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5248" w14:paraId="4da5248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7A4556" w:rsidR="000350D1" w:rsidRPr="007A4556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7A4556" w:rsidRPr="007A4556">
        <w:rPr>
          <w:rFonts w:hAnsi="Times New Roman" w:ascii="Times New Roman"/>
          <w:lang w:val="hr-HR"/>
        </w:rPr>
        <w:t xml:space="preserve">u stečajnom predmetu povodom prijedloga predlagatelja Financijske agencije, Regionalni centar Zagreb, Podružnica Varaždin, za otvaranje stečajnog postupka nad dužnikom AD ASTRA PROMET d.o.o., Maruševec, Selnik bb, OIB:  65646592150, </w:t>
      </w:r>
      <w:r w:rsidR="007A4556">
        <w:rPr>
          <w:rFonts w:hAnsi="Times New Roman" w:ascii="Times New Roman"/>
          <w:lang w:val="hr-HR"/>
        </w:rPr>
        <w:t>1</w:t>
      </w:r>
      <w:r w:rsidR="00620DC3" w:rsidRPr="007A4556">
        <w:rPr>
          <w:rStyle w:val="eSPISCCParagraphDefaultFont"/>
          <w:rFonts w:eastAsiaTheme="minorHAnsi"/>
        </w:rPr>
        <w:t xml:space="preserve">2. prosinca </w:t>
      </w:r>
      <w:r w:rsidR="00852668" w:rsidRPr="007A4556">
        <w:rPr>
          <w:rFonts w:hAnsi="Times New Roman" w:ascii="Times New Roman"/>
          <w:lang w:val="hr-HR"/>
        </w:rPr>
        <w:t>2016.</w:t>
      </w:r>
    </w:p>
    <w:p w:rsidRDefault="00C10464" w:rsidP="00005973" w:rsidR="00C10464" w:rsidRPr="007A4556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7A4556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Ročište radi rasprave o uvjetima za otvaranje stečajnog postupka</w:t>
      </w:r>
      <w:r w:rsidR="00EB6560" w:rsidRPr="00852668">
        <w:rPr>
          <w:rFonts w:hAnsi="Times New Roman" w:ascii="Times New Roman"/>
          <w:szCs w:val="24"/>
          <w:lang w:val="hr-HR"/>
        </w:rPr>
        <w:t xml:space="preserve"> u ovome predmetu zakazano za </w:t>
      </w:r>
      <w:r>
        <w:rPr>
          <w:rFonts w:hAnsi="Times New Roman" w:ascii="Times New Roman"/>
          <w:b/>
          <w:szCs w:val="24"/>
          <w:lang w:val="hr-HR"/>
        </w:rPr>
        <w:t>15</w:t>
      </w:r>
      <w:r w:rsidR="00620DC3">
        <w:rPr>
          <w:rFonts w:hAnsi="Times New Roman" w:ascii="Times New Roman"/>
          <w:b/>
          <w:szCs w:val="24"/>
          <w:lang w:val="hr-HR"/>
        </w:rPr>
        <w:t>. prosinca 2016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zbog bolesti suca</w:t>
      </w:r>
      <w:r w:rsidR="00EB6560" w:rsidRPr="00852668">
        <w:rPr>
          <w:rFonts w:hAnsi="Times New Roman" w:ascii="Times New Roman"/>
          <w:szCs w:val="24"/>
          <w:lang w:val="hr-HR"/>
        </w:rPr>
        <w:t>, te se novo</w:t>
      </w:r>
      <w:r w:rsidR="0056132F">
        <w:rPr>
          <w:rFonts w:hAnsi="Times New Roman" w:ascii="Times New Roman"/>
          <w:szCs w:val="24"/>
          <w:lang w:val="hr-HR"/>
        </w:rPr>
        <w:t xml:space="preserve"> pripremno</w:t>
      </w:r>
      <w:r w:rsidR="00EB6560" w:rsidRPr="00852668">
        <w:rPr>
          <w:rFonts w:hAnsi="Times New Roman" w:ascii="Times New Roman"/>
          <w:szCs w:val="24"/>
          <w:lang w:val="hr-HR"/>
        </w:rPr>
        <w:t xml:space="preserve"> ročište 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7A4556">
        <w:rPr>
          <w:rFonts w:hAnsi="Times New Roman" w:ascii="Times New Roman"/>
          <w:b/>
          <w:szCs w:val="24"/>
          <w:lang w:val="hr-HR"/>
        </w:rPr>
        <w:t>16</w:t>
      </w:r>
      <w:r w:rsidR="00620DC3">
        <w:rPr>
          <w:rFonts w:hAnsi="Times New Roman" w:ascii="Times New Roman"/>
          <w:b/>
          <w:szCs w:val="24"/>
          <w:lang w:val="hr-HR"/>
        </w:rPr>
        <w:t>. siječnja</w:t>
      </w:r>
      <w:r w:rsidR="0056132F">
        <w:rPr>
          <w:rFonts w:hAnsi="Times New Roman" w:ascii="Times New Roman"/>
          <w:b/>
          <w:szCs w:val="24"/>
          <w:lang w:val="hr-HR"/>
        </w:rPr>
        <w:t xml:space="preserve"> 2017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7A4556">
        <w:rPr>
          <w:rFonts w:hAnsi="Times New Roman" w:ascii="Times New Roman"/>
          <w:b/>
          <w:szCs w:val="24"/>
          <w:lang w:val="hr-HR"/>
        </w:rPr>
        <w:t>10,00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na koje se dostavom ovog rješenja smatraju pozvani:</w:t>
      </w:r>
    </w:p>
    <w:p w:rsidRDefault="00EB6560" w:rsidP="00EB6560" w:rsidR="00EB6560" w:rsidRPr="007A455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Financijska agencija, Regionalni centar Zagreb, Podružnica Varaždin, A. Cesarca 2,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privremeni stečajni upravitelj Katarina Conar-Brod, Varaždin, Križanićeva 92,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dužnik AD ASTRA PROMET d.o.o., Maruševec, Selnik bb, 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direktor dužnika Vladimir Kolarić, Selnik 49, Maruševec,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Županijsko državno odvjetništvo u Varaždinu, Građansko-upravni odjel, Varaždin, B. Radić 2.</w:t>
      </w:r>
    </w:p>
    <w:p w:rsidRDefault="00620DC3" w:rsidP="0049454E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620DC3">
        <w:rPr>
          <w:rFonts w:hAnsi="Times New Roman" w:ascii="Times New Roman"/>
          <w:szCs w:val="24"/>
          <w:lang w:val="hr-HR"/>
        </w:rPr>
        <w:t>12. prosinca</w:t>
      </w:r>
      <w:r w:rsidR="00852668" w:rsidRPr="00852668">
        <w:rPr>
          <w:rFonts w:hAnsi="Times New Roman" w:ascii="Times New Roman"/>
          <w:szCs w:val="24"/>
          <w:lang w:val="hr-HR"/>
        </w:rPr>
        <w:t xml:space="preserve"> 2016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844CA0" w:rsidP="000F2A46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Financijska agencija, Regionalni centar Zagreb, Podružnica Varaždin,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privremeni stečajni upravitelj Katarina Conar-Brod, Varaždin, Križanićeva 92,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dužnik AD ASTRA PROMET d.o.o., Maruševec, Selnik bb,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direktor dužnika Vladimir Kolarić, Selnik 49, Maruševec,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Županijsko državno odvjetništvo u Varaždinu, Građansko-upravni odjel, Varaždin, B. Radić 2,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E-oglasna ploča,</w:t>
      </w:r>
    </w:p>
    <w:p w:rsidRDefault="00852668" w:rsidP="007A4556" w:rsidR="00852668" w:rsidRPr="007A4556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7A4556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0F5" w:rsidP="00432279" w:rsidR="001F70F5">
      <w:r>
        <w:separator/>
      </w:r>
    </w:p>
  </w:endnote>
  <w:endnote w:id="0" w:type="continuationSeparator">
    <w:p w:rsidRDefault="001F70F5" w:rsidP="00432279" w:rsidR="001F7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0F5" w:rsidP="00432279" w:rsidR="001F70F5">
      <w:r>
        <w:separator/>
      </w:r>
    </w:p>
  </w:footnote>
  <w:footnote w:id="0" w:type="continuationSeparator">
    <w:p w:rsidRDefault="001F70F5" w:rsidP="00432279" w:rsidR="001F7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F62651" w:rsidRPr="00F62651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St-593/16-10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St-593/16-10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33991"/>
    <w:rsid w:val="0056132F"/>
    <w:rsid w:val="00575E53"/>
    <w:rsid w:val="005775D5"/>
    <w:rsid w:val="0059465E"/>
    <w:rsid w:val="00605585"/>
    <w:rsid w:val="00605652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2651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6265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F62651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2651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2651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6265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F62651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2651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2651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St-593/2016-10</izvorni_sadrzaj>
    <derivirana_varijabla naziv="DomainObject.Oznaka_1">St-593/2016-10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St-952/2015</izvorni_sadrzaj>
    <derivirana_varijabla naziv="DomainObject.Predmet.PrimjedbaSuca_1">6 St-952/2015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ASTRA društvo s ograničenom odgovornošću za trgovinu, usluge i proizvodnju</izvorni_sadrzaj>
    <derivirana_varijabla naziv="DomainObject.Predmet.ProtustrankaFormated_1">  AD ASTRA društvo s ograničenom odgovornošću za trgovinu, usluge i proizvodnju</derivirana_varijabla>
  </DomainObject.Predmet.ProtustrankaFormated>
  <DomainObject.Predmet.ProtustrankaFormatedOIB>
    <izvorni_sadrzaj>  AD ASTRA društvo s ograničenom odgovornošću za trgovinu, usluge i proizvodnju, OIB 65646592150</izvorni_sadrzaj>
    <derivirana_varijabla naziv="DomainObject.Predmet.ProtustrankaFormatedOIB_1">  AD ASTRA društvo s ograničenom odgovornošću za trgovinu, usluge i proizvodnju, OIB 65646592150</derivirana_varijabla>
  </DomainObject.Predmet.ProtustrankaFormatedOIB>
  <DomainObject.Predmet.ProtustrankaFormatedWithAdress>
    <izvorni_sadrzaj> AD ASTRA društvo s ograničenom odgovornošću za trgovinu, usluge i proizvodnju, Selnik/bb, 42243 Maruševec</izvorni_sadrzaj>
    <derivirana_varijabla naziv="DomainObject.Predmet.ProtustrankaFormatedWithAdress_1"> AD ASTRA društvo s ograničenom odgovornošću za trgovinu, usluge i proizvodnju, Selnik/bb, 42243 Maruševec</derivirana_varijabla>
  </DomainObject.Predmet.ProtustrankaFormatedWithAdress>
  <DomainObject.Predmet.ProtustrankaFormatedWithAdressOIB>
    <izvorni_sadrzaj> AD ASTRA društvo s ograničenom odgovornošću za trgovinu, usluge i proizvodnju, OIB 65646592150, Selnik/bb, 42243 Maruševec</izvorni_sadrzaj>
    <derivirana_varijabla naziv="DomainObject.Predmet.ProtustrankaFormatedWithAdressOIB_1"> AD ASTRA društvo s ograničenom odgovornošću za trgovinu, usluge i proizvodnju, OIB 65646592150, Selnik/bb, 42243 Maruševec</derivirana_varijabla>
  </DomainObject.Predmet.ProtustrankaFormatedWithAdressOIB>
  <DomainObject.Predmet.ProtustrankaWithAdress>
    <izvorni_sadrzaj>AD ASTRA društvo s ograničenom odgovornošću za trgovinu, usluge i proizvodnju Selnik/bb, 42243 Maruševec</izvorni_sadrzaj>
    <derivirana_varijabla naziv="DomainObject.Predmet.ProtustrankaWithAdress_1">AD ASTRA društvo s ograničenom odgovornošću za trgovinu, usluge i proizvodnju Selnik/bb, 42243 Maruševec</derivirana_varijabla>
  </DomainObject.Predmet.ProtustrankaWithAdress>
  <DomainObject.Predmet.ProtustrankaWithAdressOIB>
    <izvorni_sadrzaj>AD ASTRA društvo s ograničenom odgovornošću za trgovinu, usluge i proizvodnju, OIB 65646592150, Selnik/bb, 42243 Maruševec</izvorni_sadrzaj>
    <derivirana_varijabla naziv="DomainObject.Predmet.ProtustrankaWithAdressOIB_1">AD ASTRA društvo s ograničenom odgovornošću za trgovinu, usluge i proizvodnju, OIB 65646592150, Selnik/bb, 42243 Maruševec</derivirana_varijabla>
  </DomainObject.Predmet.ProtustrankaWithAdressOIB>
  <DomainObject.Predmet.ProtustrankaNazivFormated>
    <izvorni_sadrzaj>AD ASTRA društvo s ograničenom odgovornošću za trgovinu, usluge i proizvodnju</izvorni_sadrzaj>
    <derivirana_varijabla naziv="DomainObject.Predmet.ProtustrankaNazivFormated_1">AD ASTRA društvo s ograničenom odgovornošću za trgovinu, usluge i proizvodnju</derivirana_varijabla>
  </DomainObject.Predmet.ProtustrankaNazivFormated>
  <DomainObject.Predmet.ProtustrankaNazivFormatedOIB>
    <izvorni_sadrzaj>AD ASTRA društvo s ograničenom odgovornošću za trgovinu, usluge i proizvodnju, OIB 65646592150</izvorni_sadrzaj>
    <derivirana_varijabla naziv="DomainObject.Predmet.ProtustrankaNazivFormatedOIB_1">AD ASTRA društvo s ograničenom odgovornošću za trgovinu, usluge i proizvodnju, OIB 65646592150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266524.09</izvorni_sadrzaj>
    <derivirana_varijabla naziv="DomainObject.Predmet.TrenutnaVrijednost_1">266524.09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ASTRA društvo s ograničenom odgovornošću za trgovinu, usluge i proizvodnju</item>
    </izvorni_sadrzaj>
    <derivirana_varijabla naziv="DomainObject.Predmet.ProtuStrankaListFormated_1">
      <item>AD ASTRA društvo s ograničenom odgovornošću za trgovinu, usluge i proizvodnju</item>
    </derivirana_varijabla>
  </DomainObject.Predmet.ProtuStrankaListFormated>
  <DomainObject.Predmet.ProtuStrankaListFormatedOIB>
    <izvorni_sadrzaj>
      <item>AD ASTRA društvo s ograničenom odgovornošću za trgovinu, usluge i proizvodnju, OIB 65646592150</item>
    </izvorni_sadrzaj>
    <derivirana_varijabla naziv="DomainObject.Predmet.ProtuStrankaListFormatedOIB_1">
      <item>AD ASTRA društvo s ograničenom odgovornošću za trgovinu, usluge i proizvodnju, OIB 65646592150</item>
    </derivirana_varijabla>
  </DomainObject.Predmet.ProtuStrankaListFormatedOIB>
  <DomainObject.Predmet.ProtuStrankaListFormatedWithAdress>
    <izvorni_sadrzaj>
      <item>AD ASTRA društvo s ograničenom odgovornošću za trgovinu, usluge i proizvodnju, Selnik/bb, 42243 Maruševec</item>
    </izvorni_sadrzaj>
    <derivirana_varijabla naziv="DomainObject.Predmet.ProtuStrankaListFormatedWithAdress_1">
      <item>AD ASTRA društvo s ograničenom odgovornošću za trgovinu, usluge i proizvodnju, Selnik/bb, 42243 Maruševec</item>
    </derivirana_varijabla>
  </DomainObject.Predmet.ProtuStrankaListFormatedWithAdress>
  <DomainObject.Predmet.ProtuStrankaListFormatedWithAdressOIB>
    <izvorni_sadrzaj>
      <item>AD ASTRA društvo s ograničenom odgovornošću za trgovinu, usluge i proizvodnju, OIB 65646592150, Selnik/bb, 42243 Maruševec</item>
    </izvorni_sadrzaj>
    <derivirana_varijabla naziv="DomainObject.Predmet.ProtuStrankaListFormatedWithAdressOIB_1">
      <item>AD ASTRA društvo s ograničenom odgovornošću za trgovinu, usluge i proizvodnju, OIB 65646592150, Selnik/bb, 42243 Maruševec</item>
    </derivirana_varijabla>
  </DomainObject.Predmet.ProtuStrankaListFormatedWithAdressOIB>
  <DomainObject.Predmet.ProtuStrankaListNazivFormated>
    <izvorni_sadrzaj>
      <item>AD ASTRA društvo s ograničenom odgovornošću za trgovinu, usluge i proizvodnju</item>
    </izvorni_sadrzaj>
    <derivirana_varijabla naziv="DomainObject.Predmet.ProtuStrankaListNazivFormated_1">
      <item>AD ASTRA društvo s ograničenom odgovornošću za trgovinu, usluge i proizvodnju</item>
    </derivirana_varijabla>
  </DomainObject.Predmet.ProtuStrankaListNazivFormated>
  <DomainObject.Predmet.ProtuStrankaListNazivFormatedOIB>
    <izvorni_sadrzaj>
      <item>AD ASTRA društvo s ograničenom odgovornošću za trgovinu, usluge i proizvodnju, OIB 65646592150</item>
    </izvorni_sadrzaj>
    <derivirana_varijabla naziv="DomainObject.Predmet.ProtuStrankaListNazivFormatedOIB_1">
      <item>AD ASTRA društvo s ograničenom odgovornošću za trgovinu, usluge i proizvodnju, OIB 65646592150</item>
    </derivirana_varijabla>
  </DomainObject.Predmet.ProtuStrankaListNazivFormatedOIB>
  <DomainObject.Predmet.OstaliListFormated>
    <izvorni_sadrzaj>
      <item>Sudski registar</item>
      <item>Vladimir Kolarić</item>
      <item>Županijsko državno odvjetništvo</item>
    </izvorni_sadrzaj>
    <derivirana_varijabla naziv="DomainObject.Predmet.OstaliListFormated_1">
      <item>Sudski registar</item>
      <item>Vladimir Kolarić</item>
      <item>Županijsko državno odvjetništvo</item>
    </derivirana_varijabla>
  </DomainObject.Predmet.OstaliListFormated>
  <DomainObject.Predmet.OstaliListFormatedOIB>
    <izvorni_sadrzaj>
      <item>Sudski registar</item>
      <item>Vladimir Kolarić, OIB 19267347744</item>
      <item>Županijsko državno odvjetništvo</item>
    </izvorni_sadrzaj>
    <derivirana_varijabla naziv="DomainObject.Predmet.OstaliListFormatedOIB_1">
      <item>Sudski registar</item>
      <item>Vladimir Kolarić, OIB 19267347744</item>
      <item>Županijsko državno odvjetništvo</item>
    </derivirana_varijabla>
  </DomainObject.Predmet.OstaliListFormatedOIB>
  <DomainObject.Predmet.OstaliListFormatedWithAdress>
    <izvorni_sadrzaj>
      <item>Sudski registar</item>
      <item>Vladimir Kolarić, Selnik 49, 42243 Selnik</item>
      <item>Županijsko državno odvjetništvo</item>
    </izvorni_sadrzaj>
    <derivirana_varijabla naziv="DomainObject.Predmet.OstaliListFormatedWithAdress_1">
      <item>Sudski registar</item>
      <item>Vladimir Kolarić, Selnik 49, 42243 Selnik</item>
      <item>Županijsko državno odvjetništvo</item>
    </derivirana_varijabla>
  </DomainObject.Predmet.OstaliListFormatedWithAdress>
  <DomainObject.Predmet.OstaliListFormatedWithAdressOIB>
    <izvorni_sadrzaj>
      <item>Sudski registar</item>
      <item>Vladimir Kolarić, OIB 19267347744, Selnik 49, 42243 Selnik</item>
      <item>Županijsko državno odvjetništvo</item>
    </izvorni_sadrzaj>
    <derivirana_varijabla naziv="DomainObject.Predmet.OstaliListFormatedWithAdressOIB_1">
      <item>Sudski registar</item>
      <item>Vladimir Kolarić, OIB 19267347744, Selnik 49, 42243 Selnik</item>
      <item>Županijsko državno odvjetništvo</item>
    </derivirana_varijabla>
  </DomainObject.Predmet.OstaliListFormatedWithAdressOIB>
  <DomainObject.Predmet.OstaliListNazivFormated>
    <izvorni_sadrzaj>
      <item>Sudski registar</item>
      <item>Vladimir Kolarić</item>
      <item>Županijsko državno odvjetništvo</item>
    </izvorni_sadrzaj>
    <derivirana_varijabla naziv="DomainObject.Predmet.OstaliListNazivFormated_1">
      <item>Sudski registar</item>
      <item>Vladimir Kolarić</item>
      <item>Županijsko državno odvjetništvo</item>
    </derivirana_varijabla>
  </DomainObject.Predmet.OstaliListNazivFormated>
  <DomainObject.Predmet.OstaliListNazivFormatedOIB>
    <izvorni_sadrzaj>
      <item>Sudski registar</item>
      <item>Vladimir Kolarić, OIB 19267347744</item>
      <item>Županijsko državno odvjetništvo</item>
    </izvorni_sadrzaj>
    <derivirana_varijabla naziv="DomainObject.Predmet.OstaliListNazivFormatedOIB_1">
      <item>Sudski registar</item>
      <item>Vladimir Kolarić, OIB 19267347744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St-593/2016-10</izvorni_sadrzaj>
    <derivirana_varijabla naziv="DomainObject.PoslovniBrojDokumenta_1">St-593/2016-10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ASTRA društvo s ograničenom odgovornošću za trgovinu, usluge i proizvodnju</izvorni_sadrzaj>
    <derivirana_varijabla naziv="DomainObject.Predmet.ProtustrankaIDrugi_1">AD ASTRA društvo s ograničenom odgovornošću za trgovinu, usluge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 ASTRA društvo s ograničenom odgovornošću za trgovinu, usluge i proizvodnju, OIB 65646592150, Selnik/bb, 42243 Maruševec</izvorni_sadrzaj>
    <derivirana_varijabla naziv="DomainObject.Predmet.ProtustrankaIDrugiAdressOIB_1">AD ASTRA društvo s ograničenom odgovornošću za trgovinu, usluge i proizvodnju, OIB 65646592150, Selnik/bb, 42243 Maruševec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ASTRA društvo s ograničenom odgovornošću za trgovinu, usluge i proizvodnju</item>
      <item>Sudski registar</item>
      <item>Vladimir Kolarić</item>
      <item>Županijsko državno odvjetništvo</item>
    </izvorni_sadrzaj>
    <derivirana_varijabla naziv="DomainObject.Predmet.SudioniciListNaziv_1">
      <item>Financijska agencija</item>
      <item>AD ASTRA društvo s ograničenom odgovornošću za trgovinu, usluge i proizvodnju</item>
      <item>Sudski registar</item>
      <item>Vladimir Kolarić</item>
      <item>Županijsko državno odvjetništvo</item>
    </derivirana_varijabla>
  </DomainObject.Predmet.SudioniciListNaziv>
  <DomainObject.Predmet.SudioniciListAdressOIB>
    <izvorni_sadrzaj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izvorni_sadrzaj>
    <derivirana_varijabla naziv="DomainObject.Predmet.SudioniciListAdressOIB_1"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65646592150</item>
      <item>, OIB null</item>
      <item>, OIB 19267347744</item>
      <item>, OIB null</item>
    </izvorni_sadrzaj>
    <derivirana_varijabla naziv="DomainObject.Predmet.SudioniciListNazivOIB_1">
      <item>, OIB 85821130368</item>
      <item>, OIB 65646592150</item>
      <item>, OIB null</item>
      <item>, OIB 19267347744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FB6A4-DA3F-4F11-97C7-BBAE09149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260</properties:Words>
  <properties:Characters>1450</properties:Characters>
  <properties:Lines>58</properties:Lines>
  <properties:Paragraphs>28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2016-12-12T10:47:00Z</cp:lastPrinted>
  <dcterms:modified xmlns:xsi="http://www.w3.org/2001/XMLSchema-instance" xsi:type="dcterms:W3CDTF">2016-12-12T10:47:00Z</dcterms:modified>
  <cp:revision>13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