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2eaf" w14:paraId="96c2ea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2B52" w:rsidP="00572B52" w:rsidR="00572B52" w:rsidRPr="00572B52">
      <w:pPr>
        <w:spacing w:after="0"/>
        <w:jc w:val="right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ab/>
        <w:t xml:space="preserve">  Poslovni broj 3. St-931/2016-11</w:t>
      </w: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8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REPUBLIKA HRVATSKA</w:t>
      </w:r>
    </w:p>
    <w:p w:rsidRDefault="00572B52" w:rsidP="00572B52" w:rsidR="00572B52" w:rsidRPr="00572B52">
      <w:pPr>
        <w:spacing w:after="0"/>
        <w:ind w:firstLine="708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TRGOVAČKI SUD U ZADRU</w:t>
      </w:r>
    </w:p>
    <w:p w:rsidRDefault="00572B52" w:rsidP="00572B52" w:rsidR="00572B52" w:rsidRPr="00572B52">
      <w:pPr>
        <w:spacing w:after="0"/>
        <w:ind w:firstLine="708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Zadar, Dr. Franje Tuđmana 35</w:t>
      </w: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R E P U B L I K A  H R V A T S K A </w:t>
      </w:r>
    </w:p>
    <w:p w:rsidRDefault="00572B52" w:rsidP="00572B52" w:rsidR="00572B52" w:rsidRPr="00572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R J E Š E NJ E</w:t>
      </w:r>
    </w:p>
    <w:p w:rsidRDefault="00572B52" w:rsidP="00572B52" w:rsidR="00572B52" w:rsidRPr="00572B5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ADRIA GRUPA NEKRETNINE d.o.o., Bibinje, Punta bb, OIB: 00936535774, odlučujući o zahtjevu privremene stečajne upraviteljice dužnika Ankice Čenić iz Splita za razrješenje dužnosti, 3. ožujka 2017. </w:t>
      </w: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r i j e š i o   j e</w:t>
      </w:r>
    </w:p>
    <w:p w:rsidRDefault="00572B52" w:rsidP="00572B52" w:rsidR="00572B52" w:rsidRPr="00572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I. Ankica Čenić iz Splita, Pupačićeva 1, OIB: 68541309757, razrješava se na osobni zahtjev dužnosti privremene stečajne upraviteljice dužniku ADRIA GRUPA NEKRETNINE d.o.o., Bibinje, Punta bb, OIB: 00936535774  u postupku poslovni broj gornji.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II. Ivanka Bosotina iz Zadra, Dalmatinskog sabora 3, OIB: 81654623800, imenuje se za novu privremenu stečajnu upraviteljicu dužnika ADRIA GRUPA NEKRETNINE d.o.o., Bibinje, Punta bb, OIB: 00936535774.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III. Nalaže se prijašnjoj privremenoj stečajnoj upraviteljici dužnika predati svoje dužnosti novoj privremenoj stečajnoj upraviteljici dužnika u roku od tri dana od dana dostave ovog rješenja i u istom roku predati sudu potvrdu o imenovanju čime joj prestaju ovlaštenja privremene stečajne upraviteljice, te u roku od 3 dana od dana izvršene primopredaje dužnosti, dostaviti ovom sudu zapisnik o izvršenoj primopredaji. 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IV. Ovo rješenje će se objaviti na mrežnoj stranici e-Oglasna ploča suda te dostaviti sudskom registru ovog suda radi upisa zabilježbe imenovanja novoimenovane privremene stečajne upraviteljice dužniku te brisanja upisa prijašnje privremene stečajne upraviteljice dužnika.  </w:t>
      </w:r>
    </w:p>
    <w:p w:rsidRDefault="00572B52" w:rsidP="00572B52" w:rsidR="00572B52" w:rsidRPr="00572B52">
      <w:pPr>
        <w:spacing w:after="0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Obrazloženje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Rješenjem ovog suda poslovni broj gornji od 20. rujna 2016. dužniku je imenovana privremena stečajna upraviteljica u osobi Ankice Čenić iz Splita te je istoj naloženo u roku od 30 dana od dana primitka istog, ispitati postojanje razloga za otvaranje stečajnoga postupka nad dužnikom kao i postojanje imovine dužnika. 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Podneskom od 12. listopada 2016. potonja je zatražila razrješenje od dužnosti privremene stečajne upraviteljice dužniku navodeći da zbog objektivnih razloga nije u mogućnosti preuzeti zbog velikog obujma i složenosti poslova i zadataka u već preuzetim </w:t>
      </w:r>
      <w:r w:rsidRPr="00572B52">
        <w:rPr>
          <w:rFonts w:cs="Times New Roman" w:eastAsia="Times New Roman"/>
          <w:lang w:eastAsia="hr-HR"/>
        </w:rPr>
        <w:lastRenderedPageBreak/>
        <w:t xml:space="preserve">stečajnim predmetima (Credo banka d.d., Joolly-JBS d.o.o.), predlažući sudu imenovati novog privremenog stečajnog upravitelja dužniku. 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Odredbom čl. 91. st. 5. Stečajnog zakona (Narodne novine 71/15, u nastavku teksta: SZ) propisano je da sud može razriješiti stečajnog upravitelja na njegov osobni zahtjev, a koja odredba se temeljem odredbe čl. 119. st. 6.SZ-a na odgovarajući način primjenjuje i u odnosu na privremene stečajne upravitelje.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S obzirom da je ovaj sud razloge za razrješenje privremene stečajne upraviteljice iz obrazloženog zahtjeva iste ocijenio opravdanima, to je temeljem odredbe čl. 91. st. 5. SZ-a donesena odluka kao u točki I. izreke ovog rješenja.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Odluka o imenovanju nove privremene stečajne upraviteljice dužnika je donesena odgovarajućom primjenom odredbe čl. 84. st. 1. SZ-a zbog čega je riješeno kao u točki II. izreke odluke, a temeljem odredbe čl. 87. st. 6. i 7. kao u točki III. izreke iste. 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S obzirom da je temeljem ranijeg rješenja upisana činjenica imenovanja prijašnje privremene stečajne upraviteljice dužniku, to je temeljem odredbe čl. 120. st. 1. i 2. SZ-a odluku o novoimenovanoj privremenoj stečajnoj upraviteljici dužnika trebalo dostaviti tijelu koje vodi registar u kojem je dužnik upisan zbog čega je donesena odluka kao u točki IV. izreke ovog rješenja. </w:t>
      </w:r>
    </w:p>
    <w:p w:rsidRDefault="00572B52" w:rsidP="00572B52" w:rsidR="00572B52" w:rsidRPr="00572B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U Zadru 3. ožujka 2017. </w:t>
      </w: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                                            Sutkinja:</w:t>
      </w:r>
    </w:p>
    <w:p w:rsidRDefault="00572B52" w:rsidP="00572B52" w:rsidR="00572B52" w:rsidRPr="00572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>Tina Grgas</w:t>
      </w:r>
    </w:p>
    <w:p w:rsidRDefault="00572B52" w:rsidP="00572B52" w:rsidR="00572B52" w:rsidRPr="00572B5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572B52" w:rsidP="00572B52" w:rsidR="00572B52" w:rsidRPr="00572B52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tri istovjetna primjerka, a o istoj odlučuje Visoki trgovački sud Republike Hrvatske. </w:t>
      </w:r>
    </w:p>
    <w:p w:rsidRDefault="00572B52" w:rsidP="00572B52" w:rsidR="00572B52" w:rsidRPr="00572B52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ind w:firstLine="708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Dostaviti : </w:t>
      </w:r>
    </w:p>
    <w:p w:rsidRDefault="00572B52" w:rsidP="00572B52" w:rsidR="00572B52" w:rsidRPr="00572B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Prijašnjoj stečajnoj upraviteljici Ankici Čenić iz Splita </w:t>
      </w:r>
    </w:p>
    <w:p w:rsidRDefault="00572B52" w:rsidP="00572B52" w:rsidR="00572B52" w:rsidRPr="00572B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Novoimenovanoj stečajnoj upraviteljici uz potvrdu i izjavu te rješenje sa lista spisa 112 </w:t>
      </w:r>
    </w:p>
    <w:p w:rsidRDefault="00572B52" w:rsidP="00572B52" w:rsidR="00572B52" w:rsidRPr="00572B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e-Oglasna ploča suda </w:t>
      </w:r>
    </w:p>
    <w:p w:rsidRDefault="00572B52" w:rsidP="00572B52" w:rsidR="00572B52" w:rsidRPr="00572B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Sudskom registru ovog suda radi provedbe točke I. i II. izreke  </w:t>
      </w:r>
    </w:p>
    <w:p w:rsidRDefault="00572B52" w:rsidP="00572B52" w:rsidR="00572B52" w:rsidRPr="00572B5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2B52">
        <w:rPr>
          <w:rFonts w:cs="Times New Roman" w:eastAsia="Times New Roman"/>
          <w:lang w:eastAsia="hr-HR"/>
        </w:rPr>
        <w:t xml:space="preserve">U spis      </w:t>
      </w:r>
    </w:p>
    <w:p w:rsidRDefault="00572B52" w:rsidP="00572B52" w:rsidR="00572B52" w:rsidRPr="00572B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rPr>
          <w:rFonts w:cs="Times New Roman" w:eastAsia="Times New Roman"/>
          <w:lang w:eastAsia="hr-HR"/>
        </w:rPr>
      </w:pPr>
    </w:p>
    <w:p w:rsidRDefault="00572B52" w:rsidP="00572B52" w:rsidR="00572B52" w:rsidRPr="00572B5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B52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St-931/2016-13</izvorni_sadrzaj>
    <derivirana_varijabla naziv="DomainObject.Oznaka_1">St-931/2016-13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Ankica Čenić</izvorni_sadrzaj>
    <derivirana_varijabla naziv="DomainObject.Predmet.StrankaFormated_1">  FINA; Ankica Čenić</derivirana_varijabla>
  </DomainObject.Predmet.StrankaFormated>
  <DomainObject.Predmet.StrankaFormatedOIB>
    <izvorni_sadrzaj>  FINA, OIB 85821130368; Ankica Čenić, OIB 67541309757</izvorni_sadrzaj>
    <derivirana_varijabla naziv="DomainObject.Predmet.StrankaFormatedOIB_1">  FINA, OIB 85821130368; Ankica Čenić, OIB 67541309757</derivirana_varijabla>
  </DomainObject.Predmet.StrankaFormatedOIB>
  <DomainObject.Predmet.StrankaFormatedWithAdress>
    <izvorni_sadrzaj> FINA; Ankica Čenić, Pupačićeva 1, 21000 Split</izvorni_sadrzaj>
    <derivirana_varijabla naziv="DomainObject.Predmet.StrankaFormatedWithAdress_1"> FINA; Ankica Čenić, Pupačićeva 1, 21000 Split</derivirana_varijabla>
  </DomainObject.Predmet.StrankaFormatedWithAdress>
  <DomainObject.Predmet.StrankaFormatedWithAdressOIB>
    <izvorni_sadrzaj> FINA, OIB 85821130368; Ankica Čenić, OIB 67541309757, Pupačićeva 1, 21000 Split</izvorni_sadrzaj>
    <derivirana_varijabla naziv="DomainObject.Predmet.StrankaFormatedWithAdressOIB_1"> FINA, OIB 85821130368; Ankica Čenić, OIB 67541309757, Pupačićeva 1, 21000 Split</derivirana_varijabla>
  </DomainObject.Predmet.StrankaFormatedWithAdressOIB>
  <DomainObject.Predmet.StrankaWithAdress>
    <izvorni_sadrzaj>FINA ,Ankica Čenić Pupačićeva 1,21000 Split</izvorni_sadrzaj>
    <derivirana_varijabla naziv="DomainObject.Predmet.StrankaWithAdress_1">FINA ,Ankica Čenić Pupačićeva 1,21000 Split</derivirana_varijabla>
  </DomainObject.Predmet.StrankaWithAdress>
  <DomainObject.Predmet.StrankaWithAdressOIB>
    <izvorni_sadrzaj>FINA, OIB 85821130368,Ankica Čenić, OIB 67541309757, Pupačićeva 1,21000 Split</izvorni_sadrzaj>
    <derivirana_varijabla naziv="DomainObject.Predmet.StrankaWithAdressOIB_1">FINA, OIB 85821130368,Ankica Čenić, OIB 67541309757, Pupačićeva 1,21000 Split</derivirana_varijabla>
  </DomainObject.Predmet.StrankaWithAdressOIB>
  <DomainObject.Predmet.StrankaNazivFormated>
    <izvorni_sadrzaj>FINA,Ankica Čenić</izvorni_sadrzaj>
    <derivirana_varijabla naziv="DomainObject.Predmet.StrankaNazivFormated_1">FINA,Ankica Čenić</derivirana_varijabla>
  </DomainObject.Predmet.StrankaNazivFormated>
  <DomainObject.Predmet.StrankaNazivFormatedOIB>
    <izvorni_sadrzaj>FINA, OIB 85821130368,Ankica Čenić, OIB 67541309757</izvorni_sadrzaj>
    <derivirana_varijabla naziv="DomainObject.Predmet.StrankaNazivFormatedOIB_1">FINA, OIB 85821130368,Ankica Čenić, OIB 67541309757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Ankica Čenić</item>
    </izvorni_sadrzaj>
    <derivirana_varijabla naziv="DomainObject.Predmet.StrankaListFormated_1">
      <item>FINA</item>
      <item>Ankica Čenić</item>
    </derivirana_varijabla>
  </DomainObject.Predmet.StrankaListFormated>
  <DomainObject.Predmet.StrankaListFormatedOIB>
    <izvorni_sadrzaj>
      <item>FINA, OIB 85821130368</item>
      <item>Ankica Čenić, OIB 67541309757</item>
    </izvorni_sadrzaj>
    <derivirana_varijabla naziv="DomainObject.Predmet.StrankaListFormatedOIB_1">
      <item>FINA, OIB 85821130368</item>
      <item>Ankica Čenić, OIB 67541309757</item>
    </derivirana_varijabla>
  </DomainObject.Predmet.StrankaListFormatedOIB>
  <DomainObject.Predmet.StrankaListFormatedWithAdress>
    <izvorni_sadrzaj>
      <item>FINA</item>
      <item>Ankica Čenić, Pupačićeva 1, 21000 Split</item>
    </izvorni_sadrzaj>
    <derivirana_varijabla naziv="DomainObject.Predmet.StrankaListFormatedWithAdress_1">
      <item>FINA</item>
      <item>Ankica Čenić, Pupačićeva 1, 21000 Split</item>
    </derivirana_varijabla>
  </DomainObject.Predmet.StrankaListFormatedWithAdress>
  <DomainObject.Predmet.StrankaListFormatedWithAdressOIB>
    <izvorni_sadrzaj>
      <item>FINA, OIB 85821130368</item>
      <item>Ankica Čenić, OIB 67541309757, Pupačićeva 1, 21000 Split</item>
    </izvorni_sadrzaj>
    <derivirana_varijabla naziv="DomainObject.Predmet.StrankaListFormatedWithAdressOIB_1">
      <item>FINA, OIB 85821130368</item>
      <item>Ankica Čenić, OIB 67541309757, Pupačićeva 1, 21000 Split</item>
    </derivirana_varijabla>
  </DomainObject.Predmet.StrankaListFormatedWithAdressOIB>
  <DomainObject.Predmet.StrankaListNazivFormated>
    <izvorni_sadrzaj>
      <item>FINA</item>
      <item>Ankica Čenić</item>
    </izvorni_sadrzaj>
    <derivirana_varijabla naziv="DomainObject.Predmet.StrankaListNazivFormated_1">
      <item>FINA</item>
      <item>Ankica Čenić</item>
    </derivirana_varijabla>
  </DomainObject.Predmet.StrankaListNazivFormated>
  <DomainObject.Predmet.StrankaListNazivFormatedOIB>
    <izvorni_sadrzaj>
      <item>FINA, OIB 85821130368</item>
      <item>Ankica Čenić, OIB 67541309757</item>
    </izvorni_sadrzaj>
    <derivirana_varijabla naziv="DomainObject.Predmet.StrankaListNazivFormatedOIB_1">
      <item>FINA, OIB 85821130368</item>
      <item>Ankica Čenić, OIB 67541309757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St-931/2016-13</izvorni_sadrzaj>
    <derivirana_varijabla naziv="DomainObject.PoslovniBrojDokumenta_1">St-931/2016-13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  <item>Ankica Čenić</item>
    </izvorni_sadrzaj>
    <derivirana_varijabla naziv="DomainObject.Predmet.SudioniciListNaziv_1">
      <item>FINA</item>
      <item>ADRIA GRUPA NEKRETNINE društvo s ograničenom odgovornošću za poslovne usluge</item>
      <item>Ankica Čenić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  <item>Ankica Čenić, OIB 67541309757, Pupačićeva 1,21000 Split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9F097-E764-4BDF-91B6-FEF34C2DA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3612</properties:Characters>
  <properties:Lines>95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2017-03-06T08:30:00Z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St-931/2016-13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