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4446a" w14:paraId="fd4446a" w:rsidRDefault="00E30E6A" w:rsidP="00E30E6A" w:rsidR="00E30E6A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STALN</w:t>
      </w:r>
      <w:r w:rsidR="005A5CC4">
        <w:rPr>
          <w:rFonts w:cs="Times New Roman" w:hAnsi="Times New Roman" w:ascii="Times New Roman"/>
          <w:b/>
          <w:sz w:val="24"/>
          <w:szCs w:val="24"/>
        </w:rPr>
        <w:t>A SLUŽBA U ŠIBENIKU</w:t>
      </w:r>
      <w:r w:rsidR="005A5CC4">
        <w:rPr>
          <w:rFonts w:cs="Times New Roman" w:hAnsi="Times New Roman" w:ascii="Times New Roman"/>
          <w:b/>
          <w:sz w:val="24"/>
          <w:szCs w:val="24"/>
        </w:rPr>
        <w:tab/>
      </w:r>
      <w:r w:rsidR="005A5CC4">
        <w:rPr>
          <w:rFonts w:cs="Times New Roman" w:hAnsi="Times New Roman" w:ascii="Times New Roman"/>
          <w:b/>
          <w:sz w:val="24"/>
          <w:szCs w:val="24"/>
        </w:rPr>
        <w:tab/>
      </w:r>
      <w:r w:rsidR="005A5CC4">
        <w:rPr>
          <w:rFonts w:cs="Times New Roman" w:hAnsi="Times New Roman" w:ascii="Times New Roman"/>
          <w:b/>
          <w:sz w:val="24"/>
          <w:szCs w:val="24"/>
        </w:rPr>
        <w:tab/>
      </w:r>
      <w:r w:rsidR="005A5CC4">
        <w:rPr>
          <w:rFonts w:cs="Times New Roman" w:hAnsi="Times New Roman" w:ascii="Times New Roman"/>
          <w:b/>
          <w:sz w:val="24"/>
          <w:szCs w:val="24"/>
        </w:rPr>
        <w:tab/>
      </w:r>
      <w:r w:rsidR="005A5CC4">
        <w:rPr>
          <w:rFonts w:cs="Times New Roman" w:hAnsi="Times New Roman" w:ascii="Times New Roman"/>
          <w:b/>
          <w:sz w:val="24"/>
          <w:szCs w:val="24"/>
        </w:rPr>
        <w:tab/>
      </w:r>
      <w:r w:rsidR="005A5CC4">
        <w:rPr>
          <w:rFonts w:cs="Times New Roman" w:hAnsi="Times New Roman" w:ascii="Times New Roman"/>
          <w:b/>
          <w:sz w:val="24"/>
          <w:szCs w:val="24"/>
        </w:rPr>
        <w:tab/>
      </w:r>
      <w:r w:rsidR="004933B6">
        <w:rPr>
          <w:rFonts w:cs="Times New Roman" w:hAnsi="Times New Roman" w:ascii="Times New Roman"/>
          <w:b/>
          <w:sz w:val="24"/>
          <w:szCs w:val="24"/>
        </w:rPr>
        <w:t>9 St-115</w:t>
      </w:r>
      <w:r>
        <w:rPr>
          <w:rFonts w:cs="Times New Roman" w:hAnsi="Times New Roman" w:ascii="Times New Roman"/>
          <w:b/>
          <w:sz w:val="24"/>
          <w:szCs w:val="24"/>
        </w:rPr>
        <w:t>/16</w:t>
      </w: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4933B6">
        <w:rPr>
          <w:rFonts w:cs="Times New Roman" w:hAnsi="Times New Roman" w:ascii="Times New Roman"/>
          <w:sz w:val="24"/>
          <w:szCs w:val="24"/>
        </w:rPr>
        <w:t xml:space="preserve">POLJOPRIVREDNA ZADRUGA LEDINE iz Oklaja, Bogatići bb, OIB: </w:t>
      </w:r>
      <w:r w:rsidR="004933B6" w:rsidRPr="004933B6">
        <w:rPr>
          <w:rFonts w:cs="Times New Roman" w:hAnsi="Times New Roman" w:ascii="Times New Roman"/>
          <w:sz w:val="24"/>
          <w:szCs w:val="24"/>
        </w:rPr>
        <w:t>36595032225</w:t>
      </w:r>
      <w:r>
        <w:rPr>
          <w:rFonts w:cs="Times New Roman" w:hAnsi="Times New Roman" w:ascii="Times New Roman"/>
          <w:sz w:val="24"/>
          <w:szCs w:val="24"/>
        </w:rPr>
        <w:t xml:space="preserve"> dana 01. siječnja 2016. godine, temeljem članka 430. Stečajnog zakona ("Narodne novine" broj 71/15, u daljnjem tekstu SZ-a) objavljuje slijedeći: </w:t>
      </w:r>
    </w:p>
    <w:p w:rsidRDefault="00E30E6A" w:rsidP="00E30E6A" w:rsidR="00E30E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E30E6A" w:rsidP="00E30E6A" w:rsidR="00E30E6A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4933B6">
        <w:rPr>
          <w:rFonts w:cs="Times New Roman" w:hAnsi="Times New Roman" w:ascii="Times New Roman"/>
          <w:sz w:val="24"/>
          <w:szCs w:val="24"/>
        </w:rPr>
        <w:t xml:space="preserve"> POLJOPRIVREDNA ZADRUGA LEDINE iz Oklaja, Bogatići bb, OIB: </w:t>
      </w:r>
      <w:r w:rsidR="004933B6" w:rsidRPr="004933B6">
        <w:rPr>
          <w:rFonts w:cs="Times New Roman" w:hAnsi="Times New Roman" w:ascii="Times New Roman"/>
          <w:sz w:val="24"/>
          <w:szCs w:val="24"/>
        </w:rPr>
        <w:t>36595032225</w:t>
      </w:r>
      <w:r w:rsidR="005A5CC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, iznosi </w:t>
      </w:r>
      <w:r w:rsidR="004933B6">
        <w:rPr>
          <w:rFonts w:cs="Times New Roman" w:hAnsi="Times New Roman" w:ascii="Times New Roman"/>
          <w:sz w:val="24"/>
          <w:szCs w:val="24"/>
        </w:rPr>
        <w:t>1.833,80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E30E6A" w:rsidP="00E30E6A" w:rsidR="00E30E6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zakonski zastupnik </w:t>
      </w:r>
      <w:r w:rsidR="004933B6">
        <w:rPr>
          <w:rFonts w:cs="Times New Roman" w:hAnsi="Times New Roman" w:ascii="Times New Roman"/>
          <w:sz w:val="24"/>
          <w:szCs w:val="24"/>
        </w:rPr>
        <w:t>Vinko Dogan iz Zagreba</w:t>
      </w:r>
      <w:r>
        <w:rPr>
          <w:rFonts w:cs="Times New Roman" w:hAnsi="Times New Roman" w:ascii="Times New Roman"/>
          <w:sz w:val="24"/>
          <w:szCs w:val="24"/>
        </w:rPr>
        <w:t xml:space="preserve">,  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E30E6A" w:rsidP="00E30E6A" w:rsidR="00E30E6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 se zakonski zastupnik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E30E6A" w:rsidP="00E30E6A" w:rsidR="00E30E6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E30E6A" w:rsidP="00E30E6A" w:rsidR="00E30E6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</w:t>
      </w:r>
      <w:r w:rsidR="005A5CC4">
        <w:rPr>
          <w:rFonts w:cs="Times New Roman" w:hAnsi="Times New Roman" w:ascii="Times New Roman"/>
          <w:sz w:val="24"/>
          <w:szCs w:val="24"/>
        </w:rPr>
        <w:t>, mo</w:t>
      </w:r>
      <w:r w:rsidR="004933B6">
        <w:rPr>
          <w:rFonts w:cs="Times New Roman" w:hAnsi="Times New Roman" w:ascii="Times New Roman"/>
          <w:sz w:val="24"/>
          <w:szCs w:val="24"/>
        </w:rPr>
        <w:t>del 05, poziv na broj 221-115</w:t>
      </w:r>
      <w:r>
        <w:rPr>
          <w:rFonts w:cs="Times New Roman" w:hAnsi="Times New Roman" w:ascii="Times New Roman"/>
          <w:sz w:val="24"/>
          <w:szCs w:val="24"/>
        </w:rPr>
        <w:t xml:space="preserve">-2016 otvoren kod Hrvatske poštanske banke. </w:t>
      </w:r>
    </w:p>
    <w:p w:rsidRDefault="00E30E6A" w:rsidP="00E30E6A" w:rsidR="00E30E6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E30E6A" w:rsidP="00E30E6A" w:rsidR="00E30E6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01. Veljače  2016. godine </w:t>
      </w:r>
    </w:p>
    <w:p w:rsidRDefault="00E30E6A" w:rsidP="00E30E6A" w:rsidR="00E30E6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E30E6A" w:rsidP="00E30E6A" w:rsidR="00E30E6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- e-oglasna ploča suda</w:t>
      </w:r>
    </w:p>
    <w:p w:rsidRDefault="00E30E6A" w:rsidP="00E30E6A" w:rsidR="00E30E6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4933B6">
        <w:rPr>
          <w:rFonts w:cs="Times New Roman" w:hAnsi="Times New Roman" w:ascii="Times New Roman"/>
          <w:sz w:val="24"/>
          <w:szCs w:val="24"/>
        </w:rPr>
        <w:t>Vinko Dogan, Grada Chicaga 22, Zagreb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30E6A" w:rsidP="00E30E6A" w:rsidR="00E30E6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Računovodstvu suda </w:t>
      </w: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143BA" w:rsidR="000143BA"/>
    <w:sectPr w:rsidR="000143B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652F"/>
    <w:rsid w:val="000143BA"/>
    <w:rsid w:val="0021459D"/>
    <w:rsid w:val="004933B6"/>
    <w:rsid w:val="005A5CC4"/>
    <w:rsid w:val="0068652F"/>
    <w:rsid w:val="00AF7665"/>
    <w:rsid w:val="00D92584"/>
    <w:rsid w:val="00E30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30E6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F76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766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7665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766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766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30E6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F76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766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7665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766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766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6758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St-115/2016</izvorni_sadrzaj>
    <derivirana_varijabla naziv="DomainObject.Predmet.OznakaBroj_1">St-115/2016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LEDINE</izvorni_sadrzaj>
    <derivirana_varijabla naziv="DomainObject.Predmet.ProtustrankaFormated_1">  POLJOPRIVREDNA ZADRUGA LEDINE</derivirana_varijabla>
  </DomainObject.Predmet.ProtustrankaFormated>
  <DomainObject.Predmet.ProtustrankaFormatedOIB>
    <izvorni_sadrzaj>  POLJOPRIVREDNA ZADRUGA LEDINE, OIB 36595032225</izvorni_sadrzaj>
    <derivirana_varijabla naziv="DomainObject.Predmet.ProtustrankaFormatedOIB_1">  POLJOPRIVREDNA ZADRUGA LEDINE, OIB 36595032225</derivirana_varijabla>
  </DomainObject.Predmet.ProtustrankaFormatedOIB>
  <DomainObject.Predmet.ProtustrankaFormatedWithAdress>
    <izvorni_sadrzaj> POLJOPRIVREDNA ZADRUGA LEDINE, Bogatići bb, 22303 Oklaj</izvorni_sadrzaj>
    <derivirana_varijabla naziv="DomainObject.Predmet.ProtustrankaFormatedWithAdress_1"> POLJOPRIVREDNA ZADRUGA LEDINE, Bogatići bb, 22303 Oklaj</derivirana_varijabla>
  </DomainObject.Predmet.ProtustrankaFormatedWithAdress>
  <DomainObject.Predmet.ProtustrankaFormatedWithAdressOIB>
    <izvorni_sadrzaj> POLJOPRIVREDNA ZADRUGA LEDINE, OIB 36595032225, Bogatići bb, 22303 Oklaj</izvorni_sadrzaj>
    <derivirana_varijabla naziv="DomainObject.Predmet.ProtustrankaFormatedWithAdressOIB_1"> POLJOPRIVREDNA ZADRUGA LEDINE, OIB 36595032225, Bogatići bb, 22303 Oklaj</derivirana_varijabla>
  </DomainObject.Predmet.ProtustrankaFormatedWithAdressOIB>
  <DomainObject.Predmet.ProtustrankaWithAdress>
    <izvorni_sadrzaj>POLJOPRIVREDNA ZADRUGA LEDINE Bogatići bb, 22303 Oklaj</izvorni_sadrzaj>
    <derivirana_varijabla naziv="DomainObject.Predmet.ProtustrankaWithAdress_1">POLJOPRIVREDNA ZADRUGA LEDINE Bogatići bb, 22303 Oklaj</derivirana_varijabla>
  </DomainObject.Predmet.ProtustrankaWithAdress>
  <DomainObject.Predmet.ProtustrankaWithAdressOIB>
    <izvorni_sadrzaj>POLJOPRIVREDNA ZADRUGA LEDINE, OIB 36595032225, Bogatići bb, 22303 Oklaj</izvorni_sadrzaj>
    <derivirana_varijabla naziv="DomainObject.Predmet.ProtustrankaWithAdressOIB_1">POLJOPRIVREDNA ZADRUGA LEDINE, OIB 36595032225, Bogatići bb, 22303 Oklaj</derivirana_varijabla>
  </DomainObject.Predmet.ProtustrankaWithAdressOIB>
  <DomainObject.Predmet.ProtustrankaNazivFormated>
    <izvorni_sadrzaj>POLJOPRIVREDNA ZADRUGA LEDINE</izvorni_sadrzaj>
    <derivirana_varijabla naziv="DomainObject.Predmet.ProtustrankaNazivFormated_1">POLJOPRIVREDNA ZADRUGA LEDINE</derivirana_varijabla>
  </DomainObject.Predmet.ProtustrankaNazivFormated>
  <DomainObject.Predmet.ProtustrankaNazivFormatedOIB>
    <izvorni_sadrzaj>POLJOPRIVREDNA ZADRUGA LEDINE, OIB 36595032225</izvorni_sadrzaj>
    <derivirana_varijabla naziv="DomainObject.Predmet.ProtustrankaNazivFormatedOIB_1">POLJOPRIVREDNA ZADRUGA LEDINE, OIB 36595032225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POLJOPRIVREDNA ZADRUGA LEDINE</item>
    </izvorni_sadrzaj>
    <derivirana_varijabla naziv="DomainObject.Predmet.ProtuStrankaListFormated_1">
      <item>POLJOPRIVREDNA ZADRUGA LEDINE</item>
    </derivirana_varijabla>
  </DomainObject.Predmet.ProtuStrankaListFormated>
  <DomainObject.Predmet.ProtuStrankaListFormatedOIB>
    <izvorni_sadrzaj>
      <item>POLJOPRIVREDNA ZADRUGA LEDINE, OIB 36595032225</item>
    </izvorni_sadrzaj>
    <derivirana_varijabla naziv="DomainObject.Predmet.ProtuStrankaListFormatedOIB_1">
      <item>POLJOPRIVREDNA ZADRUGA LEDINE, OIB 36595032225</item>
    </derivirana_varijabla>
  </DomainObject.Predmet.ProtuStrankaListFormatedOIB>
  <DomainObject.Predmet.ProtuStrankaListFormatedWithAdress>
    <izvorni_sadrzaj>
      <item>POLJOPRIVREDNA ZADRUGA LEDINE, Bogatići bb, 22303 Oklaj</item>
    </izvorni_sadrzaj>
    <derivirana_varijabla naziv="DomainObject.Predmet.ProtuStrankaListFormatedWithAdress_1">
      <item>POLJOPRIVREDNA ZADRUGA LEDINE, Bogatići bb, 22303 Oklaj</item>
    </derivirana_varijabla>
  </DomainObject.Predmet.ProtuStrankaListFormatedWithAdress>
  <DomainObject.Predmet.ProtuStrankaListFormatedWithAdressOIB>
    <izvorni_sadrzaj>
      <item>POLJOPRIVREDNA ZADRUGA LEDINE, OIB 36595032225, Bogatići bb, 22303 Oklaj</item>
    </izvorni_sadrzaj>
    <derivirana_varijabla naziv="DomainObject.Predmet.ProtuStrankaListFormatedWithAdressOIB_1">
      <item>POLJOPRIVREDNA ZADRUGA LEDINE, OIB 36595032225, Bogatići bb, 22303 Oklaj</item>
    </derivirana_varijabla>
  </DomainObject.Predmet.ProtuStrankaListFormatedWithAdressOIB>
  <DomainObject.Predmet.ProtuStrankaListNazivFormated>
    <izvorni_sadrzaj>
      <item>POLJOPRIVREDNA ZADRUGA LEDINE</item>
    </izvorni_sadrzaj>
    <derivirana_varijabla naziv="DomainObject.Predmet.ProtuStrankaListNazivFormated_1">
      <item>POLJOPRIVREDNA ZADRUGA LEDINE</item>
    </derivirana_varijabla>
  </DomainObject.Predmet.ProtuStrankaListNazivFormated>
  <DomainObject.Predmet.ProtuStrankaListNazivFormatedOIB>
    <izvorni_sadrzaj>
      <item>POLJOPRIVREDNA ZADRUGA LEDINE, OIB 36595032225</item>
    </izvorni_sadrzaj>
    <derivirana_varijabla naziv="DomainObject.Predmet.ProtuStrankaListNazivFormatedOIB_1">
      <item>POLJOPRIVREDNA ZADRUGA LEDINE, OIB 36595032225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POLJOPRIVREDNA ZADRUGA LEDINE</izvorni_sadrzaj>
    <derivirana_varijabla naziv="DomainObject.Predmet.ProtustrankaIDrugi_1">POLJOPRIVREDNA ZADRUGA LEDINE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POLJOPRIVREDNA ZADRUGA LEDINE, OIB 36595032225, Bogatići bb, 22303 Oklaj</izvorni_sadrzaj>
    <derivirana_varijabla naziv="DomainObject.Predmet.ProtustrankaIDrugiAdressOIB_1">POLJOPRIVREDNA ZADRUGA LEDINE, OIB 36595032225, Bogatići bb, 22303 Oklaj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POLJOPRIVREDNA ZADRUGA LEDINE</item>
    </izvorni_sadrzaj>
    <derivirana_varijabla naziv="DomainObject.Predmet.SudioniciListNaziv_1">
      <item>FINA - Podružnica Šibenik</item>
      <item>POLJOPRIVREDNA ZADRUGA LEDINE</item>
    </derivirana_varijabla>
  </DomainObject.Predmet.SudioniciListNaziv>
  <DomainObject.Predmet.SudioniciListAdressOIB>
    <izvorni_sadrzaj>
      <item>FINA - Podružnica Šibenik, OIB 85821130368, Perivoj L. Marune 1,22000 Šibenik</item>
      <item>POLJOPRIVREDNA ZADRUGA LEDINE, OIB 36595032225, Bogatići bb,22303 Oklaj</item>
    </izvorni_sadrzaj>
    <derivirana_varijabla naziv="DomainObject.Predmet.SudioniciListAdressOIB_1">
      <item>FINA - Podružnica Šibenik, OIB 85821130368, Perivoj L. Marune 1,22000 Šibenik</item>
      <item>POLJOPRIVREDNA ZADRUGA LEDINE, OIB 36595032225, Bogatići bb,22303 Oklaj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36595032225</item>
    </izvorni_sadrzaj>
    <derivirana_varijabla naziv="DomainObject.Predmet.SudioniciListNazivOIB_1">
      <item>, OIB 85821130368</item>
      <item>, OIB 36595032225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2185</properties:Characters>
  <properties:Lines>73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2016-02-01T12:49:00Z</dcterms:created>
  <dc:creator>Marina Gulin</dc:creator>
  <cp:lastModifiedBy>Marina Gulin</cp:lastModifiedBy>
  <cp:lastPrinted>2016-02-01T12:49:00Z</cp:lastPrinted>
  <dcterms:modified xmlns:xsi="http://www.w3.org/2001/XMLSchema-instance" xsi:type="dcterms:W3CDTF">2016-02-01T12:50:00Z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