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0494" w14:paraId="5910494" w:rsidRDefault="001A4A96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B1EE2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677ACA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R E P U B L I K A  </w:t>
      </w:r>
      <w:r w:rsidR="006966E7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 xml:space="preserve">Podružnica Zagreb, </w:t>
      </w:r>
      <w:r w:rsidR="00867BE9">
        <w:rPr>
          <w:rFonts w:cs="Times New Roman" w:eastAsia="Times New Roman"/>
          <w:lang w:eastAsia="hr-HR"/>
        </w:rPr>
        <w:t>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867BE9">
        <w:rPr>
          <w:rFonts w:cs="Times New Roman" w:eastAsia="Times New Roman"/>
          <w:lang w:eastAsia="hr-HR"/>
        </w:rPr>
        <w:t>KIM INFORMATIČKI SISTEMI d.o.o., Zagreb, Kožni</w:t>
      </w:r>
      <w:r w:rsidR="00325992">
        <w:rPr>
          <w:rFonts w:cs="Times New Roman" w:eastAsia="Times New Roman"/>
          <w:lang w:eastAsia="hr-HR"/>
        </w:rPr>
        <w:t>č</w:t>
      </w:r>
      <w:r w:rsidR="00867BE9">
        <w:rPr>
          <w:rFonts w:cs="Times New Roman" w:eastAsia="Times New Roman"/>
          <w:lang w:eastAsia="hr-HR"/>
        </w:rPr>
        <w:t>ev Breg 25</w:t>
      </w:r>
      <w:r w:rsidR="002904AA">
        <w:rPr>
          <w:rFonts w:cs="Times New Roman" w:eastAsia="Times New Roman"/>
          <w:lang w:eastAsia="hr-HR"/>
        </w:rPr>
        <w:t>,</w:t>
      </w:r>
      <w:r w:rsidR="00867BE9">
        <w:rPr>
          <w:rFonts w:cs="Times New Roman" w:eastAsia="Times New Roman"/>
          <w:lang w:eastAsia="hr-HR"/>
        </w:rPr>
        <w:t xml:space="preserve"> O</w:t>
      </w:r>
      <w:r w:rsidR="00F6670B">
        <w:rPr>
          <w:rFonts w:cs="Times New Roman" w:eastAsia="Times New Roman"/>
          <w:lang w:eastAsia="hr-HR"/>
        </w:rPr>
        <w:t>IB:</w:t>
      </w:r>
      <w:r w:rsidR="00867BE9">
        <w:rPr>
          <w:rFonts w:cs="Times New Roman" w:eastAsia="Times New Roman"/>
          <w:lang w:eastAsia="hr-HR"/>
        </w:rPr>
        <w:t>77158297202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2904AA">
        <w:rPr>
          <w:rFonts w:cs="Times New Roman" w:eastAsia="Times New Roman"/>
          <w:lang w:eastAsia="hr-HR"/>
        </w:rPr>
        <w:t>2. kolovoza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A77FC0" w:rsidP="00A77FC0" w:rsidR="00905680" w:rsidRPr="00905680">
      <w:pPr>
        <w:tabs>
          <w:tab w:pos="244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AF15A6">
        <w:rPr>
          <w:rFonts w:cs="Times New Roman" w:eastAsia="Times New Roman"/>
          <w:lang w:eastAsia="hr-HR"/>
        </w:rPr>
        <w:t>KIM INFORMATIČKI SISTEMI d.o.o., Zagreb, Kožničev Breg 25, OIB:77158297202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AF15A6">
        <w:rPr>
          <w:rFonts w:cs="Times New Roman" w:eastAsia="Times New Roman"/>
          <w:lang w:eastAsia="hr-HR"/>
        </w:rPr>
        <w:t>20</w:t>
      </w:r>
      <w:r w:rsidRPr="00905680">
        <w:rPr>
          <w:rFonts w:cs="Times New Roman" w:eastAsia="Times New Roman"/>
          <w:lang w:eastAsia="hr-HR"/>
        </w:rPr>
        <w:t>.</w:t>
      </w:r>
      <w:r w:rsidR="00AF15A6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A77FC0">
        <w:rPr>
          <w:rFonts w:cs="Times New Roman" w:eastAsia="Times New Roman"/>
          <w:color w:val="000000"/>
          <w:lang w:eastAsia="hr-HR"/>
        </w:rPr>
        <w:t>1</w:t>
      </w:r>
      <w:r w:rsidR="00AF15A6">
        <w:rPr>
          <w:rFonts w:cs="Times New Roman" w:eastAsia="Times New Roman"/>
          <w:color w:val="000000"/>
          <w:lang w:eastAsia="hr-HR"/>
        </w:rPr>
        <w:t>178</w:t>
      </w:r>
      <w:r w:rsidR="005D0BDA">
        <w:rPr>
          <w:rFonts w:cs="Times New Roman" w:eastAsia="Times New Roman"/>
          <w:color w:val="000000"/>
          <w:lang w:eastAsia="hr-HR"/>
        </w:rPr>
        <w:t>-201</w:t>
      </w:r>
      <w:r w:rsidR="00A77FC0">
        <w:rPr>
          <w:rFonts w:cs="Times New Roman" w:eastAsia="Times New Roman"/>
          <w:color w:val="000000"/>
          <w:lang w:eastAsia="hr-HR"/>
        </w:rPr>
        <w:t>7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5E1882">
        <w:rPr>
          <w:rFonts w:cs="Times New Roman" w:eastAsia="Times New Roman"/>
          <w:lang w:eastAsia="hr-HR"/>
        </w:rPr>
        <w:t>429</w:t>
      </w:r>
      <w:r w:rsidRPr="00905680">
        <w:rPr>
          <w:rFonts w:cs="Times New Roman" w:eastAsia="Times New Roman"/>
          <w:lang w:eastAsia="hr-HR"/>
        </w:rPr>
        <w:t>.st</w:t>
      </w:r>
      <w:r w:rsidR="005E1882">
        <w:rPr>
          <w:rFonts w:cs="Times New Roman" w:eastAsia="Times New Roman"/>
          <w:lang w:eastAsia="hr-HR"/>
        </w:rPr>
        <w:t>1</w:t>
      </w:r>
      <w:r w:rsidRPr="00905680">
        <w:rPr>
          <w:rFonts w:cs="Times New Roman" w:eastAsia="Times New Roman"/>
          <w:lang w:eastAsia="hr-HR"/>
        </w:rPr>
        <w:t xml:space="preserve">. </w:t>
      </w:r>
      <w:r w:rsidR="005E1882">
        <w:rPr>
          <w:rFonts w:cs="Times New Roman" w:eastAsia="Times New Roman"/>
          <w:lang w:eastAsia="hr-HR"/>
        </w:rPr>
        <w:t xml:space="preserve">Stečajnog zakona </w:t>
      </w:r>
      <w:r w:rsidRPr="00905680">
        <w:rPr>
          <w:rFonts w:cs="Times New Roman" w:eastAsia="Times New Roman"/>
          <w:lang w:eastAsia="hr-HR"/>
        </w:rPr>
        <w:t xml:space="preserve">(Narodne novine broj </w:t>
      </w:r>
      <w:r w:rsidR="005E1882">
        <w:rPr>
          <w:rFonts w:cs="Times New Roman" w:eastAsia="Times New Roman"/>
          <w:lang w:eastAsia="hr-HR"/>
        </w:rPr>
        <w:t>71/15, dalje: SZ</w:t>
      </w:r>
      <w:r w:rsidRPr="00905680">
        <w:rPr>
          <w:rFonts w:cs="Times New Roman" w:eastAsia="Times New Roman"/>
          <w:lang w:eastAsia="hr-HR"/>
        </w:rPr>
        <w:t xml:space="preserve">) podnijela </w:t>
      </w:r>
      <w:r w:rsidR="005E1882">
        <w:rPr>
          <w:rFonts w:cs="Times New Roman" w:eastAsia="Times New Roman"/>
          <w:lang w:eastAsia="hr-HR"/>
        </w:rPr>
        <w:t>zahtjev za provedbu skraćenog stečajnog postupka n</w:t>
      </w:r>
      <w:r w:rsidRPr="00905680">
        <w:rPr>
          <w:rFonts w:cs="Times New Roman" w:eastAsia="Times New Roman"/>
          <w:lang w:eastAsia="hr-HR"/>
        </w:rPr>
        <w:t xml:space="preserve">ad dužnikom </w:t>
      </w:r>
      <w:r w:rsidR="005E1882">
        <w:rPr>
          <w:rFonts w:cs="Times New Roman" w:eastAsia="Times New Roman"/>
          <w:lang w:eastAsia="hr-HR"/>
        </w:rPr>
        <w:t>KIM INFORMATIČKI SISTEMI d.o.o., Zagreb, Kožničev Breg 25, OIB:77158297202</w:t>
      </w:r>
      <w:r w:rsidR="00483278" w:rsidRPr="00483278">
        <w:rPr>
          <w:rFonts w:cs="Times New Roman" w:eastAsia="Times New Roman"/>
          <w:lang w:eastAsia="hr-HR"/>
        </w:rPr>
        <w:t>,</w:t>
      </w:r>
      <w:r w:rsidR="00363A0C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>navodeći da</w:t>
      </w:r>
      <w:r w:rsidR="00363A0C">
        <w:rPr>
          <w:rFonts w:cs="Times New Roman" w:eastAsia="Times New Roman"/>
          <w:lang w:eastAsia="hr-HR"/>
        </w:rPr>
        <w:t xml:space="preserve"> dužnik ima evidentirane neizvršene osnove za plaćanje u</w:t>
      </w:r>
      <w:r w:rsidR="00696C0C">
        <w:rPr>
          <w:rFonts w:cs="Times New Roman" w:eastAsia="Times New Roman"/>
          <w:lang w:eastAsia="hr-HR"/>
        </w:rPr>
        <w:t xml:space="preserve"> neprekinutom</w:t>
      </w:r>
      <w:r w:rsidR="00363A0C">
        <w:rPr>
          <w:rFonts w:cs="Times New Roman" w:eastAsia="Times New Roman"/>
          <w:lang w:eastAsia="hr-HR"/>
        </w:rPr>
        <w:t xml:space="preserve"> razdoblju </w:t>
      </w:r>
      <w:r w:rsidR="00696C0C">
        <w:rPr>
          <w:rFonts w:cs="Times New Roman" w:eastAsia="Times New Roman"/>
          <w:lang w:eastAsia="hr-HR"/>
        </w:rPr>
        <w:t xml:space="preserve"> od 120 dana, u ukupnom iznosu od 19.332,32 kn</w:t>
      </w:r>
      <w:r w:rsidR="00363A0C">
        <w:rPr>
          <w:rFonts w:cs="Times New Roman" w:eastAsia="Times New Roman"/>
          <w:lang w:eastAsia="hr-HR"/>
        </w:rPr>
        <w:t xml:space="preserve">. 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696C0C">
        <w:rPr>
          <w:rFonts w:cs="Times New Roman" w:eastAsia="Times New Roman"/>
          <w:lang w:eastAsia="hr-HR"/>
        </w:rPr>
        <w:t>1178</w:t>
      </w:r>
      <w:r w:rsidR="005D0BDA">
        <w:rPr>
          <w:rFonts w:cs="Times New Roman" w:eastAsia="Times New Roman"/>
          <w:lang w:eastAsia="hr-HR"/>
        </w:rPr>
        <w:t>/1</w:t>
      </w:r>
      <w:r w:rsidR="00363A0C">
        <w:rPr>
          <w:rFonts w:cs="Times New Roman" w:eastAsia="Times New Roman"/>
          <w:lang w:eastAsia="hr-HR"/>
        </w:rPr>
        <w:t>7</w:t>
      </w:r>
      <w:r w:rsidR="005D0BDA">
        <w:rPr>
          <w:rFonts w:cs="Times New Roman" w:eastAsia="Times New Roman"/>
          <w:lang w:eastAsia="hr-HR"/>
        </w:rPr>
        <w:t xml:space="preserve"> </w:t>
      </w:r>
      <w:r w:rsidR="00706C58">
        <w:rPr>
          <w:rFonts w:cs="Times New Roman" w:eastAsia="Times New Roman"/>
          <w:lang w:eastAsia="hr-HR"/>
        </w:rPr>
        <w:t xml:space="preserve">od </w:t>
      </w:r>
      <w:r w:rsidR="00363A0C">
        <w:rPr>
          <w:rFonts w:cs="Times New Roman" w:eastAsia="Times New Roman"/>
          <w:lang w:eastAsia="hr-HR"/>
        </w:rPr>
        <w:t xml:space="preserve">2. </w:t>
      </w:r>
      <w:r w:rsidR="00696C0C">
        <w:rPr>
          <w:rFonts w:cs="Times New Roman" w:eastAsia="Times New Roman"/>
          <w:lang w:eastAsia="hr-HR"/>
        </w:rPr>
        <w:t>svibnja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24016C">
        <w:rPr>
          <w:rFonts w:cs="Times New Roman" w:eastAsia="Times New Roman"/>
          <w:lang w:eastAsia="hr-HR"/>
        </w:rPr>
        <w:t>20. lipnja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</w:t>
      </w:r>
      <w:r w:rsidR="0024016C">
        <w:rPr>
          <w:rFonts w:cs="Times New Roman" w:eastAsia="Times New Roman"/>
          <w:lang w:eastAsia="hr-HR"/>
        </w:rPr>
        <w:t xml:space="preserve"> ima taj</w:t>
      </w:r>
      <w:r w:rsidR="00905680" w:rsidRPr="00905680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na dan</w:t>
      </w:r>
      <w:r w:rsidR="0024016C">
        <w:rPr>
          <w:rFonts w:cs="Times New Roman" w:eastAsia="Times New Roman"/>
          <w:lang w:eastAsia="hr-HR"/>
        </w:rPr>
        <w:t xml:space="preserve"> evidentirano 434 dana neprekidne blokade </w:t>
      </w:r>
      <w:r>
        <w:rPr>
          <w:rFonts w:cs="Times New Roman" w:eastAsia="Times New Roman"/>
          <w:lang w:eastAsia="hr-HR"/>
        </w:rPr>
        <w:t xml:space="preserve">u ukupnom iznosu od </w:t>
      </w:r>
      <w:r w:rsidR="0024016C">
        <w:rPr>
          <w:rFonts w:cs="Times New Roman" w:eastAsia="Times New Roman"/>
          <w:lang w:eastAsia="hr-HR"/>
        </w:rPr>
        <w:t>20.083,60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24016C">
        <w:rPr>
          <w:rFonts w:cs="Times New Roman" w:eastAsia="Times New Roman"/>
          <w:lang w:eastAsia="hr-HR"/>
        </w:rPr>
        <w:t>24</w:t>
      </w:r>
      <w:r>
        <w:rPr>
          <w:rFonts w:cs="Times New Roman" w:eastAsia="Times New Roman"/>
          <w:lang w:eastAsia="hr-HR"/>
        </w:rPr>
        <w:t xml:space="preserve"> spisa). 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670B" w:rsidP="00905680" w:rsidR="00F667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39BF" w:rsidP="00483278" w:rsidR="00C876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izviješća privremenog stečajnog upravitelja proizlazi da dužnik nije upisan kao vlasnik </w:t>
      </w:r>
      <w:r w:rsidR="00C8761E">
        <w:rPr>
          <w:rFonts w:cs="Times New Roman" w:eastAsia="Times New Roman"/>
          <w:lang w:eastAsia="hr-HR"/>
        </w:rPr>
        <w:t>pokretne ili nepokretne imovine, te predlaže da sud pozove vjerovnike na uplatu predujma troškova prethodnog i eventualnog otvorenog stečajnog postupka u iznosu od 20.200,00 kn, a koji su nužni za provođenje redovitog stečajnog postupka u razdoblju od 6 mjeseci (list 35 do 40 spisa).</w:t>
      </w:r>
    </w:p>
    <w:p w:rsidRDefault="00C8761E" w:rsidP="00483278" w:rsidR="00C876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670B" w:rsidP="00F6670B" w:rsidR="00F6670B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raspolaže podacima o eventualnoj imovini dužnika koja bi bila dovoljna za namirenje troškova stečajnog postupka, pa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139BF">
        <w:rPr>
          <w:rFonts w:cs="Times New Roman" w:eastAsia="Times New Roman"/>
          <w:lang w:eastAsia="hr-HR"/>
        </w:rPr>
        <w:t>2. kolovoza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A156B5" w:rsidR="00905680" w:rsidRPr="00905680">
      <w:pPr>
        <w:spacing w:after="0"/>
        <w:ind w:left="6372"/>
        <w:jc w:val="right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A156B5" w:rsidR="00905680">
      <w:pPr>
        <w:spacing w:after="0"/>
        <w:jc w:val="right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A156B5">
        <w:rPr>
          <w:rFonts w:cs="Times New Roman" w:eastAsia="Times New Roman"/>
          <w:lang w:eastAsia="hr-HR"/>
        </w:rPr>
        <w:t>,v.r.</w:t>
      </w:r>
    </w:p>
    <w:p w:rsidRDefault="00A156B5" w:rsidP="00A156B5" w:rsidR="00A156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156B5" w:rsidP="00A156B5" w:rsidR="00A156B5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Za točnost otpravka-</w:t>
      </w:r>
    </w:p>
    <w:p w:rsidRDefault="00A156B5" w:rsidP="00A156B5" w:rsidR="00A156B5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ovlašteni službenik:</w:t>
      </w:r>
    </w:p>
    <w:p w:rsidRDefault="00A156B5" w:rsidP="00A156B5" w:rsidR="00A156B5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Marina Markić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sectPr w:rsidSect="0032366B" w:rsidR="00905680" w:rsidRPr="0090568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B01" w:rsidP="00537B78" w:rsidR="00733B01">
      <w:r>
        <w:separator/>
      </w:r>
    </w:p>
  </w:endnote>
  <w:endnote w:id="0" w:type="continuationSeparator">
    <w:p w:rsidRDefault="00733B01" w:rsidP="00537B78" w:rsidR="00733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B01" w:rsidP="00537B78" w:rsidR="00733B01">
      <w:r>
        <w:separator/>
      </w:r>
    </w:p>
  </w:footnote>
  <w:footnote w:id="0" w:type="continuationSeparator">
    <w:p w:rsidRDefault="00733B01" w:rsidP="00537B78" w:rsidR="00733B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A96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B5188C">
      <w:t>1</w:t>
    </w:r>
    <w:r w:rsidR="00F007B9">
      <w:t>1</w:t>
    </w:r>
    <w:r w:rsidR="00B5188C">
      <w:t>78</w:t>
    </w:r>
    <w:r w:rsidR="005D0BDA">
      <w:t>/1</w:t>
    </w:r>
    <w:r w:rsidR="00F007B9">
      <w:t>7</w:t>
    </w:r>
    <w:r w:rsidR="00A156B5"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8F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1F3E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A96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16C"/>
    <w:rsid w:val="00241279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4A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5992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0C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3D6"/>
    <w:rsid w:val="004A7BFE"/>
    <w:rsid w:val="004B1EE2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1882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7ACA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6E7"/>
    <w:rsid w:val="00696729"/>
    <w:rsid w:val="00696C0C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08B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3B01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BE9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9BF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6B5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C6C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FC0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DAC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15A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188C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10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92B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61E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7B9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278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70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929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St-1178/2017-15</izvorni_sadrzaj>
    <derivirana_varijabla naziv="DomainObject.Oznaka_1">St-1178/2017-15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St-1178/2017</izvorni_sadrzaj>
    <derivirana_varijabla naziv="DomainObject.Predmet.OznakaBroj_1">St-1178/2017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 INFORMATIČKI SISTEMI d.o.o. zastupanog po punomoćniku Danijel Smetiško; Danijela Smetiško</izvorni_sadrzaj>
    <derivirana_varijabla naziv="DomainObject.Predmet.ProtustrankaFormated_1">  KIM INFORMATIČKI SISTEMI d.o.o. zastupanog po punomoćniku Danijel Smetiško; Danijela Smetiško</derivirana_varijabla>
  </DomainObject.Predmet.ProtustrankaFormated>
  <DomainObject.Predmet.ProtustrankaFormatedOIB>
    <izvorni_sadrzaj>  KIM INFORMATIČKI SISTEMI d.o.o., OIB 77158297202 zastupanog po punomoćniku Danijel Smetiško; Danijela Smetiško</izvorni_sadrzaj>
    <derivirana_varijabla naziv="DomainObject.Predmet.ProtustrankaFormatedOIB_1">  KIM INFORMATIČKI SISTEMI d.o.o., OIB 77158297202 zastupanog po punomoćniku Danijel Smetiško; Danijela Smetiško</derivirana_varijabla>
  </DomainObject.Predmet.ProtustrankaFormatedOIB>
  <DomainObject.Predmet.ProtustrankaFormatedWithAdress>
    <izvorni_sadrzaj> KIM INFORMATIČKI SISTEMI d.o.o., Kožinčev breg 25, 10000 Zagreb zastupanog po punomoćniku Danijel Smetiško; Danijela Smetiško</izvorni_sadrzaj>
    <derivirana_varijabla naziv="DomainObject.Predmet.ProtustrankaFormatedWithAdress_1"> KIM INFORMATIČKI SISTEMI d.o.o., Kožinčev breg 25, 10000 Zagreb zastupanog po punomoćniku Danijel Smetiško; Danijela Smetiško</derivirana_varijabla>
  </DomainObject.Predmet.ProtustrankaFormatedWithAdress>
  <DomainObject.Predmet.ProtustrankaFormatedWithAdressOIB>
    <izvorni_sadrzaj> KIM INFORMATIČKI SISTEMI d.o.o., OIB 77158297202, Kožinčev breg 25, 10000 Zagreb zastupanog po punomoćniku Danijel Smetiško; Danijela Smetiško</izvorni_sadrzaj>
    <derivirana_varijabla naziv="DomainObject.Predmet.ProtustrankaFormatedWithAdressOIB_1"> KIM INFORMATIČKI SISTEMI d.o.o., OIB 77158297202, Kožinčev breg 25, 10000 Zagreb zastupanog po punomoćniku Danijel Smetiško; Danijela Smetiško</derivirana_varijabla>
  </DomainObject.Predmet.ProtustrankaFormatedWithAdressOIB>
  <DomainObject.Predmet.ProtustrankaWithAdress>
    <izvorni_sadrzaj>KIM INFORMATIČKI SISTEMI d.o.o. Kožinčev breg 25, 10000 Zagreb</izvorni_sadrzaj>
    <derivirana_varijabla naziv="DomainObject.Predmet.ProtustrankaWithAdress_1">KIM INFORMATIČKI SISTEMI d.o.o. Kožinčev breg 25, 10000 Zagreb</derivirana_varijabla>
  </DomainObject.Predmet.ProtustrankaWithAdress>
  <DomainObject.Predmet.ProtustrankaWithAdressOIB>
    <izvorni_sadrzaj>KIM INFORMATIČKI SISTEMI d.o.o., OIB 77158297202, Kožinčev breg 25, 10000 Zagreb</izvorni_sadrzaj>
    <derivirana_varijabla naziv="DomainObject.Predmet.ProtustrankaWithAdressOIB_1">KIM INFORMATIČKI SISTEMI d.o.o., OIB 77158297202, Kožinčev breg 25, 10000 Zagreb</derivirana_varijabla>
  </DomainObject.Predmet.ProtustrankaWithAdressOIB>
  <DomainObject.Predmet.ProtustrankaNazivFormated>
    <izvorni_sadrzaj>KIM INFORMATIČKI SISTEMI d.o.o.</izvorni_sadrzaj>
    <derivirana_varijabla naziv="DomainObject.Predmet.ProtustrankaNazivFormated_1">KIM INFORMATIČKI SISTEMI d.o.o.</derivirana_varijabla>
  </DomainObject.Predmet.ProtustrankaNazivFormated>
  <DomainObject.Predmet.ProtustrankaNazivFormatedOIB>
    <izvorni_sadrzaj>KIM INFORMATIČKI SISTEMI d.o.o., OIB 77158297202</izvorni_sadrzaj>
    <derivirana_varijabla naziv="DomainObject.Predmet.ProtustrankaNazivFormatedOIB_1">KIM INFORMATIČKI SISTEMI d.o.o., OIB 77158297202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Osijeku; Županijsko državno odvjetništvo u Zagrebu</izvorni_sadrzaj>
    <derivirana_varijabla naziv="DomainObject.Predmet.StrankaFormated_1">  FINA Regionalni centar Zagreb; Ministarstvo financija, POrezna uprava, Područni ured Zagreb zastupanog po punomoćniku Županijsko državno odvjetništvo u Osijeku; Županijsko državno odvjetništvo u Zagrebu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Osijeku; Županijsko državno odvjetništvo u Zagrebu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Osijeku; Županijsko državno odvjetništvo u Zagrebu</derivirana_varijabla>
  </DomainObject.Predmet.StrankaFormatedOIB>
  <DomainObject.Predmet.StrankaFormatedWithAdress>
    <izvorni_sadrzaj> FINA Regionalni centar Zagreb, Trg svibanjskih žrtava 1995. 1, 10000 Zagreb; Ministarstvo financija, POrezna uprava, Područni ured Zagreb, Albrechtova 42, 10000 Zagreb zastupanog po punomoćniku Županijsko državno odvjetništvo u Osijeku; Županijsko državno odvjetništvo u Zagrebu</izvorni_sadrzaj>
    <derivirana_varijabla naziv="DomainObject.Predmet.StrankaFormatedWithAdress_1"> FINA Regionalni centar Zagreb, Trg svibanjskih žrtava 1995. 1, 10000 Zagreb; Ministarstvo financija, POrezna uprava, Područni ured Zagreb, Albrechtova 42, 10000 Zagreb zastupanog po punomoćniku Županijsko državno odvjetništvo u Osijeku;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Zagreb, OIB 18683136487, Albrechtova 42, 10000 Zagreb zastupanog po punomoćniku Županijsko državno odvjetništvo u Osijeku; Županijsko državno odvjetništvo u Zagrebu</izvorni_sadrzaj>
    <derivirana_varijabla naziv="DomainObject.Predmet.StrankaFormatedWithAdressOIB_1"> FINA Regionalni centar Zagreb, OIB 85821130368, Trg svibanjskih žrtava 1995. 1, 10000 Zagreb; Ministarstvo financija, POrezna uprava, Područni ured Zagreb, OIB 18683136487, Albrechtova 42, 10000 Zagreb zastupanog po punomoćniku Županijsko državno odvjetništvo u Osijeku; Županijsko državno odvjetništvo u Zagrebu</derivirana_varijabla>
  </DomainObject.Predmet.StrankaFormatedWithAdressOIB>
  <DomainObject.Predmet.StrankaWithAdress>
    <izvorni_sadrzaj>FINA Regionalni centar Zagreb Trg svibanjskih žrtava 1995. 1,10000 Zagreb,Ministarstvo financija, POrezna uprava, Područni ured Zagreb Albrechtova 42,10000 Zagreb</izvorni_sadrzaj>
    <derivirana_varijabla naziv="DomainObject.Predmet.StrankaWithAdress_1">FINA Regionalni centar Zagreb Trg svibanjskih žrtava 1995. 1,10000 Zagreb,Ministarstvo financija, POrezna uprava, Područni ured Zagreb Albrechtova 42,10000 Zagreb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Zagreb, OIB 18683136487, Albrechtova 42,10000 Zagreb</izvorni_sadrzaj>
    <derivirana_varijabla naziv="DomainObject.Predmet.StrankaWithAdressOIB_1">FINA Regionalni centar Zagreb, OIB 85821130368, Trg svibanjskih žrtava 1995. 1,10000 Zagreb,Ministarstvo financija, POrezna uprava, Područni ured Zagreb, OIB 18683136487, Albrechtova 42,10000 Zagreb</derivirana_varijabla>
  </DomainObject.Predmet.StrankaWithAdressOIB>
  <DomainObject.Predmet.StrankaNazivFormated>
    <izvorni_sadrzaj>FINA Regionalni centar Zagreb,Ministarstvo financija, POrezna uprava, Područni ured Zagreb</izvorni_sadrzaj>
    <derivirana_varijabla naziv="DomainObject.Predmet.StrankaNazivFormated_1">FINA Regionalni centar Zagreb,Ministarstvo financija, POrezna uprava, Područni ured Zagreb</derivirana_varijabla>
  </DomainObject.Predmet.StrankaNazivFormated>
  <DomainObject.Predmet.StrankaNazivFormatedOIB>
    <izvorni_sadrzaj>FINA Regionalni centar Zagreb, OIB 85821130368,Ministarstvo financija, POrezna uprava, Područni ured Zagreb, OIB 18683136487</izvorni_sadrzaj>
    <derivirana_varijabla naziv="DomainObject.Predmet.StrankaNazivFormatedOIB_1">FINA Regionalni centar Zagreb, OIB 85821130368,Ministarstvo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Osijeku; Županijsko državno odvjetništvo u Zagrebu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Osijeku;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Osijeku; Županijsko državno odvjetništvo u Zagrebu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Osijeku;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Zagreb, Albrechtova 42, 10000 Zagreb zastupanog po punomoćniku Županijsko državno odvjetništvo u Osijeku; Županijsko državno odvjetništvo u Zagrebu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Zagreb, Albrechtova 42, 10000 Zagreb zastupanog po punomoćniku Županijsko državno odvjetništvo u Osijeku;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Zagreb, OIB 18683136487, Albrechtova 42, 10000 Zagreb zastupanog po punomoćniku Županijsko državno odvjetništvo u Osijeku;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Zagreb, OIB 18683136487, Albrechtova 42, 10000 Zagreb zastupanog po punomoćniku Županijsko državno odvjetništvo u Osijeku;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</izvorni_sadrzaj>
    <derivirana_varijabla naziv="DomainObject.Predmet.StrankaListNazivFormated_1">
      <item>FINA Regionalni centar Zagreb</item>
      <item>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</derivirana_varijabla>
  </DomainObject.Predmet.StrankaListNazivFormatedOIB>
  <DomainObject.Predmet.ProtuStrankaListFormated>
    <izvorni_sadrzaj>
      <item>KIM INFORMATIČKI SISTEMI d.o.o. zastupanog po punomoćniku Danijel Smetiško; Danijela Smetiško</item>
    </izvorni_sadrzaj>
    <derivirana_varijabla naziv="DomainObject.Predmet.ProtuStrankaListFormated_1">
      <item>KIM INFORMATIČKI SISTEMI d.o.o. zastupanog po punomoćniku Danijel Smetiško; Danijela Smetiško</item>
    </derivirana_varijabla>
  </DomainObject.Predmet.ProtuStrankaListFormated>
  <DomainObject.Predmet.ProtuStrankaListFormatedOIB>
    <izvorni_sadrzaj>
      <item>KIM INFORMATIČKI SISTEMI d.o.o., OIB 77158297202 zastupanog po punomoćniku Danijel Smetiško; Danijela Smetiško</item>
    </izvorni_sadrzaj>
    <derivirana_varijabla naziv="DomainObject.Predmet.ProtuStrankaListFormatedOIB_1">
      <item>KIM INFORMATIČKI SISTEMI d.o.o., OIB 77158297202 zastupanog po punomoćniku Danijel Smetiško; Danijela Smetiško</item>
    </derivirana_varijabla>
  </DomainObject.Predmet.ProtuStrankaListFormatedOIB>
  <DomainObject.Predmet.ProtuStrankaListFormatedWithAdress>
    <izvorni_sadrzaj>
      <item>KIM INFORMATIČKI SISTEMI d.o.o., Kožinčev breg 25, 10000 Zagreb zastupanog po punomoćniku Danijel Smetiško; Danijela Smetiško</item>
    </izvorni_sadrzaj>
    <derivirana_varijabla naziv="DomainObject.Predmet.ProtuStrankaListFormatedWithAdress_1">
      <item>KIM INFORMATIČKI SISTEMI d.o.o., Kožinčev breg 25, 10000 Zagreb zastupanog po punomoćniku Danijel Smetiško; Danijela Smetiško</item>
    </derivirana_varijabla>
  </DomainObject.Predmet.ProtuStrankaListFormatedWithAdress>
  <DomainObject.Predmet.ProtuStrankaListFormatedWithAdressOIB>
    <izvorni_sadrzaj>
      <item>KIM INFORMATIČKI SISTEMI d.o.o., OIB 77158297202, Kožinčev breg 25, 10000 Zagreb zastupanog po punomoćniku Danijel Smetiško; Danijela Smetiško</item>
    </izvorni_sadrzaj>
    <derivirana_varijabla naziv="DomainObject.Predmet.ProtuStrankaListFormatedWithAdressOIB_1">
      <item>KIM INFORMATIČKI SISTEMI d.o.o., OIB 77158297202, Kožinčev breg 25, 10000 Zagreb zastupanog po punomoćniku Danijel Smetiško; Danijela Smetiško</item>
    </derivirana_varijabla>
  </DomainObject.Predmet.ProtuStrankaListFormatedWithAdressOIB>
  <DomainObject.Predmet.ProtuStrankaListNazivFormated>
    <izvorni_sadrzaj>
      <item>KIM INFORMATIČKI SISTEMI d.o.o.</item>
    </izvorni_sadrzaj>
    <derivirana_varijabla naziv="DomainObject.Predmet.ProtuStrankaListNazivFormated_1">
      <item>KIM INFORMATIČKI SISTEMI d.o.o.</item>
    </derivirana_varijabla>
  </DomainObject.Predmet.ProtuStrankaListNazivFormated>
  <DomainObject.Predmet.ProtuStrankaListNazivFormatedOIB>
    <izvorni_sadrzaj>
      <item>KIM INFORMATIČKI SISTEMI d.o.o., OIB 77158297202</item>
    </izvorni_sadrzaj>
    <derivirana_varijabla naziv="DomainObject.Predmet.ProtuStrankaListNazivFormatedOIB_1">
      <item>KIM INFORMATIČKI SISTEMI d.o.o., OIB 77158297202</item>
    </derivirana_varijabla>
  </DomainObject.Predmet.ProtuStrankaListNazivFormatedOIB>
  <DomainObject.Predmet.OstaliListFormated>
    <izvorni_sadrzaj>
      <item>Županijsko državno odvjetništvo u Osijeku punomoćnik sudionika u postupku Ministarstvo financija, POrezna uprava, Područni ured Zagreb</item>
      <item>Danijel Smetiško punomoćnik sudionika u postupku KIM INFORMATIČKI SISTEMI d.o.o.</item>
      <item>Danijela Smetiško punomoćnik sudionika u postupku KIM INFORMATIČKI SISTEMI d.o.o.</item>
      <item>Županijsko državno odvjetništvo u Zagrebu punomoćnik sudionika u postupku Ministarstvo financija, POrezna uprava, Područni ured Zagreb</item>
    </izvorni_sadrzaj>
    <derivirana_varijabla naziv="DomainObject.Predmet.OstaliListFormated_1">
      <item>Županijsko državno odvjetništvo u Osijeku punomoćnik sudionika u postupku Ministarstvo financija, POrezna uprava, Područni ured Zagreb</item>
      <item>Danijel Smetiško punomoćnik sudionika u postupku KIM INFORMATIČKI SISTEMI d.o.o.</item>
      <item>Danijela Smetiško punomoćnik sudionika u postupku KIM INFORMATIČKI SISTEMI d.o.o.</item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Županijsko državno odvjetništvo u Osijeku, OIB 61379160880 punomoćnik sudionika u postupku Ministarstvo financija, POrezna uprava, Područni ured Zagreb</item>
      <item>Danijel Smetiško, OIB 77798991163 punomoćnik sudionika u postupku KIM INFORMATIČKI SISTEMI d.o.o.</item>
      <item>Danijela Smetiško, OIB 76591757676 punomoćnik sudionika u postupku KIM INFORMATIČKI SISTEMI d.o.o.</item>
      <item>Županijsko državno odvjetništvo u Zagrebu, OIB 16488001145 punomoćnik sudionika u postupku Ministarstvo financija, POrezna uprava, Područni ured Zagreb</item>
    </izvorni_sadrzaj>
    <derivirana_varijabla naziv="DomainObject.Predmet.OstaliListFormatedOIB_1">
      <item>Županijsko državno odvjetništvo u Osijeku, OIB 61379160880 punomoćnik sudionika u postupku Ministarstvo financija, POrezna uprava, Područni ured Zagreb</item>
      <item>Danijel Smetiško, OIB 77798991163 punomoćnik sudionika u postupku KIM INFORMATIČKI SISTEMI d.o.o.</item>
      <item>Danijela Smetiško, OIB 76591757676 punomoćnik sudionika u postupku KIM INFORMATIČKI SISTEMI d.o.o.</item>
      <item>Županijsko državno odvjetništvo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Županijsko državno odvjetništvo u Osijeku, Kapucinska 21, 31000 Osijek punomoćnik sudionika u postupku Ministarstvo financija, POrezna uprava, Područni ured Zagreb</item>
      <item>Danijel Smetiško, Kožinčev Breg 25, 10000 Zagreb punomoćnik sudionika u postupku KIM INFORMATIČKI SISTEMI d.o.o.</item>
      <item>Danijela Smetiško, Kožinčev Breg 25, 10000 Zagreb punomoćnik sudionika u postupku KIM INFORMATIČKI SISTEMI d.o.o.</item>
      <item>Županijsko državno odvjetništvo u Zagrebu, Savska cesta 41, 10000 Zagreb punomoćnik sudionika u postupku Ministarstvo financija, POrezna uprava, Područni ured Zagreb</item>
    </izvorni_sadrzaj>
    <derivirana_varijabla naziv="DomainObject.Predmet.OstaliListFormatedWithAdress_1">
      <item>Županijsko državno odvjetništvo u Osijeku, Kapucinska 21, 31000 Osijek punomoćnik sudionika u postupku Ministarstvo financija, POrezna uprava, Područni ured Zagreb</item>
      <item>Danijel Smetiško, Kožinčev Breg 25, 10000 Zagreb punomoćnik sudionika u postupku KIM INFORMATIČKI SISTEMI d.o.o.</item>
      <item>Danijela Smetiško, Kožinčev Breg 25, 10000 Zagreb punomoćnik sudionika u postupku KIM INFORMATIČKI SISTEMI d.o.o.</item>
      <item>Županijsko državno odvjetništvo u Zagrebu,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Ministarstvo financija, POrezna uprava, Područni ured Zagreb</item>
      <item>Danijel Smetiško, OIB 77798991163, Kožinčev Breg 25, 10000 Zagreb punomoćnik sudionika u postupku KIM INFORMATIČKI SISTEMI d.o.o.</item>
      <item>Danijela Smetiško, OIB 76591757676, Kožinčev Breg 25, 10000 Zagreb punomoćnik sudionika u postupku KIM INFORMATIČKI SISTEMI d.o.o.</item>
      <item>Županijsko državno odvjetništvo u Zagrebu, OIB 16488001145, Savska cesta 41, 10000 Zagreb punomoćnik sudionika u postupku Ministarstvo financija, POrezna uprava, Područni ured Zagreb</item>
    </izvorni_sadrzaj>
    <derivirana_varijabla naziv="DomainObject.Predmet.OstaliListFormatedWithAdressOIB_1">
      <item>Županijsko državno odvjetništvo u Osijeku, OIB 61379160880, Kapucinska 21, 31000 Osijek punomoćnik sudionika u postupku Ministarstvo financija, POrezna uprava, Područni ured Zagreb</item>
      <item>Danijel Smetiško, OIB 77798991163, Kožinčev Breg 25, 10000 Zagreb punomoćnik sudionika u postupku KIM INFORMATIČKI SISTEMI d.o.o.</item>
      <item>Danijela Smetiško, OIB 76591757676, Kožinčev Breg 25, 10000 Zagreb punomoćnik sudionika u postupku KIM INFORMATIČKI SISTEMI d.o.o.</item>
      <item>Županijsko državno odvjetništvo u Zagrebu,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Županijsko državno odvjetništvo u Osijeku</item>
      <item>Danijel Smetiško</item>
      <item>Danijela Smetiško</item>
      <item>Županijsko državno odvjetništvo u Zagrebu</item>
    </izvorni_sadrzaj>
    <derivirana_varijabla naziv="DomainObject.Predmet.OstaliListNazivFormated_1">
      <item>Županijsko državno odvjetništvo u Osijeku</item>
      <item>Danijel Smetiško</item>
      <item>Danijela Smetiško</item>
      <item>Županijsko državno odvjetništvo u Zagrebu</item>
    </derivirana_varijabla>
  </DomainObject.Predmet.OstaliListNazivFormated>
  <DomainObject.Predmet.OstaliListNazivFormatedOIB>
    <izvorni_sadrzaj>
      <item>Županijsko državno odvjetništvo u Osijeku, OIB 61379160880</item>
      <item>Danijel Smetiško, OIB 77798991163</item>
      <item>Danijela Smetiško, OIB 76591757676</item>
      <item>Županijsko državno odvjetništvo u Zagrebu, OIB 16488001145</item>
    </izvorni_sadrzaj>
    <derivirana_varijabla naziv="DomainObject.Predmet.OstaliListNazivFormatedOIB_1">
      <item>Županijsko državno odvjetništvo u Osijeku, OIB 61379160880</item>
      <item>Danijel Smetiško, OIB 77798991163</item>
      <item>Danijela Smetiško, OIB 76591757676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St-1178/2017-15</izvorni_sadrzaj>
    <derivirana_varijabla naziv="DomainObject.PoslovniBrojDokumenta_1">St-1178/2017-15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KIM INFORMATIČKI SISTEMI d.o.o.</izvorni_sadrzaj>
    <derivirana_varijabla naziv="DomainObject.Predmet.ProtustrankaIDrugi_1">KIM INFORMATIČKI SISTEMI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KIM INFORMATIČKI SISTEMI d.o.o., OIB 77158297202, Kožinčev breg 25, 10000 Zagreb</izvorni_sadrzaj>
    <derivirana_varijabla naziv="DomainObject.Predmet.ProtustrankaIDrugiAdressOIB_1">KIM INFORMATIČKI SISTEMI d.o.o., OIB 77158297202, Kožinčev breg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KIM INFORMATIČKI SISTEMI d.o.o.</item>
      <item>Ministarstvo financija, POrezna uprava, Područni ured Zagreb</item>
      <item>Županijsko državno odvjetništvo u Osijeku</item>
      <item>Danijel Smetiško</item>
      <item>Danijela Smetiško</item>
      <item>Županijsko državno odvjetništvo u Zagrebu</item>
    </izvorni_sadrzaj>
    <derivirana_varijabla naziv="DomainObject.Predmet.SudioniciListNaziv_1">
      <item>FINA Regionalni centar Zagreb</item>
      <item>KIM INFORMATIČKI SISTEMI d.o.o.</item>
      <item>Ministarstvo financija, POrezna uprava, Područni ured Zagreb</item>
      <item>Županijsko državno odvjetništvo u Osijeku</item>
      <item>Danijel Smetiško</item>
      <item>Danijela Smetiško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KIM INFORMATIČKI SISTEMI d.o.o., OIB 77158297202, Kožinčev breg 25,10000 Zagreb</item>
      <item>Ministarstvo financija, POrezna uprava, Područni ured Zagreb, OIB 18683136487, Albrechtova 42,10000 Zagreb</item>
      <item>Županijsko državno odvjetništvo u Osijeku, OIB 61379160880, Kapucinska 21,31000 Osijek</item>
      <item>Danijel Smetiško, OIB 77798991163, Kožinčev Breg 25,10000 Zagreb</item>
      <item>Danijela Smetiško, OIB 76591757676, Kožinčev Breg 25,10000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KIM INFORMATIČKI SISTEMI d.o.o., OIB 77158297202, Kožinčev breg 25,10000 Zagreb</item>
      <item>Ministarstvo financija, POrezna uprava, Područni ured Zagreb, OIB 18683136487, Albrechtova 42,10000 Zagreb</item>
      <item>Županijsko državno odvjetništvo u Osijeku, OIB 61379160880, Kapucinska 21,31000 Osijek</item>
      <item>Danijel Smetiško, OIB 77798991163, Kožinčev Breg 25,10000 Zagreb</item>
      <item>Danijela Smetiško, OIB 76591757676, Kožinčev Breg 25,10000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E36AE0-B5DE-4B27-8DD0-F56B7F793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2560</properties:Characters>
  <properties:Lines>80</properties:Lines>
  <properties:Paragraphs>27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2017-08-02T08:29:00Z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2017-08-02T08:48:00Z</cp:lastPrinted>
  <dcterms:modified xmlns:xsi="http://www.w3.org/2001/XMLSchema-instance" xsi:type="dcterms:W3CDTF">2017-08-02T08:48:00Z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St-1178/2017-15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