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5746B0" w:rsidR="00214896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14896" w:rsidP="005746B0" w:rsidR="00214896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14896" w:rsidP="005746B0" w:rsidR="00214896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214896" w:rsidP="005746B0" w:rsidR="00214896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214896" w:rsidP="005746B0" w:rsidR="00214896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214896" w:rsidP="005746B0" w:rsidR="00214896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214896" w:rsidP="005746B0" w:rsidR="00214896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3f9b954" w14:paraId="3f9b954" w:rsidRDefault="00214896" w:rsidP="00214896" w:rsidR="00214896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>
        <w:rPr>
          <w:rFonts w:cs="Times New Roman" w:hAnsi="Times New Roman" w:ascii="Times New Roman"/>
          <w:sz w:val="24"/>
          <w:szCs w:val="24"/>
        </w:rPr>
        <w:t>4699/16</w:t>
      </w:r>
      <w:r w:rsidR="00F3139D">
        <w:rPr>
          <w:rFonts w:cs="Times New Roman" w:hAnsi="Times New Roman" w:ascii="Times New Roman"/>
          <w:sz w:val="24"/>
          <w:szCs w:val="24"/>
        </w:rPr>
        <w:t>-15</w:t>
      </w:r>
    </w:p>
    <w:p w:rsidRDefault="00214896" w:rsidP="00214896" w:rsidR="00214896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214896" w:rsidP="00214896" w:rsidR="00214896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Pr="00CB38D1">
        <w:rPr>
          <w:rFonts w:hAnsi="Times New Roman" w:ascii="Times New Roman"/>
          <w:sz w:val="24"/>
        </w:rPr>
        <w:t>R</w:t>
      </w:r>
      <w:r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>
        <w:rPr>
          <w:rFonts w:hAnsi="Times New Roman" w:ascii="Times New Roman"/>
          <w:sz w:val="24"/>
        </w:rPr>
        <w:t xml:space="preserve"> E</w:t>
      </w:r>
      <w:r w:rsidRPr="00CB38D1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>
        <w:rPr>
          <w:rFonts w:hAnsi="Times New Roman" w:ascii="Times New Roman"/>
          <w:sz w:val="24"/>
        </w:rPr>
        <w:t xml:space="preserve"> E</w:t>
      </w:r>
    </w:p>
    <w:p w:rsidRDefault="00214896" w:rsidP="00214896" w:rsidR="00214896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214896" w:rsidP="00214896" w:rsidR="00214896" w:rsidRPr="00CB38D1">
      <w:pPr>
        <w:rPr>
          <w:rFonts w:hAnsi="Times New Roman" w:ascii="Times New Roman"/>
          <w:sz w:val="24"/>
          <w:szCs w:val="24"/>
        </w:rPr>
      </w:pPr>
    </w:p>
    <w:p w:rsidRDefault="00214896" w:rsidP="00214896" w:rsidR="00214896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Zagrebu, po sudcu Mihaelu Kovačiću, u stečajnom postupku nad dužnikom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8950EB">
        <w:rPr>
          <w:rFonts w:cs="Times New Roman" w:hAnsi="Times New Roman" w:ascii="Times New Roman"/>
          <w:sz w:val="24"/>
          <w:szCs w:val="24"/>
        </w:rPr>
        <w:t>MANDEL 94 d.o.o. Zagreb, Vodopijin breg 31, OIB: 56083650027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Pr="00D22A4A">
        <w:rPr>
          <w:rFonts w:cs="Times New Roman" w:hAnsi="Times New Roman" w:ascii="Times New Roman"/>
          <w:sz w:val="24"/>
          <w:szCs w:val="24"/>
        </w:rPr>
        <w:t>pokrenutom na prijedlog Financijske agencije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B301F4">
        <w:rPr>
          <w:rFonts w:cs="Times New Roman" w:hAnsi="Times New Roman" w:ascii="Times New Roman"/>
          <w:sz w:val="24"/>
          <w:szCs w:val="24"/>
        </w:rPr>
        <w:t>8. studenoga</w:t>
      </w:r>
      <w:r>
        <w:rPr>
          <w:rFonts w:cs="Times New Roman" w:hAnsi="Times New Roman" w:ascii="Times New Roman"/>
          <w:sz w:val="24"/>
          <w:szCs w:val="24"/>
        </w:rPr>
        <w:t xml:space="preserve"> 2017. 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14896" w:rsidP="00214896" w:rsidR="00214896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214896" w:rsidP="00214896" w:rsidR="0021489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214896" w:rsidP="00214896" w:rsidR="00214896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14896" w:rsidP="00214896" w:rsidR="00B301F4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B301F4">
        <w:rPr>
          <w:rFonts w:cs="Times New Roman" w:hAnsi="Times New Roman" w:ascii="Times New Roman"/>
          <w:sz w:val="24"/>
          <w:szCs w:val="24"/>
        </w:rPr>
        <w:t xml:space="preserve">Ispravlja se rješenje ovoga suda posl. broj St-4699/16 od 4. rujna 2017. u dijelu kojim se navodi OIB dužnika – uvod rješenja te stavak I. i III. izreke, na način da umjesto riječi "OIB: 569083650027" ispravno treba pisati </w:t>
      </w:r>
      <w:r w:rsidR="00B301F4" w:rsidRPr="00B301F4">
        <w:rPr>
          <w:rFonts w:cs="Times New Roman" w:hAnsi="Times New Roman" w:ascii="Times New Roman"/>
          <w:b/>
          <w:sz w:val="24"/>
          <w:szCs w:val="24"/>
        </w:rPr>
        <w:t>"OIB: 56083650027."</w:t>
      </w:r>
    </w:p>
    <w:p w:rsidRDefault="00214896" w:rsidP="00214896" w:rsidR="00214896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214896" w:rsidP="00214896" w:rsidR="0021489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14896" w:rsidP="00214896" w:rsidR="00214896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14896" w:rsidP="00B301F4" w:rsidR="00B301F4" w:rsidRPr="00B301F4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B301F4">
        <w:rPr>
          <w:rFonts w:cs="Times New Roman" w:hAnsi="Times New Roman" w:ascii="Times New Roman"/>
          <w:sz w:val="24"/>
          <w:szCs w:val="24"/>
        </w:rPr>
        <w:t xml:space="preserve">Na temelju </w:t>
      </w:r>
      <w:r w:rsidR="00B301F4" w:rsidRPr="00B301F4">
        <w:rPr>
          <w:rFonts w:cs="Times New Roman" w:hAnsi="Times New Roman" w:ascii="Times New Roman"/>
          <w:sz w:val="24"/>
          <w:szCs w:val="24"/>
        </w:rPr>
        <w:t xml:space="preserve">članka 342. stavak 1. Zakona o parničnom postupku (NN </w:t>
      </w:r>
      <w:r w:rsidR="00B301F4" w:rsidRPr="00B301F4">
        <w:rPr>
          <w:rFonts w:cs="Times New Roman" w:hAnsi="Times New Roman" w:ascii="Times New Roman"/>
          <w:bCs/>
          <w:sz w:val="24"/>
          <w:szCs w:val="24"/>
        </w:rPr>
        <w:t xml:space="preserve">53/91, 91/92, 58/93, 112/99, 88/01, 117/03, 88/05, 02/07, 84/08, 96/08, 123/08, 57/11, 148/11, 25/13 i 89/14 – odluka Ustavnog suda) u svezi s člankom 10. </w:t>
      </w:r>
      <w:r w:rsidR="00B301F4" w:rsidRPr="00B301F4">
        <w:rPr>
          <w:rFonts w:cs="Times New Roman" w:hAnsi="Times New Roman" w:ascii="Times New Roman"/>
          <w:sz w:val="24"/>
          <w:szCs w:val="24"/>
        </w:rPr>
        <w:t xml:space="preserve"> Stečajnog zakona (Narodne novine broj 71/15) </w:t>
      </w:r>
      <w:r w:rsidR="00B301F4">
        <w:rPr>
          <w:rFonts w:cs="Times New Roman" w:hAnsi="Times New Roman" w:ascii="Times New Roman"/>
          <w:sz w:val="24"/>
          <w:szCs w:val="24"/>
        </w:rPr>
        <w:t xml:space="preserve">ispravljena je </w:t>
      </w:r>
      <w:r w:rsidR="00B301F4" w:rsidRPr="00B301F4">
        <w:rPr>
          <w:rFonts w:cs="Times New Roman" w:hAnsi="Times New Roman" w:ascii="Times New Roman"/>
          <w:sz w:val="24"/>
          <w:szCs w:val="24"/>
        </w:rPr>
        <w:t>očit</w:t>
      </w:r>
      <w:r w:rsidR="00B301F4">
        <w:rPr>
          <w:rFonts w:cs="Times New Roman" w:hAnsi="Times New Roman" w:ascii="Times New Roman"/>
          <w:sz w:val="24"/>
          <w:szCs w:val="24"/>
        </w:rPr>
        <w:t>a</w:t>
      </w:r>
      <w:r w:rsidR="00B301F4" w:rsidRPr="00B301F4">
        <w:rPr>
          <w:rFonts w:cs="Times New Roman" w:hAnsi="Times New Roman" w:ascii="Times New Roman"/>
          <w:sz w:val="24"/>
          <w:szCs w:val="24"/>
        </w:rPr>
        <w:t xml:space="preserve"> omašku u pisanju</w:t>
      </w:r>
      <w:r w:rsidR="00B301F4">
        <w:rPr>
          <w:rFonts w:cs="Times New Roman" w:hAnsi="Times New Roman" w:ascii="Times New Roman"/>
          <w:sz w:val="24"/>
          <w:szCs w:val="24"/>
        </w:rPr>
        <w:t xml:space="preserve"> osobnog identifikacijskog broja dužnika, sve kako je to navedenom izrekom ovog rješenja.</w:t>
      </w:r>
      <w:r w:rsidR="00B301F4" w:rsidRPr="00B301F4">
        <w:rPr>
          <w:rFonts w:cs="Times New Roman" w:hAnsi="Times New Roman" w:ascii="Times New Roman"/>
          <w:sz w:val="24"/>
          <w:szCs w:val="24"/>
        </w:rPr>
        <w:tab/>
      </w:r>
    </w:p>
    <w:p w:rsidRDefault="00214896" w:rsidP="00B301F4" w:rsidR="0021489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14896" w:rsidP="00B301F4" w:rsidR="0021489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Zagrebu, </w:t>
      </w:r>
      <w:r w:rsidR="00B301F4">
        <w:rPr>
          <w:rFonts w:cs="Times New Roman" w:hAnsi="Times New Roman" w:ascii="Times New Roman"/>
          <w:sz w:val="24"/>
          <w:szCs w:val="24"/>
        </w:rPr>
        <w:t>8. studenoga</w:t>
      </w:r>
      <w:r w:rsidRPr="00CB38D1">
        <w:rPr>
          <w:rFonts w:cs="Times New Roman" w:hAnsi="Times New Roman" w:ascii="Times New Roman"/>
          <w:sz w:val="24"/>
          <w:szCs w:val="24"/>
        </w:rPr>
        <w:t xml:space="preserve"> 201</w:t>
      </w:r>
      <w:r>
        <w:rPr>
          <w:rFonts w:cs="Times New Roman" w:hAnsi="Times New Roman" w:ascii="Times New Roman"/>
          <w:sz w:val="24"/>
          <w:szCs w:val="24"/>
        </w:rPr>
        <w:t>7</w:t>
      </w:r>
      <w:r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214896" w:rsidP="00214896" w:rsidR="00214896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214896" w:rsidP="00214896" w:rsidR="0021489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                            S U D A C:</w:t>
      </w:r>
    </w:p>
    <w:p w:rsidRDefault="00214896" w:rsidP="00214896" w:rsidR="0021489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                                                                              MIHAEL KOVAČIĆ</w:t>
      </w:r>
      <w:r w:rsidR="00F3139D">
        <w:rPr>
          <w:rFonts w:cs="Times New Roman" w:hAnsi="Times New Roman" w:ascii="Times New Roman"/>
          <w:sz w:val="24"/>
          <w:szCs w:val="24"/>
        </w:rPr>
        <w:t>, v.r.</w:t>
      </w:r>
    </w:p>
    <w:p w:rsidRDefault="00214896" w:rsidP="00214896" w:rsidR="00214896">
      <w:pPr>
        <w:rPr>
          <w:rFonts w:cs="Times New Roman" w:hAnsi="Times New Roman" w:ascii="Times New Roman"/>
          <w:sz w:val="24"/>
          <w:szCs w:val="24"/>
        </w:rPr>
      </w:pPr>
    </w:p>
    <w:p w:rsidRDefault="00214896" w:rsidP="00214896" w:rsidR="00214896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214896" w:rsidP="00214896" w:rsidR="00214896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tri primjerka. </w:t>
      </w:r>
    </w:p>
    <w:p w:rsidRDefault="00214896" w:rsidP="00214896" w:rsidR="0021489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3139D" w:rsidP="00214896" w:rsidR="00F3139D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F3139D" w:rsidP="00214896" w:rsidR="00F3139D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F3139D" w:rsidP="00214896" w:rsidR="00F3139D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214896" w:rsidP="00214896" w:rsidR="00214896" w:rsidRPr="00F3139D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3139D">
        <w:rPr>
          <w:rFonts w:cs="Times New Roman" w:hAnsi="Times New Roman" w:ascii="Times New Roman"/>
          <w:color w:themeColor="background1" w:val="FFFFFF"/>
          <w:sz w:val="24"/>
          <w:szCs w:val="24"/>
        </w:rPr>
        <w:t>DNA:</w:t>
      </w:r>
    </w:p>
    <w:p w:rsidRDefault="00214896" w:rsidP="00214896" w:rsidR="00214896" w:rsidRPr="00F3139D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3139D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Predlagatelju: Financijska agencija, Zagreb </w:t>
      </w:r>
    </w:p>
    <w:p w:rsidRDefault="00214896" w:rsidP="00214896" w:rsidR="00214896" w:rsidRPr="00F3139D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3139D">
        <w:rPr>
          <w:rFonts w:cs="Times New Roman" w:hAnsi="Times New Roman" w:ascii="Times New Roman"/>
          <w:color w:themeColor="background1" w:val="FFFFFF"/>
          <w:sz w:val="24"/>
          <w:szCs w:val="24"/>
        </w:rPr>
        <w:t>Stečajno</w:t>
      </w:r>
      <w:r w:rsidR="00B301F4" w:rsidRPr="00F3139D">
        <w:rPr>
          <w:rFonts w:cs="Times New Roman" w:hAnsi="Times New Roman" w:ascii="Times New Roman"/>
          <w:color w:themeColor="background1" w:val="FFFFFF"/>
          <w:sz w:val="24"/>
          <w:szCs w:val="24"/>
        </w:rPr>
        <w:t>j</w:t>
      </w:r>
      <w:r w:rsidRPr="00F3139D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upravitelj</w:t>
      </w:r>
      <w:r w:rsidR="00B301F4" w:rsidRPr="00F3139D">
        <w:rPr>
          <w:rFonts w:cs="Times New Roman" w:hAnsi="Times New Roman" w:ascii="Times New Roman"/>
          <w:color w:themeColor="background1" w:val="FFFFFF"/>
          <w:sz w:val="24"/>
          <w:szCs w:val="24"/>
        </w:rPr>
        <w:t>ici</w:t>
      </w:r>
      <w:r w:rsidRPr="00F3139D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214896" w:rsidP="00214896" w:rsidR="00214896" w:rsidRPr="00F3139D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3139D">
        <w:rPr>
          <w:rFonts w:cs="Times New Roman" w:hAnsi="Times New Roman" w:ascii="Times New Roman"/>
          <w:color w:themeColor="background1" w:val="FFFFFF"/>
          <w:sz w:val="24"/>
          <w:szCs w:val="24"/>
        </w:rPr>
        <w:t>RH MF Porezna uprava u Zagrebu</w:t>
      </w:r>
    </w:p>
    <w:p w:rsidRDefault="00214896" w:rsidP="00214896" w:rsidR="00214896" w:rsidRPr="00F3139D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3139D">
        <w:rPr>
          <w:rFonts w:cs="Times New Roman" w:hAnsi="Times New Roman" w:ascii="Times New Roman"/>
          <w:color w:themeColor="background1" w:val="FFFFFF"/>
          <w:sz w:val="24"/>
          <w:szCs w:val="24"/>
        </w:rPr>
        <w:t>Županijsko državno odvjetništvo u Zagrebu</w:t>
      </w:r>
    </w:p>
    <w:p w:rsidRDefault="00214896" w:rsidP="00214896" w:rsidR="00214896" w:rsidRPr="00F3139D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3139D">
        <w:rPr>
          <w:rFonts w:cs="Times New Roman" w:hAnsi="Times New Roman" w:ascii="Times New Roman"/>
          <w:color w:themeColor="background1" w:val="FFFFFF"/>
          <w:sz w:val="24"/>
          <w:szCs w:val="24"/>
        </w:rPr>
        <w:t>e-Oglasna ploča</w:t>
      </w:r>
    </w:p>
    <w:p w:rsidRDefault="00214896" w:rsidP="00214896" w:rsidR="00214896" w:rsidRPr="00F3139D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3139D">
        <w:rPr>
          <w:rFonts w:cs="Times New Roman" w:hAnsi="Times New Roman" w:ascii="Times New Roman"/>
          <w:color w:themeColor="background1" w:val="FFFFFF"/>
          <w:sz w:val="24"/>
          <w:szCs w:val="24"/>
        </w:rPr>
        <w:lastRenderedPageBreak/>
        <w:t>Sudski registar – po pravomoćnosti</w:t>
      </w:r>
    </w:p>
    <w:p w:rsidRDefault="00214896" w:rsidP="00214896" w:rsidR="00214896" w:rsidRPr="00F3139D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14896" w:rsidP="00214896" w:rsidR="00214896" w:rsidRPr="00F3139D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14896" w:rsidP="00214896" w:rsidR="00214896" w:rsidRPr="00F3139D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3139D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14896" w:rsidP="00214896" w:rsidR="00214896" w:rsidRPr="00F3139D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3139D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14896" w:rsidP="00214896" w:rsidR="00214896" w:rsidRPr="00F3139D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3139D">
        <w:rPr>
          <w:rFonts w:cs="Times New Roman" w:hAnsi="Times New Roman" w:ascii="Times New Roman"/>
          <w:color w:themeColor="background1" w:val="FFFFFF"/>
          <w:sz w:val="24"/>
          <w:szCs w:val="24"/>
        </w:rPr>
        <w:t>2. Kal. 20 d.</w:t>
      </w:r>
    </w:p>
    <w:p w:rsidRDefault="00214896" w:rsidP="00214896" w:rsidR="00214896" w:rsidRPr="00F3139D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14896" w:rsidP="00214896" w:rsidR="00214896" w:rsidRPr="00F3139D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3139D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       Z, 4.9.17.   Sudac:        </w:t>
      </w:r>
    </w:p>
    <w:p w:rsidRDefault="00CB2E97" w:rsidR="00CB2E97" w:rsidRPr="00F3139D">
      <w:pPr>
        <w:rPr>
          <w:color w:themeColor="background1" w:val="FFFFFF"/>
        </w:rPr>
      </w:pPr>
    </w:p>
    <w:sectPr w:rsidSect="007C38A1" w:rsidR="00CB2E97" w:rsidRPr="00F3139D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2D7F" w:rsidR="00862D7F">
      <w:r>
        <w:separator/>
      </w:r>
    </w:p>
  </w:endnote>
  <w:endnote w:id="0" w:type="continuationSeparator">
    <w:p w:rsidRDefault="00862D7F" w:rsidR="00862D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2D7F" w:rsidR="00862D7F">
      <w:r>
        <w:separator/>
      </w:r>
    </w:p>
  </w:footnote>
  <w:footnote w:id="0" w:type="continuationSeparator">
    <w:p w:rsidRDefault="00862D7F" w:rsidR="00862D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4896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940FA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4896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8940FA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214896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>
      <w:rPr>
        <w:rFonts w:hAnsi="Times New Roman" w:ascii="Times New Roman"/>
      </w:rPr>
      <w:t>4699/16</w:t>
    </w:r>
    <w:r w:rsidR="00F3139D">
      <w:rPr>
        <w:rFonts w:hAnsi="Times New Roman" w:ascii="Times New Roman"/>
      </w:rPr>
      <w:t>-15</w:t>
    </w:r>
  </w:p>
  <w:p w:rsidRDefault="008940FA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40FA" w:rsidR="0081200D">
    <w:pPr>
      <w:pStyle w:val="Zaglavlje"/>
    </w:pPr>
  </w:p>
  <w:p w:rsidRDefault="008940FA" w:rsidR="0081200D">
    <w:pPr>
      <w:pStyle w:val="Zaglavlje"/>
    </w:pPr>
  </w:p>
  <w:p w:rsidRDefault="008940FA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896"/>
    <w:rsid w:val="00005AE9"/>
    <w:rsid w:val="000136FC"/>
    <w:rsid w:val="00051626"/>
    <w:rsid w:val="0006054B"/>
    <w:rsid w:val="00065BED"/>
    <w:rsid w:val="000A0C84"/>
    <w:rsid w:val="0010305B"/>
    <w:rsid w:val="001236F4"/>
    <w:rsid w:val="00196ED9"/>
    <w:rsid w:val="001A09BA"/>
    <w:rsid w:val="0020513D"/>
    <w:rsid w:val="00214896"/>
    <w:rsid w:val="002C4151"/>
    <w:rsid w:val="002D636E"/>
    <w:rsid w:val="00306B26"/>
    <w:rsid w:val="00341514"/>
    <w:rsid w:val="0043766F"/>
    <w:rsid w:val="00460833"/>
    <w:rsid w:val="00480F75"/>
    <w:rsid w:val="004B721B"/>
    <w:rsid w:val="004F09F2"/>
    <w:rsid w:val="004F33B5"/>
    <w:rsid w:val="005542B9"/>
    <w:rsid w:val="005879FC"/>
    <w:rsid w:val="006E29FA"/>
    <w:rsid w:val="007964E9"/>
    <w:rsid w:val="007E6803"/>
    <w:rsid w:val="0081766C"/>
    <w:rsid w:val="00862D7F"/>
    <w:rsid w:val="00882966"/>
    <w:rsid w:val="008878E7"/>
    <w:rsid w:val="008940FA"/>
    <w:rsid w:val="008D37D0"/>
    <w:rsid w:val="009722A5"/>
    <w:rsid w:val="00994C17"/>
    <w:rsid w:val="009953F9"/>
    <w:rsid w:val="009B4A19"/>
    <w:rsid w:val="00A069F9"/>
    <w:rsid w:val="00AC1340"/>
    <w:rsid w:val="00B0422C"/>
    <w:rsid w:val="00B301F4"/>
    <w:rsid w:val="00B80BD9"/>
    <w:rsid w:val="00C64368"/>
    <w:rsid w:val="00CA09B3"/>
    <w:rsid w:val="00CB2E97"/>
    <w:rsid w:val="00D00D67"/>
    <w:rsid w:val="00D1731E"/>
    <w:rsid w:val="00D62CEB"/>
    <w:rsid w:val="00DA5DF3"/>
    <w:rsid w:val="00DB2739"/>
    <w:rsid w:val="00DB4360"/>
    <w:rsid w:val="00DC33EA"/>
    <w:rsid w:val="00DE3C8E"/>
    <w:rsid w:val="00E11888"/>
    <w:rsid w:val="00E15AE2"/>
    <w:rsid w:val="00E27B0A"/>
    <w:rsid w:val="00E66217"/>
    <w:rsid w:val="00E8313B"/>
    <w:rsid w:val="00EB3EEE"/>
    <w:rsid w:val="00EB6D9E"/>
    <w:rsid w:val="00F3139D"/>
    <w:rsid w:val="00F4546F"/>
    <w:rsid w:val="00F46B04"/>
    <w:rsid w:val="00F67A1E"/>
    <w:rsid w:val="00F83887"/>
    <w:rsid w:val="00FC4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14896"/>
    <w:pPr>
      <w:jc w:val="left"/>
    </w:pPr>
    <w:rPr>
      <w:rFonts w:cs="Tahoma" w:eastAsia="Times New Roman" w:hAnsi="Tahoma" w:ascii="Tahoma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1489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14896"/>
    <w:rPr>
      <w:rFonts w:cs="Tahoma" w:eastAsia="Times New Roman" w:hAnsi="Tahoma" w:ascii="Tahoma"/>
      <w:sz w:val="22"/>
      <w:szCs w:val="22"/>
      <w:lang w:eastAsia="hr-HR"/>
    </w:rPr>
  </w:style>
  <w:style w:styleId="Brojstranice" w:type="character">
    <w:name w:val="page number"/>
    <w:basedOn w:val="Zadanifontodlomka"/>
    <w:rsid w:val="00214896"/>
  </w:style>
  <w:style w:styleId="Tekstbalonia" w:type="paragraph">
    <w:name w:val="Balloon Text"/>
    <w:basedOn w:val="Normal"/>
    <w:link w:val="TekstbaloniaChar"/>
    <w:uiPriority w:val="99"/>
    <w:semiHidden/>
    <w:unhideWhenUsed/>
    <w:rsid w:val="00214896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14896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313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3139D"/>
    <w:rPr>
      <w:rFonts w:cs="Tahoma" w:eastAsia="Times New Roman" w:hAnsi="Tahoma" w:ascii="Tahoma"/>
      <w:sz w:val="22"/>
      <w:szCs w:val="22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940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40F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40F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40F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40F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14896"/>
    <w:pPr>
      <w:jc w:val="left"/>
    </w:pPr>
    <w:rPr>
      <w:rFonts w:ascii="Tahoma" w:cs="Tahoma" w:eastAsia="Times New Roman" w:hAnsi="Tahoma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1489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14896"/>
    <w:rPr>
      <w:rFonts w:ascii="Tahoma" w:cs="Tahoma" w:eastAsia="Times New Roman" w:hAnsi="Tahoma"/>
      <w:sz w:val="22"/>
      <w:szCs w:val="22"/>
      <w:lang w:eastAsia="hr-HR"/>
    </w:rPr>
  </w:style>
  <w:style w:styleId="Brojstranice" w:type="character">
    <w:name w:val="page number"/>
    <w:basedOn w:val="Zadanifontodlomka"/>
    <w:rsid w:val="00214896"/>
  </w:style>
  <w:style w:styleId="Tekstbalonia" w:type="paragraph">
    <w:name w:val="Balloon Text"/>
    <w:basedOn w:val="Normal"/>
    <w:link w:val="TekstbaloniaChar"/>
    <w:uiPriority w:val="99"/>
    <w:semiHidden/>
    <w:unhideWhenUsed/>
    <w:rsid w:val="00214896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14896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313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3139D"/>
    <w:rPr>
      <w:rFonts w:ascii="Tahoma" w:cs="Tahoma" w:eastAsia="Times New Roman" w:hAnsi="Tahoma"/>
      <w:sz w:val="22"/>
      <w:szCs w:val="22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940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40F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40F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40F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40F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2017.</izvorni_sadrzaj>
    <derivirana_varijabla naziv="DomainObject.DatumDonosenjaOdluke_1">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4699</izvorni_sadrzaj>
    <derivirana_varijabla naziv="DomainObject.Predmet.Broj_1">4699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rujna 2017.</izvorni_sadrzaj>
    <derivirana_varijabla naziv="DomainObject.Predmet.DatumRjesavanja_1">8.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St-4699/2016</izvorni_sadrzaj>
    <derivirana_varijabla naziv="DomainObject.Predmet.OznakaBroj_1">St-4699/2016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Mihael</izvorni_sadrzaj>
    <derivirana_varijabla naziv="DomainObject.Predmet.PredmetRijesio.Ime_1">Mihael</derivirana_varijabla>
  </DomainObject.Predmet.PredmetRijesio.Ime>
  <DomainObject.Predmet.PredmetRijesio.Oib>
    <izvorni_sadrzaj>54813274608</izvorni_sadrzaj>
    <derivirana_varijabla naziv="DomainObject.Predmet.PredmetRijesio.Oib_1">54813274608</derivirana_varijabla>
  </DomainObject.Predmet.PredmetRijesio.Oib>
  <DomainObject.Predmet.PredmetRijesio.Prezime>
    <izvorni_sadrzaj>Kovačić</izvorni_sadrzaj>
    <derivirana_varijabla naziv="DomainObject.Predmet.PredmetRijesio.Prezime_1">Kovačić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MANDEL 94 d.o.o.</izvorni_sadrzaj>
    <derivirana_varijabla naziv="DomainObject.Predmet.ProtustrankaFormated_1">  MANDEL 94 d.o.o.</derivirana_varijabla>
  </DomainObject.Predmet.ProtustrankaFormated>
  <DomainObject.Predmet.ProtustrankaFormatedOIB>
    <izvorni_sadrzaj>  MANDEL 94 d.o.o., OIB 56083650027</izvorni_sadrzaj>
    <derivirana_varijabla naziv="DomainObject.Predmet.ProtustrankaFormatedOIB_1">  MANDEL 94 d.o.o., OIB 56083650027</derivirana_varijabla>
  </DomainObject.Predmet.ProtustrankaFormatedOIB>
  <DomainObject.Predmet.ProtustrankaFormatedWithAdress>
    <izvorni_sadrzaj> MANDEL 94 d.o.o., Vodopijin breg 31, 10000 Zagreb</izvorni_sadrzaj>
    <derivirana_varijabla naziv="DomainObject.Predmet.ProtustrankaFormatedWithAdress_1"> MANDEL 94 d.o.o., Vodopijin breg 31, 10000 Zagreb</derivirana_varijabla>
  </DomainObject.Predmet.ProtustrankaFormatedWithAdress>
  <DomainObject.Predmet.ProtustrankaFormatedWithAdressOIB>
    <izvorni_sadrzaj> MANDEL 94 d.o.o., OIB 56083650027, Vodopijin breg 31, 10000 Zagreb</izvorni_sadrzaj>
    <derivirana_varijabla naziv="DomainObject.Predmet.ProtustrankaFormatedWithAdressOIB_1"> MANDEL 94 d.o.o., OIB 56083650027, Vodopijin breg 31, 10000 Zagreb</derivirana_varijabla>
  </DomainObject.Predmet.ProtustrankaFormatedWithAdressOIB>
  <DomainObject.Predmet.ProtustrankaWithAdress>
    <izvorni_sadrzaj>MANDEL 94 d.o.o. Vodopijin breg 31, 10000 Zagreb</izvorni_sadrzaj>
    <derivirana_varijabla naziv="DomainObject.Predmet.ProtustrankaWithAdress_1">MANDEL 94 d.o.o. Vodopijin breg 31, 10000 Zagreb</derivirana_varijabla>
  </DomainObject.Predmet.ProtustrankaWithAdress>
  <DomainObject.Predmet.ProtustrankaWithAdressOIB>
    <izvorni_sadrzaj>MANDEL 94 d.o.o., OIB 56083650027, Vodopijin breg 31, 10000 Zagreb</izvorni_sadrzaj>
    <derivirana_varijabla naziv="DomainObject.Predmet.ProtustrankaWithAdressOIB_1">MANDEL 94 d.o.o., OIB 56083650027, Vodopijin breg 31, 10000 Zagreb</derivirana_varijabla>
  </DomainObject.Predmet.ProtustrankaWithAdressOIB>
  <DomainObject.Predmet.ProtustrankaNazivFormated>
    <izvorni_sadrzaj>MANDEL 94 d.o.o.</izvorni_sadrzaj>
    <derivirana_varijabla naziv="DomainObject.Predmet.ProtustrankaNazivFormated_1">MANDEL 94 d.o.o.</derivirana_varijabla>
  </DomainObject.Predmet.ProtustrankaNazivFormated>
  <DomainObject.Predmet.ProtustrankaNazivFormatedOIB>
    <izvorni_sadrzaj>MANDEL 94 d.o.o., OIB 56083650027</izvorni_sadrzaj>
    <derivirana_varijabla naziv="DomainObject.Predmet.ProtustrankaNazivFormatedOIB_1">MANDEL 94 d.o.o., OIB 56083650027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MANDEL 94 d.o.o.</item>
    </izvorni_sadrzaj>
    <derivirana_varijabla naziv="DomainObject.Predmet.ProtuStrankaListFormated_1">
      <item>MANDEL 94 d.o.o.</item>
    </derivirana_varijabla>
  </DomainObject.Predmet.ProtuStrankaListFormated>
  <DomainObject.Predmet.ProtuStrankaListFormatedOIB>
    <izvorni_sadrzaj>
      <item>MANDEL 94 d.o.o., OIB 56083650027</item>
    </izvorni_sadrzaj>
    <derivirana_varijabla naziv="DomainObject.Predmet.ProtuStrankaListFormatedOIB_1">
      <item>MANDEL 94 d.o.o., OIB 56083650027</item>
    </derivirana_varijabla>
  </DomainObject.Predmet.ProtuStrankaListFormatedOIB>
  <DomainObject.Predmet.ProtuStrankaListFormatedWithAdress>
    <izvorni_sadrzaj>
      <item>MANDEL 94 d.o.o., Vodopijin breg 31, 10000 Zagreb</item>
    </izvorni_sadrzaj>
    <derivirana_varijabla naziv="DomainObject.Predmet.ProtuStrankaListFormatedWithAdress_1">
      <item>MANDEL 94 d.o.o., Vodopijin breg 31, 10000 Zagreb</item>
    </derivirana_varijabla>
  </DomainObject.Predmet.ProtuStrankaListFormatedWithAdress>
  <DomainObject.Predmet.ProtuStrankaListFormatedWithAdressOIB>
    <izvorni_sadrzaj>
      <item>MANDEL 94 d.o.o., OIB 56083650027, Vodopijin breg 31, 10000 Zagreb</item>
    </izvorni_sadrzaj>
    <derivirana_varijabla naziv="DomainObject.Predmet.ProtuStrankaListFormatedWithAdressOIB_1">
      <item>MANDEL 94 d.o.o., OIB 56083650027, Vodopijin breg 31, 10000 Zagreb</item>
    </derivirana_varijabla>
  </DomainObject.Predmet.ProtuStrankaListFormatedWithAdressOIB>
  <DomainObject.Predmet.ProtuStrankaListNazivFormated>
    <izvorni_sadrzaj>
      <item>MANDEL 94 d.o.o.</item>
    </izvorni_sadrzaj>
    <derivirana_varijabla naziv="DomainObject.Predmet.ProtuStrankaListNazivFormated_1">
      <item>MANDEL 94 d.o.o.</item>
    </derivirana_varijabla>
  </DomainObject.Predmet.ProtuStrankaListNazivFormated>
  <DomainObject.Predmet.ProtuStrankaListNazivFormatedOIB>
    <izvorni_sadrzaj>
      <item>MANDEL 94 d.o.o., OIB 56083650027</item>
    </izvorni_sadrzaj>
    <derivirana_varijabla naziv="DomainObject.Predmet.ProtuStrankaListNazivFormatedOIB_1">
      <item>MANDEL 94 d.o.o., OIB 56083650027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MANDEL 94 d.o.o.</izvorni_sadrzaj>
    <derivirana_varijabla naziv="DomainObject.Predmet.ProtustrankaIDrugi_1">MANDEL 94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MANDEL 94 d.o.o., OIB 56083650027, Vodopijin breg 31, 10000 Zagreb</izvorni_sadrzaj>
    <derivirana_varijabla naziv="DomainObject.Predmet.ProtustrankaIDrugiAdressOIB_1">MANDEL 94 d.o.o., OIB 56083650027, Vodopijin breg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rujna 2017.</izvorni_sadrzaj>
    <derivirana_varijabla naziv="DomainObject.Predmet.OdlukaRjesenje.DatumDonosenjaOdluke_1">8. rujna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St-4699/2016-11</izvorni_sadrzaj>
    <derivirana_varijabla naziv="DomainObject.Predmet.OdlukaRjesenje.Oznaka_1">St-4699/2016-11</derivirana_varijabla>
  </DomainObject.Predmet.OdlukaRjesenje.Oznaka>
  <DomainObject.Predmet.SudioniciListNaziv>
    <izvorni_sadrzaj>
      <item>FINA Regionalni centar Zagreb</item>
      <item>MANDEL 94 d.o.o.</item>
    </izvorni_sadrzaj>
    <derivirana_varijabla naziv="DomainObject.Predmet.SudioniciListNaziv_1">
      <item>FINA Regionalni centar Zagreb</item>
      <item>MANDEL 94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MANDEL 94 d.o.o., OIB 56083650027, Vodopijin breg 31,10000 Zagreb</item>
    </izvorni_sadrzaj>
    <derivirana_varijabla naziv="DomainObject.Predmet.SudioniciListAdressOIB_1">
      <item>FINA Regionalni centar Zagreb, OIB 85821130368, Trg svibanjskih žrtava 1995. br. 1,10000 Zagreb</item>
      <item>MANDEL 94 d.o.o., OIB 56083650027, Vodopijin breg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56083650027</item>
    </izvorni_sadrzaj>
    <derivirana_varijabla naziv="DomainObject.Predmet.SudioniciListNazivOIB_1">
      <item>, OIB 85821130368</item>
      <item>, OIB 56083650027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258</properties:Words>
  <properties:Characters>1256</properties:Characters>
  <properties:Lines>55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2017-11-09T09:59:00Z</dcterms:created>
  <dc:creator>MK</dc:creator>
  <cp:lastModifiedBy>Sonja Pilić</cp:lastModifiedBy>
  <cp:lastPrinted>2017-11-09T10:02:00Z</cp:lastPrinted>
  <dcterms:modified xmlns:xsi="http://www.w3.org/2001/XMLSchema-instance" xsi:type="dcterms:W3CDTF">2017-11-09T10:04:00Z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