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0262" w14:paraId="32b0262" w:rsidRDefault="00DF7DCB" w:rsidP="00DF7DCB" w:rsidR="00DF7DCB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</w:t>
      </w:r>
      <w:r>
        <w:rPr>
          <w:b/>
        </w:rPr>
        <w:tab/>
      </w:r>
      <w:proofErr w:type="spellStart"/>
      <w:r>
        <w:rPr>
          <w:b/>
          <w:color w:val="000000"/>
          <w:sz w:val="22"/>
          <w:szCs w:val="22"/>
        </w:rPr>
        <w:t>Posl</w:t>
      </w:r>
      <w:proofErr w:type="spellEnd"/>
      <w:r>
        <w:rPr>
          <w:b/>
          <w:color w:val="000000"/>
          <w:sz w:val="22"/>
          <w:szCs w:val="22"/>
        </w:rPr>
        <w:t>. br.18 St-2015/2016-40</w:t>
      </w:r>
    </w:p>
    <w:p w:rsidRDefault="00DF7DCB" w:rsidP="00DF7DCB" w:rsidR="00DF7DCB">
      <w:pPr>
        <w:rPr>
          <w:b/>
          <w:szCs w:val="24"/>
        </w:rPr>
      </w:pPr>
      <w:r>
        <w:rPr>
          <w:b/>
          <w:szCs w:val="24"/>
        </w:rPr>
        <w:t>REPUBLIKA HRVATSKA</w:t>
      </w:r>
    </w:p>
    <w:p w:rsidRDefault="00DF7DCB" w:rsidP="00DF7DCB" w:rsidR="00DF7DCB">
      <w:pPr>
        <w:rPr>
          <w:b/>
          <w:szCs w:val="24"/>
        </w:rPr>
      </w:pPr>
      <w:r>
        <w:rPr>
          <w:b/>
          <w:szCs w:val="24"/>
        </w:rPr>
        <w:t>TRGOVAČKI SUD U SPLITU</w:t>
      </w:r>
    </w:p>
    <w:p w:rsidRDefault="00DF7DCB" w:rsidP="00DF7DCB" w:rsidR="00DF7DCB">
      <w:pPr>
        <w:rPr>
          <w:b/>
          <w:szCs w:val="24"/>
        </w:rPr>
      </w:pPr>
      <w:r>
        <w:rPr>
          <w:b/>
          <w:szCs w:val="24"/>
        </w:rPr>
        <w:t xml:space="preserve">Split, </w:t>
      </w:r>
      <w:proofErr w:type="spellStart"/>
      <w:r>
        <w:rPr>
          <w:b/>
          <w:szCs w:val="24"/>
        </w:rPr>
        <w:t>Sukoišanska</w:t>
      </w:r>
      <w:proofErr w:type="spellEnd"/>
      <w:r>
        <w:rPr>
          <w:b/>
          <w:szCs w:val="24"/>
        </w:rPr>
        <w:t xml:space="preserve"> 6</w:t>
      </w:r>
    </w:p>
    <w:p w:rsidRDefault="00DF7DCB" w:rsidP="00DF7DCB" w:rsidR="00DF7DCB">
      <w:pPr>
        <w:rPr>
          <w:szCs w:val="24"/>
        </w:rPr>
      </w:pPr>
    </w:p>
    <w:p w:rsidRDefault="00DF7DCB" w:rsidP="00DF7DCB" w:rsidR="00DF7DCB">
      <w:pPr>
        <w:jc w:val="center"/>
        <w:rPr>
          <w:b/>
          <w:szCs w:val="24"/>
        </w:rPr>
      </w:pPr>
      <w:r>
        <w:rPr>
          <w:b/>
          <w:szCs w:val="24"/>
        </w:rPr>
        <w:t>REPUBLIKA HRVATSKA</w:t>
      </w:r>
    </w:p>
    <w:p w:rsidRDefault="00DF7DCB" w:rsidP="00DF7DCB" w:rsidR="00DF7DCB">
      <w:pPr>
        <w:jc w:val="center"/>
        <w:rPr>
          <w:b/>
          <w:szCs w:val="24"/>
        </w:rPr>
      </w:pPr>
      <w:r>
        <w:rPr>
          <w:b/>
          <w:szCs w:val="24"/>
        </w:rPr>
        <w:t>R J E Š E N J E</w:t>
      </w:r>
    </w:p>
    <w:p w:rsidRDefault="00DF7DCB" w:rsidP="00DF7DCB" w:rsidR="00DF7DCB">
      <w:pPr>
        <w:rPr>
          <w:szCs w:val="24"/>
        </w:rPr>
      </w:pPr>
    </w:p>
    <w:p w:rsidRDefault="00DF7DCB" w:rsidP="00DF7DCB" w:rsidR="00DF7DCB">
      <w:pPr>
        <w:ind w:firstLine="708"/>
        <w:jc w:val="both"/>
        <w:rPr>
          <w:szCs w:val="24"/>
        </w:rPr>
      </w:pPr>
      <w:r>
        <w:rPr>
          <w:szCs w:val="24"/>
        </w:rPr>
        <w:t xml:space="preserve">Trgovački sud u Splitu, u ime Republike Hrvatske, po sucu tog suda Katarini </w:t>
      </w:r>
      <w:proofErr w:type="spellStart"/>
      <w:r>
        <w:rPr>
          <w:szCs w:val="24"/>
        </w:rPr>
        <w:t>Franković</w:t>
      </w:r>
      <w:proofErr w:type="spellEnd"/>
      <w:r>
        <w:rPr>
          <w:szCs w:val="24"/>
        </w:rPr>
        <w:t xml:space="preserve">, kao sucu pojedincu, u stečajnom postupku nad dužnikom </w:t>
      </w:r>
      <w:r>
        <w:t xml:space="preserve">Stečajna masa iza GEODETSKI MJERAČ d.o.o. u stečaju, Split, </w:t>
      </w:r>
      <w:proofErr w:type="spellStart"/>
      <w:r>
        <w:t>Lovretska</w:t>
      </w:r>
      <w:proofErr w:type="spellEnd"/>
      <w:r>
        <w:t xml:space="preserve"> 10, OIB:  81507883711, zastupano po stečajnom upravitelju Dinki Trumbić</w:t>
      </w:r>
      <w:r>
        <w:rPr>
          <w:szCs w:val="24"/>
        </w:rPr>
        <w:t>, izvan ročišta, dana 26. veljače 2018. godine,</w:t>
      </w:r>
    </w:p>
    <w:p w:rsidRDefault="00DF7DCB" w:rsidP="00DF7DCB" w:rsidR="00DF7DCB">
      <w:pPr>
        <w:rPr>
          <w:szCs w:val="24"/>
        </w:rPr>
      </w:pPr>
    </w:p>
    <w:p w:rsidRDefault="00DF7DCB" w:rsidP="00DF7DCB" w:rsidR="00DF7D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 j e</w:t>
      </w:r>
    </w:p>
    <w:p w:rsidRDefault="00DF7DCB" w:rsidP="00DF7DCB" w:rsidR="00DF7DCB">
      <w:pPr>
        <w:jc w:val="center"/>
        <w:rPr>
          <w:b/>
          <w:sz w:val="22"/>
          <w:szCs w:val="22"/>
        </w:rPr>
      </w:pPr>
    </w:p>
    <w:p w:rsidRDefault="00DF7DCB" w:rsidP="00DF7DCB" w:rsidR="00DF7D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Utvrđuje se konačan postotak završne diobe unovčene stečajne mase i to u iznosu 643.275,48 kuna i to za utvrđene tražbine II. (drugog) višeg isplatnog reda u visini 86 % priznatih tražbina.</w:t>
      </w:r>
    </w:p>
    <w:p w:rsidRDefault="00DF7DCB" w:rsidP="00DF7DCB" w:rsidR="00DF7DCB">
      <w:pPr>
        <w:ind w:firstLine="708"/>
        <w:jc w:val="both"/>
        <w:rPr>
          <w:sz w:val="22"/>
          <w:szCs w:val="22"/>
        </w:rPr>
      </w:pPr>
    </w:p>
    <w:p w:rsidRDefault="00DF7DCB" w:rsidP="00DF7DCB" w:rsidR="00DF7DCB">
      <w:pPr>
        <w:ind w:firstLine="720"/>
        <w:jc w:val="both"/>
        <w:rPr>
          <w:bCs/>
          <w:sz w:val="16"/>
          <w:szCs w:val="16"/>
        </w:rPr>
      </w:pPr>
    </w:p>
    <w:p w:rsidRDefault="00DF7DCB" w:rsidP="00DF7DCB" w:rsidR="00DF7D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DF7DCB" w:rsidP="00DF7DCB" w:rsidR="00DF7D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DF7DCB" w:rsidP="00DF7DCB" w:rsidR="00DF7DC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</w:t>
      </w: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>. br. St-2015/2016-37 od 02. siječnja 2018. godine stečajnom upravitelju dana je suglasnost za završnu diobu unovčene stečajne mase i to iznosa 643.275,48 kuna i to za utvrđene tražbine II. (drugog) višeg isplatnog reda u visini 86 % priznatih tražbina.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Istim rješenjem određeno je završno ročište</w:t>
      </w:r>
      <w:r>
        <w:rPr>
          <w:sz w:val="22"/>
          <w:szCs w:val="22"/>
        </w:rPr>
        <w:t>, radi rasprave o završnom računu stečajnog upravitelja, podnošenja prigovora na završni popis i odlučivanju vjerovnika o pitanjima od značaja za stečajnu masu.</w:t>
      </w:r>
    </w:p>
    <w:p w:rsidRDefault="00DF7DCB" w:rsidP="00DF7DCB" w:rsidR="00DF7DCB">
      <w:pPr>
        <w:ind w:firstLine="720"/>
        <w:jc w:val="both"/>
        <w:rPr>
          <w:bCs/>
          <w:sz w:val="16"/>
          <w:szCs w:val="16"/>
        </w:rPr>
      </w:pPr>
    </w:p>
    <w:p w:rsidRDefault="00DF7DCB" w:rsidP="00DF7DCB" w:rsidR="00DF7DCB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 o </w:t>
      </w:r>
      <w:r>
        <w:rPr>
          <w:sz w:val="22"/>
          <w:szCs w:val="22"/>
        </w:rPr>
        <w:t xml:space="preserve">određivanju završnog ročišta objavljen je na e-oglasnoj ploči suda. </w:t>
      </w:r>
    </w:p>
    <w:p w:rsidRDefault="00DF7DCB" w:rsidP="00DF7DCB" w:rsidR="00DF7DCB">
      <w:pPr>
        <w:jc w:val="both"/>
        <w:rPr>
          <w:bCs/>
          <w:sz w:val="16"/>
          <w:szCs w:val="16"/>
        </w:rPr>
      </w:pPr>
    </w:p>
    <w:p w:rsidRDefault="00DF7DCB" w:rsidP="00DF7DCB" w:rsidR="00DF7DC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Na završnom ročištu održanom 26. veljače 2018. godine nije bilo prigovora, te do zaključenja ročišta nije iznesen ili zaprimljen nijedan prigovor na diobeni popis. U smislu čl. 281. SZ, visina namirenja se određuje nakon što isteknu rokovi za podnošenje prigovora. Slijedom navedenog odlučeno je kao u izreci.</w:t>
      </w:r>
    </w:p>
    <w:p w:rsidRDefault="00DF7DCB" w:rsidP="00DF7DCB" w:rsidR="00DF7DCB">
      <w:pPr>
        <w:jc w:val="both"/>
        <w:rPr>
          <w:bCs/>
          <w:sz w:val="16"/>
          <w:szCs w:val="16"/>
        </w:rPr>
      </w:pPr>
    </w:p>
    <w:p w:rsidRDefault="00DF7DCB" w:rsidP="00DF7DCB" w:rsidR="00DF7D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Splitu, 26. veljače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2018. godine</w:t>
      </w:r>
    </w:p>
    <w:p w:rsidRDefault="00DF7DCB" w:rsidP="00DF7DCB" w:rsidR="00DF7DCB">
      <w:pPr>
        <w:jc w:val="center"/>
        <w:rPr>
          <w:b/>
          <w:sz w:val="22"/>
          <w:szCs w:val="22"/>
        </w:rPr>
      </w:pPr>
    </w:p>
    <w:p w:rsidRDefault="00DF7DCB" w:rsidP="00DF7DCB" w:rsidR="00DF7D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Sudac:</w:t>
      </w:r>
    </w:p>
    <w:p w:rsidRDefault="00DF7DCB" w:rsidP="00DF7DCB" w:rsidR="00DF7DCB">
      <w:pPr>
        <w:jc w:val="both"/>
        <w:rPr>
          <w:b/>
          <w:sz w:val="16"/>
          <w:szCs w:val="16"/>
        </w:rPr>
      </w:pPr>
    </w:p>
    <w:p w:rsidRDefault="00DF7DCB" w:rsidP="00DF7DCB" w:rsidR="00DF7D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Katarina </w:t>
      </w:r>
      <w:proofErr w:type="spellStart"/>
      <w:r>
        <w:rPr>
          <w:b/>
          <w:sz w:val="22"/>
          <w:szCs w:val="22"/>
        </w:rPr>
        <w:t>Franković</w:t>
      </w:r>
      <w:proofErr w:type="spellEnd"/>
    </w:p>
    <w:p w:rsidRDefault="00DF7DCB" w:rsidP="00DF7DCB" w:rsidR="00DF7DCB">
      <w:pPr>
        <w:jc w:val="both"/>
        <w:rPr>
          <w:b/>
          <w:sz w:val="22"/>
          <w:szCs w:val="22"/>
        </w:rPr>
      </w:pPr>
    </w:p>
    <w:p w:rsidRDefault="00DF7DCB" w:rsidP="00DF7DCB" w:rsidR="00DF7DCB">
      <w:pPr>
        <w:jc w:val="both"/>
        <w:rPr>
          <w:b/>
          <w:sz w:val="22"/>
          <w:szCs w:val="22"/>
        </w:rPr>
      </w:pPr>
    </w:p>
    <w:p w:rsidRDefault="00DF7DCB" w:rsidP="00DF7DCB" w:rsidR="00DF7D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UPUTA O PRAVNOM LIJEKU</w:t>
      </w:r>
    </w:p>
    <w:p w:rsidRDefault="00DF7DCB" w:rsidP="00DF7DCB" w:rsidR="00DF7D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DF7DCB" w:rsidP="00DF7DCB" w:rsidR="00DF7DCB">
      <w:pPr>
        <w:jc w:val="both"/>
        <w:rPr>
          <w:sz w:val="16"/>
          <w:szCs w:val="16"/>
        </w:rPr>
      </w:pPr>
    </w:p>
    <w:p w:rsidRDefault="00DF7DCB" w:rsidP="00DF7DCB" w:rsidR="00DF7DCB">
      <w:pPr>
        <w:jc w:val="both"/>
        <w:rPr>
          <w:sz w:val="20"/>
        </w:rPr>
      </w:pPr>
      <w:r>
        <w:rPr>
          <w:b/>
          <w:sz w:val="20"/>
        </w:rPr>
        <w:t>DN-a</w:t>
      </w:r>
      <w:r>
        <w:rPr>
          <w:sz w:val="20"/>
        </w:rPr>
        <w:t>:</w:t>
      </w:r>
    </w:p>
    <w:p w:rsidRDefault="00DF7DCB" w:rsidP="00DF7DCB" w:rsidR="00DF7DCB">
      <w:pPr>
        <w:jc w:val="both"/>
        <w:rPr>
          <w:sz w:val="20"/>
        </w:rPr>
      </w:pPr>
      <w:r>
        <w:rPr>
          <w:sz w:val="20"/>
        </w:rPr>
        <w:t>- stečajni upravitelj, putem e oglasne ploče,</w:t>
      </w:r>
    </w:p>
    <w:p w:rsidRDefault="00DF7DCB" w:rsidP="00DF7DCB" w:rsidR="004A69F4" w:rsidRPr="00DF7DCB">
      <w:pPr>
        <w:jc w:val="both"/>
        <w:rPr>
          <w:sz w:val="20"/>
        </w:rPr>
      </w:pPr>
      <w:r>
        <w:rPr>
          <w:sz w:val="20"/>
        </w:rPr>
        <w:t>- mrežna stranica e-oglasna ploča suda</w:t>
      </w:r>
    </w:p>
    <w:sectPr w:rsidR="004A69F4" w:rsidRPr="00DF7D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DCB"/>
    <w:rsid w:val="004A69F4"/>
    <w:rsid w:val="00CE388B"/>
    <w:rsid w:val="00D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DCB"/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7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D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DCB"/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7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D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20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nastavak postupka - naknadna dioba</izvorni_sadrzaj>
    <derivirana_varijabla naziv="DomainObject.Predmet.PrimjedbaSuca_1">Prijedlog za nastavak postupka - naknadna dioba</derivirana_varijabla>
  </DomainObject.Predmet.PrimjedbaSuca>
  <DomainObject.Predmet.ProtustrankaFormated>
    <izvorni_sadrzaj>  Stečajna masa iza GEODETSKI MJERAČ d.o.o. za geodetske poslove u stečaju zastupanog po punomoćniku Dinka Trumbić, stečajni upravitelj</izvorni_sadrzaj>
    <derivirana_varijabla naziv="DomainObject.Predmet.ProtustrankaFormated_1">  Stečajna masa iza GEODETSKI MJERAČ d.o.o. za geodetske poslove u stečaju zastupanog po punomoćniku Dinka Trumbić, stečajni upravitelj</derivirana_varijabla>
  </DomainObject.Predmet.ProtustrankaFormated>
  <DomainObject.Predmet.ProtustrankaFormatedOIB>
    <izvorni_sadrzaj>  Stečajna masa iza GEODETSKI MJERAČ d.o.o. za geodetske poslove u stečaju, OIB 81507883711 zastupanog po punomoćniku Dinka Trumbić, stečajni upravitelj</izvorni_sadrzaj>
    <derivirana_varijabla naziv="DomainObject.Predmet.ProtustrankaFormatedOIB_1">  Stečajna masa iza GEODETSKI MJERAČ d.o.o. za geodetske poslove u stečaju, OIB 81507883711 zastupanog po punomoćniku Dinka Trumbić, stečajni upravitelj</derivirana_varijabla>
  </DomainObject.Predmet.ProtustrankaFormatedOIB>
  <DomainObject.Predmet.ProtustrankaFormatedWithAdress>
    <izvorni_sadrzaj> Stečajna masa iza GEODETSKI MJERAČ d.o.o. za geodetske poslove u stečaju, Lovretska 10, 21000 Split zastupanog po punomoćniku Dinka Trumbić, stečajni upravitelj</izvorni_sadrzaj>
    <derivirana_varijabla naziv="DomainObject.Predmet.ProtustrankaFormatedWithAdress_1"> Stečajna masa iza GEODETSKI MJERAČ d.o.o. za geodetske poslove u stečaju, Lovretska 10, 21000 Split zastupanog po punomoćniku Dinka Trumbić, stečajni upravitelj</derivirana_varijabla>
  </DomainObject.Predmet.ProtustrankaFormatedWithAdress>
  <DomainObject.Predmet.ProtustrankaFormatedWithAdressOIB>
    <izvorni_sadrzaj> Stečajna masa iza GEODETSKI MJERAČ d.o.o. za geodetske poslove u stečaju, OIB 81507883711, Lovretska 10, 21000 Split zastupanog po punomoćniku Dinka Trumbić, stečajni upravitelj</izvorni_sadrzaj>
    <derivirana_varijabla naziv="DomainObject.Predmet.ProtustrankaFormatedWithAdressOIB_1"> Stečajna masa iza GEODETSKI MJERAČ d.o.o. za geodetske poslove u stečaju, OIB 81507883711, Lovretska 10, 21000 Split zastupanog po punomoćniku Dinka Trumbić, stečajni upravitelj</derivirana_varijabla>
  </DomainObject.Predmet.ProtustrankaFormatedWithAdressOIB>
  <DomainObject.Predmet.ProtustrankaWithAdress>
    <izvorni_sadrzaj>Stečajna masa iza GEODETSKI MJERAČ d.o.o. za geodetske poslove u stečaju Lovretska 10, 21000 Split</izvorni_sadrzaj>
    <derivirana_varijabla naziv="DomainObject.Predmet.ProtustrankaWithAdress_1">Stečajna masa iza GEODETSKI MJERAČ d.o.o. za geodetske poslove u stečaju Lovretska 10, 21000 Split</derivirana_varijabla>
  </DomainObject.Predmet.ProtustrankaWithAdress>
  <DomainObject.Predmet.ProtustrankaWithAdressOIB>
    <izvorni_sadrzaj>Stečajna masa iza GEODETSKI MJERAČ d.o.o. za geodetske poslove u stečaju, OIB 81507883711, Lovretska 10, 21000 Split</izvorni_sadrzaj>
    <derivirana_varijabla naziv="DomainObject.Predmet.ProtustrankaWithAdressOIB_1">Stečajna masa iza GEODETSKI MJERAČ d.o.o. za geodetske poslove u stečaju, OIB 81507883711, Lovretska 10, 21000 Split</derivirana_varijabla>
  </DomainObject.Predmet.ProtustrankaWithAdressOIB>
  <DomainObject.Predmet.ProtustrankaNazivFormated>
    <izvorni_sadrzaj>Stečajna masa iza GEODETSKI MJERAČ d.o.o. za geodetske poslove u stečaju</izvorni_sadrzaj>
    <derivirana_varijabla naziv="DomainObject.Predmet.ProtustrankaNazivFormated_1">Stečajna masa iza GEODETSKI MJERAČ d.o.o. za geodetske poslove u stečaju</derivirana_varijabla>
  </DomainObject.Predmet.ProtustrankaNazivFormated>
  <DomainObject.Predmet.ProtustrankaNazivFormatedOIB>
    <izvorni_sadrzaj>Stečajna masa iza GEODETSKI MJERAČ d.o.o. za geodetske poslove u stečaju, OIB 81507883711</izvorni_sadrzaj>
    <derivirana_varijabla naziv="DomainObject.Predmet.ProtustrankaNazivFormatedOIB_1">Stečajna masa iza GEODETSKI MJERAČ d.o.o. za geodetske poslove u stečaju, OIB 81507883711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 BAN</izvorni_sadrzaj>
    <derivirana_varijabla naziv="DomainObject.Predmet.StrankaFormated_1">  MIHA BAN</derivirana_varijabla>
  </DomainObject.Predmet.StrankaFormated>
  <DomainObject.Predmet.StrankaFormatedOIB>
    <izvorni_sadrzaj>  MIHA BAN</izvorni_sadrzaj>
    <derivirana_varijabla naziv="DomainObject.Predmet.StrankaFormatedOIB_1">  MIHA BAN</derivirana_varijabla>
  </DomainObject.Predmet.StrankaFormatedOIB>
  <DomainObject.Predmet.StrankaFormatedWithAdress>
    <izvorni_sadrzaj> MIHA BAN, Pod Trško goro 10, NOVO MESTO</izvorni_sadrzaj>
    <derivirana_varijabla naziv="DomainObject.Predmet.StrankaFormatedWithAdress_1"> MIHA BAN, Pod Trško goro 10, NOVO MESTO</derivirana_varijabla>
  </DomainObject.Predmet.StrankaFormatedWithAdress>
  <DomainObject.Predmet.StrankaFormatedWithAdressOIB>
    <izvorni_sadrzaj> MIHA BAN, Pod Trško goro 10, NOVO MESTO</izvorni_sadrzaj>
    <derivirana_varijabla naziv="DomainObject.Predmet.StrankaFormatedWithAdressOIB_1"> MIHA BAN, Pod Trško goro 10, NOVO MESTO</derivirana_varijabla>
  </DomainObject.Predmet.StrankaFormatedWithAdressOIB>
  <DomainObject.Predmet.StrankaWithAdress>
    <izvorni_sadrzaj>MIHA BAN Pod Trško goro 10,NOVO MESTO</izvorni_sadrzaj>
    <derivirana_varijabla naziv="DomainObject.Predmet.StrankaWithAdress_1">MIHA BAN Pod Trško goro 10,NOVO MESTO</derivirana_varijabla>
  </DomainObject.Predmet.StrankaWithAdress>
  <DomainObject.Predmet.StrankaWithAdressOIB>
    <izvorni_sadrzaj>MIHA BAN, Pod Trško goro 10,NOVO MESTO</izvorni_sadrzaj>
    <derivirana_varijabla naziv="DomainObject.Predmet.StrankaWithAdressOIB_1">MIHA BAN, Pod Trško goro 10,NOVO MESTO</derivirana_varijabla>
  </DomainObject.Predmet.StrankaWithAdressOIB>
  <DomainObject.Predmet.StrankaNazivFormated>
    <izvorni_sadrzaj>MIHA BAN</izvorni_sadrzaj>
    <derivirana_varijabla naziv="DomainObject.Predmet.StrankaNazivFormated_1">MIHA BAN</derivirana_varijabla>
  </DomainObject.Predmet.StrankaNazivFormated>
  <DomainObject.Predmet.StrankaNazivFormatedOIB>
    <izvorni_sadrzaj>MIHA BAN</izvorni_sadrzaj>
    <derivirana_varijabla naziv="DomainObject.Predmet.StrankaNazivFormatedOIB_1">MIHA BAN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MIHA BAN</item>
    </izvorni_sadrzaj>
    <derivirana_varijabla naziv="DomainObject.Predmet.StrankaListFormated_1">
      <item>MIHA BAN</item>
    </derivirana_varijabla>
  </DomainObject.Predmet.StrankaListFormated>
  <DomainObject.Predmet.StrankaListFormatedOIB>
    <izvorni_sadrzaj>
      <item>MIHA BAN</item>
    </izvorni_sadrzaj>
    <derivirana_varijabla naziv="DomainObject.Predmet.StrankaListFormatedOIB_1">
      <item>MIHA BAN</item>
    </derivirana_varijabla>
  </DomainObject.Predmet.StrankaListFormatedOIB>
  <DomainObject.Predmet.StrankaListFormatedWithAdress>
    <izvorni_sadrzaj>
      <item>MIHA BAN, Pod Trško goro 10, NOVO MESTO</item>
    </izvorni_sadrzaj>
    <derivirana_varijabla naziv="DomainObject.Predmet.StrankaListFormatedWithAdress_1">
      <item>MIHA BAN, Pod Trško goro 10, NOVO MESTO</item>
    </derivirana_varijabla>
  </DomainObject.Predmet.StrankaListFormatedWithAdress>
  <DomainObject.Predmet.StrankaListFormatedWithAdressOIB>
    <izvorni_sadrzaj>
      <item>MIHA BAN, Pod Trško goro 10, NOVO MESTO</item>
    </izvorni_sadrzaj>
    <derivirana_varijabla naziv="DomainObject.Predmet.StrankaListFormatedWithAdressOIB_1">
      <item>MIHA BAN, Pod Trško goro 10, NOVO MESTO</item>
    </derivirana_varijabla>
  </DomainObject.Predmet.StrankaListFormatedWithAdressOIB>
  <DomainObject.Predmet.StrankaListNazivFormated>
    <izvorni_sadrzaj>
      <item>MIHA BAN</item>
    </izvorni_sadrzaj>
    <derivirana_varijabla naziv="DomainObject.Predmet.StrankaListNazivFormated_1">
      <item>MIHA BAN</item>
    </derivirana_varijabla>
  </DomainObject.Predmet.StrankaListNazivFormated>
  <DomainObject.Predmet.StrankaListNazivFormatedOIB>
    <izvorni_sadrzaj>
      <item>MIHA BAN</item>
    </izvorni_sadrzaj>
    <derivirana_varijabla naziv="DomainObject.Predmet.StrankaListNazivFormatedOIB_1">
      <item>MIHA BAN</item>
    </derivirana_varijabla>
  </DomainObject.Predmet.StrankaListNazivFormatedOIB>
  <DomainObject.Predmet.ProtuStrankaListFormated>
    <izvorni_sadrzaj>
      <item>Stečajna masa iza GEODETSKI MJERAČ d.o.o. za geodetske poslove u stečaju zastupanog po punomoćniku Dinka Trumbić, stečajni upravitelj</item>
    </izvorni_sadrzaj>
    <derivirana_varijabla naziv="DomainObject.Predmet.ProtuStrankaListFormated_1">
      <item>Stečajna masa iza GEODETSKI MJERAČ d.o.o. za geodetske poslove u stečaju zastupanog po punomoćniku Dinka Trumbić, stečajni upravitelj</item>
    </derivirana_varijabla>
  </DomainObject.Predmet.ProtuStrankaListFormated>
  <DomainObject.Predmet.ProtuStrankaListFormatedOIB>
    <izvorni_sadrzaj>
      <item>Stečajna masa iza GEODETSKI MJERAČ d.o.o. za geodetske poslove u stečaju, OIB 81507883711 zastupanog po punomoćniku Dinka Trumbić, stečajni upravitelj</item>
    </izvorni_sadrzaj>
    <derivirana_varijabla naziv="DomainObject.Predmet.ProtuStrankaListFormatedOIB_1">
      <item>Stečajna masa iza GEODETSKI MJERAČ d.o.o. za geodetske poslove u stečaju, OIB 81507883711 zastupanog po punomoćniku Dinka Trumbić, stečajni upravitelj</item>
    </derivirana_varijabla>
  </DomainObject.Predmet.ProtuStrankaListFormatedOIB>
  <DomainObject.Predmet.ProtuStrankaListFormatedWithAdress>
    <izvorni_sadrzaj>
      <item>Stečajna masa iza GEODETSKI MJERAČ d.o.o. za geodetske poslove u stečaju, Lovretska 10, 21000 Split zastupanog po punomoćniku Dinka Trumbić, stečajni upravitelj</item>
    </izvorni_sadrzaj>
    <derivirana_varijabla naziv="DomainObject.Predmet.ProtuStrankaListFormatedWithAdress_1">
      <item>Stečajna masa iza GEODETSKI MJERAČ d.o.o. za geodetske poslove u stečaju, Lovretska 10, 21000 Split zastupanog po punomoćniku Dinka Trumbić, stečajni upravitelj</item>
    </derivirana_varijabla>
  </DomainObject.Predmet.ProtuStrankaListFormatedWithAdress>
  <DomainObject.Predmet.ProtuStrankaListFormatedWithAdressOIB>
    <izvorni_sadrzaj>
      <item>Stečajna masa iza GEODETSKI MJERAČ d.o.o. za geodetske poslove u stečaju, OIB 81507883711, Lovretska 10, 21000 Split zastupanog po punomoćniku Dinka Trumbić, stečajni upravitelj</item>
    </izvorni_sadrzaj>
    <derivirana_varijabla naziv="DomainObject.Predmet.ProtuStrankaListFormatedWithAdressOIB_1">
      <item>Stečajna masa iza GEODETSKI MJERAČ d.o.o. za geodetske poslove u stečaju, OIB 81507883711, Lovretska 10, 21000 Split zastupanog po punomoćniku Dinka Trumbić, stečajni upravitelj</item>
    </derivirana_varijabla>
  </DomainObject.Predmet.ProtuStrankaListFormatedWithAdressOIB>
  <DomainObject.Predmet.ProtuStrankaListNazivFormated>
    <izvorni_sadrzaj>
      <item>Stečajna masa iza GEODETSKI MJERAČ d.o.o. za geodetske poslove u stečaju</item>
    </izvorni_sadrzaj>
    <derivirana_varijabla naziv="DomainObject.Predmet.ProtuStrankaListNazivFormated_1">
      <item>Stečajna masa iza GEODETSKI MJERAČ d.o.o. za geodetske poslove u stečaju</item>
    </derivirana_varijabla>
  </DomainObject.Predmet.ProtuStrankaListNazivFormated>
  <DomainObject.Predmet.ProtuStrankaListNazivFormatedOIB>
    <izvorni_sadrzaj>
      <item>Stečajna masa iza GEODETSKI MJERAČ d.o.o. za geodetske poslove u stečaju, OIB 81507883711</item>
    </izvorni_sadrzaj>
    <derivirana_varijabla naziv="DomainObject.Predmet.ProtuStrankaListNazivFormatedOIB_1">
      <item>Stečajna masa iza GEODETSKI MJERAČ d.o.o. za geodetske poslove u stečaju, OIB 81507883711</item>
    </derivirana_varijabla>
  </DomainObject.Predmet.ProtuStrankaListNazivFormatedOIB>
  <DomainObject.Predmet.OstaliListFormated>
    <izvorni_sadrzaj>
      <item>ZOU IVAN MOČIĆ I BORIS BULJ</item>
      <item>Dinka Trumbić, stečajni upravitelj punomoćnik sudionika u postupku Stečajna masa iza GEODETSKI MJERAČ d.o.o. za geodetske poslove u stečaju</item>
    </izvorni_sadrzaj>
    <derivirana_varijabla naziv="DomainObject.Predmet.OstaliListFormated_1">
      <item>ZOU IVAN MOČIĆ I BORIS BULJ</item>
      <item>Dinka Trumbić, stečajni upravitelj punomoćnik sudionika u postupku Stečajna masa iza GEODETSKI MJERAČ d.o.o. za geodetske poslove u stečaju</item>
    </derivirana_varijabla>
  </DomainObject.Predmet.OstaliListFormated>
  <DomainObject.Predmet.OstaliListFormatedOIB>
    <izvorni_sadrzaj>
      <item>ZOU IVAN MOČIĆ I BORIS BULJ</item>
      <item>Dinka Trumbić, stečajni upravitelj, OIB 43468134790 punomoćnik sudionika u postupku Stečajna masa iza GEODETSKI MJERAČ d.o.o. za geodetske poslove u stečaju</item>
    </izvorni_sadrzaj>
    <derivirana_varijabla naziv="DomainObject.Predmet.OstaliListFormatedOIB_1">
      <item>ZOU IVAN MOČIĆ I BORIS BULJ</item>
      <item>Dinka Trumbić, stečajni upravitelj, OIB 43468134790 punomoćnik sudionika u postupku Stečajna masa iza GEODETSKI MJERAČ d.o.o. za geodetske poslove u stečaju</item>
    </derivirana_varijabla>
  </DomainObject.Predmet.OstaliListFormatedOIB>
  <DomainObject.Predmet.OstaliListFormatedWithAdress>
    <izvorni_sadrzaj>
      <item>ZOU IVAN MOČIĆ I BORIS BULJ, Hrvatske mornarice 1 F, 21000 Split</item>
      <item>Dinka Trumbić, stečajni upravitelj, Lovretska 10, 21000 Split punomoćnik sudionika u postupku Stečajna masa iza GEODETSKI MJERAČ d.o.o. za geodetske poslove u stečaju</item>
    </izvorni_sadrzaj>
    <derivirana_varijabla naziv="DomainObject.Predmet.OstaliListFormatedWithAdress_1">
      <item>ZOU IVAN MOČIĆ I BORIS BULJ, Hrvatske mornarice 1 F, 21000 Split</item>
      <item>Dinka Trumbić, stečajni upravitelj, Lovretska 10, 21000 Split punomoćnik sudionika u postupku Stečajna masa iza GEODETSKI MJERAČ d.o.o. za geodetske poslove u stečaju</item>
    </derivirana_varijabla>
  </DomainObject.Predmet.OstaliListFormatedWithAdress>
  <DomainObject.Predmet.OstaliListFormatedWithAdressOIB>
    <izvorni_sadrzaj>
      <item>ZOU IVAN MOČIĆ I BORIS BULJ, Hrvatske mornarice 1 F, 21000 Split</item>
      <item>Dinka Trumbić, stečajni upravitelj, OIB 43468134790, Lovretska 10, 21000 Split punomoćnik sudionika u postupku Stečajna masa iza GEODETSKI MJERAČ d.o.o. za geodetske poslove u stečaju</item>
    </izvorni_sadrzaj>
    <derivirana_varijabla naziv="DomainObject.Predmet.OstaliListFormatedWithAdressOIB_1">
      <item>ZOU IVAN MOČIĆ I BORIS BULJ, Hrvatske mornarice 1 F, 21000 Split</item>
      <item>Dinka Trumbić, stečajni upravitelj, OIB 43468134790, Lovretska 10, 21000 Split punomoćnik sudionika u postupku Stečajna masa iza GEODETSKI MJERAČ d.o.o. za geodetske poslove u stečaju</item>
    </derivirana_varijabla>
  </DomainObject.Predmet.OstaliListFormatedWithAdressOIB>
  <DomainObject.Predmet.OstaliListNazivFormated>
    <izvorni_sadrzaj>
      <item>ZOU IVAN MOČIĆ I BORIS BULJ</item>
      <item>Dinka Trumbić, stečajni upravitelj</item>
    </izvorni_sadrzaj>
    <derivirana_varijabla naziv="DomainObject.Predmet.OstaliListNazivFormated_1">
      <item>ZOU IVAN MOČIĆ I BORIS BULJ</item>
      <item>Dinka Trumbić, stečajni upravitelj</item>
    </derivirana_varijabla>
  </DomainObject.Predmet.OstaliListNazivFormated>
  <DomainObject.Predmet.OstaliListNazivFormatedOIB>
    <izvorni_sadrzaj>
      <item>ZOU IVAN MOČIĆ I BORIS BULJ</item>
      <item>Dinka Trumbić, stečajni upravitelj, OIB 43468134790</item>
    </izvorni_sadrzaj>
    <derivirana_varijabla naziv="DomainObject.Predmet.OstaliListNazivFormatedOIB_1">
      <item>ZOU IVAN MOČIĆ I BORIS BULJ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MIHA BAN</izvorni_sadrzaj>
    <derivirana_varijabla naziv="DomainObject.Predmet.StrankaIDrugi_1">MIHA BAN</derivirana_varijabla>
  </DomainObject.Predmet.StrankaIDrugi>
  <DomainObject.Predmet.ProtustrankaIDrugi>
    <izvorni_sadrzaj>Stečajna masa iza GEODETSKI MJERAČ d.o.o. za geodetske poslove u stečaju</izvorni_sadrzaj>
    <derivirana_varijabla naziv="DomainObject.Predmet.ProtustrankaIDrugi_1">Stečajna masa iza GEODETSKI MJERAČ d.o.o. za geodetske poslove u stečaju</derivirana_varijabla>
  </DomainObject.Predmet.ProtustrankaIDrugi>
  <DomainObject.Predmet.StrankaIDrugiAdressOIB>
    <izvorni_sadrzaj>MIHA BAN, Pod Trško goro 10, NOVO MESTO</izvorni_sadrzaj>
    <derivirana_varijabla naziv="DomainObject.Predmet.StrankaIDrugiAdressOIB_1">MIHA BAN, Pod Trško goro 10, NOVO MESTO</derivirana_varijabla>
  </DomainObject.Predmet.StrankaIDrugiAdressOIB>
  <DomainObject.Predmet.ProtustrankaIDrugiAdressOIB>
    <izvorni_sadrzaj>Stečajna masa iza GEODETSKI MJERAČ d.o.o. za geodetske poslove u stečaju, OIB 81507883711, Lovretska 10, 21000 Split</izvorni_sadrzaj>
    <derivirana_varijabla naziv="DomainObject.Predmet.ProtustrankaIDrugiAdressOIB_1">Stečajna masa iza GEODETSKI MJERAČ d.o.o. za geodetske poslove u stečaju, OIB 81507883711,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BAN</item>
      <item>Stečajna masa iza GEODETSKI MJERAČ d.o.o. za geodetske poslove u stečaju</item>
      <item>ZOU IVAN MOČIĆ I BORIS BULJ</item>
      <item>Dinka Trumbić, stečajni upravitelj</item>
    </izvorni_sadrzaj>
    <derivirana_varijabla naziv="DomainObject.Predmet.SudioniciListNaziv_1">
      <item>MIHA BAN</item>
      <item>Stečajna masa iza GEODETSKI MJERAČ d.o.o. za geodetske poslove u stečaju</item>
      <item>ZOU IVAN MOČIĆ I BORIS BULJ</item>
      <item>Dinka Trumbić, stečajni upravitelj</item>
    </derivirana_varijabla>
  </DomainObject.Predmet.SudioniciListNaziv>
  <DomainObject.Predmet.SudioniciListAdressOIB>
    <izvorni_sadrzaj>
      <item>MIHA BAN, Pod Trško goro 10,NOVO MESTO</item>
      <item>Stečajna masa iza GEODETSKI MJERAČ d.o.o. za geodetske poslove u stečaju, OIB 81507883711, Lovretska 10,21000 Split</item>
      <item>ZOU IVAN MOČIĆ I BORIS BULJ, Hrvatske mornarice 1 F,21000 Split</item>
      <item>Dinka Trumbić, stečajni upravitelj, OIB 43468134790, Lovretska 10,21000 Split</item>
    </izvorni_sadrzaj>
    <derivirana_varijabla naziv="DomainObject.Predmet.SudioniciListAdressOIB_1">
      <item>MIHA BAN, Pod Trško goro 10,NOVO MESTO</item>
      <item>Stečajna masa iza GEODETSKI MJERAČ d.o.o. za geodetske poslove u stečaju, OIB 81507883711, Lovretska 10,21000 Split</item>
      <item>ZOU IVAN MOČIĆ I BORIS BULJ, Hrvatske mornarice 1 F,21000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81507883711</item>
      <item>, OIB null</item>
      <item>, OIB 43468134790</item>
    </izvorni_sadrzaj>
    <derivirana_varijabla naziv="DomainObject.Predmet.SudioniciListNazivOIB_1">
      <item>, OIB null</item>
      <item>, OIB 81507883711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1805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2018-02-26T12:17:00Z</dcterms:created>
  <dc:creator>Iva Lončar</dc:creator>
  <cp:lastModifiedBy>Iva Lončar</cp:lastModifiedBy>
  <cp:lastPrinted>2018-02-26T12:21:00Z</cp:lastPrinted>
  <dcterms:modified xmlns:xsi="http://www.w3.org/2001/XMLSchema-instance" xsi:type="dcterms:W3CDTF">2018-02-26T13:36:00Z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2015-16.docx)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