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f667b" w14:paraId="64f667b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7C54F6">
        <w:rPr>
          <w:rFonts w:hAnsi="Times New Roman" w:ascii="Times New Roman"/>
          <w:lang w:val="hr-HR"/>
        </w:rPr>
        <w:t>1111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Split, Sukoišanska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Lariju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7C54F6">
        <w:rPr>
          <w:rFonts w:hAnsi="Times New Roman" w:ascii="Times New Roman"/>
          <w:szCs w:val="24"/>
          <w:lang w:val="hr-HR"/>
        </w:rPr>
        <w:t xml:space="preserve">PRADA d.o.o., </w:t>
      </w:r>
      <w:r w:rsidR="00A523E2">
        <w:rPr>
          <w:rFonts w:hAnsi="Times New Roman" w:ascii="Times New Roman"/>
          <w:szCs w:val="24"/>
          <w:lang w:val="hr-HR"/>
        </w:rPr>
        <w:t>Spli</w:t>
      </w:r>
      <w:r w:rsidR="008067FC">
        <w:rPr>
          <w:rFonts w:hAnsi="Times New Roman" w:ascii="Times New Roman"/>
          <w:szCs w:val="24"/>
          <w:lang w:val="hr-HR"/>
        </w:rPr>
        <w:t xml:space="preserve">t, </w:t>
      </w:r>
      <w:r w:rsidR="007C54F6">
        <w:rPr>
          <w:rFonts w:hAnsi="Times New Roman" w:ascii="Times New Roman"/>
          <w:szCs w:val="24"/>
          <w:lang w:val="hr-HR"/>
        </w:rPr>
        <w:t>Blatine 10</w:t>
      </w:r>
      <w:r w:rsidR="00E560B0">
        <w:rPr>
          <w:rFonts w:hAnsi="Times New Roman" w:ascii="Times New Roman"/>
          <w:szCs w:val="24"/>
          <w:lang w:val="hr-HR"/>
        </w:rPr>
        <w:t xml:space="preserve">,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7C54F6">
        <w:rPr>
          <w:rFonts w:hAnsi="Times New Roman" w:ascii="Times New Roman"/>
          <w:szCs w:val="24"/>
          <w:lang w:val="hr-HR"/>
        </w:rPr>
        <w:t>54046937814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7C54F6" w:rsidRPr="007C54F6">
        <w:rPr>
          <w:rFonts w:hAnsi="Times New Roman" w:ascii="Times New Roman"/>
          <w:szCs w:val="24"/>
          <w:lang w:val="en-GB"/>
        </w:rPr>
        <w:t>PRADA d.o.o., Split, Blatine 10, OIB: 54046937814</w:t>
      </w:r>
      <w:r w:rsidR="007C54F6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AE0383">
        <w:rPr>
          <w:rFonts w:hAnsi="Times New Roman" w:ascii="Times New Roman"/>
          <w:szCs w:val="24"/>
          <w:highlight w:val="green"/>
        </w:rPr>
        <w:t>10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AE0383">
        <w:rPr>
          <w:rFonts w:hAnsi="Times New Roman" w:ascii="Times New Roman"/>
          <w:szCs w:val="24"/>
          <w:highlight w:val="green"/>
        </w:rPr>
        <w:t>04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 w:rsidRPr="00AE0383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AE0383" w:rsidRPr="00AE0383">
        <w:rPr>
          <w:rFonts w:hAnsi="Times New Roman" w:ascii="Times New Roman"/>
        </w:rPr>
        <w:t>Vencel Čuljak, mag. ekonomskih znanosti iz Osijeka, Plješevička 16 E, OIB: 60951188779.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7C54F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7C54F6" w:rsidRPr="007C54F6">
        <w:rPr>
          <w:rFonts w:hAnsi="Times New Roman" w:ascii="Times New Roman"/>
          <w:szCs w:val="24"/>
        </w:rPr>
        <w:t xml:space="preserve">PRADA d.o.o., Split, Blatine 10, OIB: 54046937814. </w:t>
      </w:r>
    </w:p>
    <w:p w:rsidRDefault="007C54F6" w:rsidP="00E808B6" w:rsidR="007C54F6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3216A4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784C03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AD58B1">
        <w:rPr>
          <w:rFonts w:hAnsi="Times New Roman" w:ascii="Times New Roman"/>
          <w:lang w:val="hr-HR"/>
        </w:rPr>
        <w:t>0</w:t>
      </w:r>
      <w:r w:rsidR="00225BA0" w:rsidRPr="00225BA0">
        <w:rPr>
          <w:rFonts w:hAnsi="Times New Roman" w:ascii="Times New Roman"/>
          <w:lang w:val="hr-HR"/>
        </w:rPr>
        <w:t xml:space="preserve">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da po zakonu u roku od 15 dana od dana objave oglasa podnesu sudu javnobilježnički </w:t>
      </w:r>
      <w:r w:rsidR="005329EF">
        <w:rPr>
          <w:rFonts w:hAnsi="Times New Roman" w:ascii="Times New Roman"/>
          <w:lang w:val="hr-HR"/>
        </w:rPr>
        <w:lastRenderedPageBreak/>
        <w:t>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 službenik</w:t>
      </w: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24397"/>
    <w:rsid w:val="0013007B"/>
    <w:rsid w:val="00131AF5"/>
    <w:rsid w:val="00153FD0"/>
    <w:rsid w:val="001714DB"/>
    <w:rsid w:val="00197AEF"/>
    <w:rsid w:val="001A2476"/>
    <w:rsid w:val="001E12AF"/>
    <w:rsid w:val="001F13EC"/>
    <w:rsid w:val="001F6A51"/>
    <w:rsid w:val="00220400"/>
    <w:rsid w:val="0022432A"/>
    <w:rsid w:val="00225BA0"/>
    <w:rsid w:val="0025729D"/>
    <w:rsid w:val="0027270E"/>
    <w:rsid w:val="00297CC6"/>
    <w:rsid w:val="00297E3C"/>
    <w:rsid w:val="002D1228"/>
    <w:rsid w:val="002D5059"/>
    <w:rsid w:val="002E6E2A"/>
    <w:rsid w:val="00306CDC"/>
    <w:rsid w:val="003134FD"/>
    <w:rsid w:val="003216A4"/>
    <w:rsid w:val="00332219"/>
    <w:rsid w:val="0035411F"/>
    <w:rsid w:val="003744B4"/>
    <w:rsid w:val="003B417A"/>
    <w:rsid w:val="003B56B2"/>
    <w:rsid w:val="003D1F79"/>
    <w:rsid w:val="00427140"/>
    <w:rsid w:val="0044615C"/>
    <w:rsid w:val="00462627"/>
    <w:rsid w:val="00472E0A"/>
    <w:rsid w:val="00476275"/>
    <w:rsid w:val="004961D3"/>
    <w:rsid w:val="004A03F1"/>
    <w:rsid w:val="004B15CD"/>
    <w:rsid w:val="004C5FCE"/>
    <w:rsid w:val="004E4991"/>
    <w:rsid w:val="005329EF"/>
    <w:rsid w:val="00541A3B"/>
    <w:rsid w:val="005D3FEE"/>
    <w:rsid w:val="005F2028"/>
    <w:rsid w:val="00651230"/>
    <w:rsid w:val="00661176"/>
    <w:rsid w:val="00687CFB"/>
    <w:rsid w:val="006A3CC1"/>
    <w:rsid w:val="006B4CFA"/>
    <w:rsid w:val="006B5AC1"/>
    <w:rsid w:val="006D3B6A"/>
    <w:rsid w:val="00725021"/>
    <w:rsid w:val="00726BBD"/>
    <w:rsid w:val="007444C4"/>
    <w:rsid w:val="00763486"/>
    <w:rsid w:val="00784C03"/>
    <w:rsid w:val="007C274A"/>
    <w:rsid w:val="007C54F6"/>
    <w:rsid w:val="007D1BE8"/>
    <w:rsid w:val="007E40F4"/>
    <w:rsid w:val="007F1131"/>
    <w:rsid w:val="008067FC"/>
    <w:rsid w:val="008110A4"/>
    <w:rsid w:val="00850369"/>
    <w:rsid w:val="00860894"/>
    <w:rsid w:val="00874420"/>
    <w:rsid w:val="0089156A"/>
    <w:rsid w:val="008B77A7"/>
    <w:rsid w:val="008E52B2"/>
    <w:rsid w:val="008E7426"/>
    <w:rsid w:val="0090154F"/>
    <w:rsid w:val="0091720C"/>
    <w:rsid w:val="00960A34"/>
    <w:rsid w:val="00981D8E"/>
    <w:rsid w:val="009C5EF9"/>
    <w:rsid w:val="009D33FD"/>
    <w:rsid w:val="009F1EF1"/>
    <w:rsid w:val="009F4622"/>
    <w:rsid w:val="00A01001"/>
    <w:rsid w:val="00A06ADE"/>
    <w:rsid w:val="00A523E2"/>
    <w:rsid w:val="00A70E88"/>
    <w:rsid w:val="00A72454"/>
    <w:rsid w:val="00AD37E9"/>
    <w:rsid w:val="00AD58B1"/>
    <w:rsid w:val="00AD5BE5"/>
    <w:rsid w:val="00AE0383"/>
    <w:rsid w:val="00AE1DF4"/>
    <w:rsid w:val="00AE39BC"/>
    <w:rsid w:val="00AF55E1"/>
    <w:rsid w:val="00B436EE"/>
    <w:rsid w:val="00B45BC2"/>
    <w:rsid w:val="00BB181B"/>
    <w:rsid w:val="00BF4E5C"/>
    <w:rsid w:val="00CC2C8B"/>
    <w:rsid w:val="00D1241A"/>
    <w:rsid w:val="00D34EE9"/>
    <w:rsid w:val="00D52BCD"/>
    <w:rsid w:val="00D62B99"/>
    <w:rsid w:val="00D97EE9"/>
    <w:rsid w:val="00DD67A1"/>
    <w:rsid w:val="00E14AF3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04893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61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61D3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72E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2E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2E0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2E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2E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61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61D3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72E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2E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2E0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2E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2E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1111</izvorni_sadrzaj>
    <derivirana_varijabla naziv="DomainObject.Predmet.Broj_1">1111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St-1111/2015</izvorni_sadrzaj>
    <derivirana_varijabla naziv="DomainObject.Predmet.OznakaBroj_1">St-1111/2015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PRADA d.o.o. za poslovanje nekretninama, turizam, trgovinu, proizvodnju i usluge</izvorni_sadrzaj>
    <derivirana_varijabla naziv="DomainObject.Predmet.ProtustrankaFormated_1">  PRADA d.o.o. za poslovanje nekretninama, turizam, trgovinu, proizvodnju i usluge</derivirana_varijabla>
  </DomainObject.Predmet.ProtustrankaFormated>
  <DomainObject.Predmet.ProtustrankaFormatedOIB>
    <izvorni_sadrzaj>  PRADA d.o.o. za poslovanje nekretninama, turizam, trgovinu, proizvodnju i usluge, OIB 54046937814</izvorni_sadrzaj>
    <derivirana_varijabla naziv="DomainObject.Predmet.ProtustrankaFormatedOIB_1">  PRADA d.o.o. za poslovanje nekretninama, turizam, trgovinu, proizvodnju i usluge, OIB 54046937814</derivirana_varijabla>
  </DomainObject.Predmet.ProtustrankaFormatedOIB>
  <DomainObject.Predmet.ProtustrankaFormatedWithAdress>
    <izvorni_sadrzaj> PRADA d.o.o. za poslovanje nekretninama, turizam, trgovinu, proizvodnju i usluge, Blatine 10, 21000 Split</izvorni_sadrzaj>
    <derivirana_varijabla naziv="DomainObject.Predmet.ProtustrankaFormatedWithAdress_1"> PRADA d.o.o. za poslovanje nekretninama, turizam, trgovinu, proizvodnju i usluge, Blatine 10, 21000 Split</derivirana_varijabla>
  </DomainObject.Predmet.ProtustrankaFormatedWithAdress>
  <DomainObject.Predmet.ProtustrankaFormatedWithAdressOIB>
    <izvorni_sadrzaj> PRADA d.o.o. za poslovanje nekretninama, turizam, trgovinu, proizvodnju i usluge, OIB 54046937814, Blatine 10, 21000 Split</izvorni_sadrzaj>
    <derivirana_varijabla naziv="DomainObject.Predmet.ProtustrankaFormatedWithAdressOIB_1"> PRADA d.o.o. za poslovanje nekretninama, turizam, trgovinu, proizvodnju i usluge, OIB 54046937814, Blatine 10, 21000 Split</derivirana_varijabla>
  </DomainObject.Predmet.ProtustrankaFormatedWithAdressOIB>
  <DomainObject.Predmet.ProtustrankaWithAdress>
    <izvorni_sadrzaj>PRADA d.o.o. za poslovanje nekretninama, turizam, trgovinu, proizvodnju i usluge Blatine 10, 21000 Split</izvorni_sadrzaj>
    <derivirana_varijabla naziv="DomainObject.Predmet.ProtustrankaWithAdress_1">PRADA d.o.o. za poslovanje nekretninama, turizam, trgovinu, proizvodnju i usluge Blatine 10, 21000 Split</derivirana_varijabla>
  </DomainObject.Predmet.ProtustrankaWithAdress>
  <DomainObject.Predmet.ProtustrankaWithAdressOIB>
    <izvorni_sadrzaj>PRADA d.o.o. za poslovanje nekretninama, turizam, trgovinu, proizvodnju i usluge, OIB 54046937814, Blatine 10, 21000 Split</izvorni_sadrzaj>
    <derivirana_varijabla naziv="DomainObject.Predmet.ProtustrankaWithAdressOIB_1">PRADA d.o.o. za poslovanje nekretninama, turizam, trgovinu, proizvodnju i usluge, OIB 54046937814, Blatine 10, 21000 Split</derivirana_varijabla>
  </DomainObject.Predmet.ProtustrankaWithAdressOIB>
  <DomainObject.Predmet.ProtustrankaNazivFormated>
    <izvorni_sadrzaj>PRADA d.o.o. za poslovanje nekretninama, turizam, trgovinu, proizvodnju i usluge</izvorni_sadrzaj>
    <derivirana_varijabla naziv="DomainObject.Predmet.ProtustrankaNazivFormated_1">PRADA d.o.o. za poslovanje nekretninama, turizam, trgovinu, proizvodnju i usluge</derivirana_varijabla>
  </DomainObject.Predmet.ProtustrankaNazivFormated>
  <DomainObject.Predmet.ProtustrankaNazivFormatedOIB>
    <izvorni_sadrzaj>PRADA d.o.o. za poslovanje nekretninama, turizam, trgovinu, proizvodnju i usluge, OIB 54046937814</izvorni_sadrzaj>
    <derivirana_varijabla naziv="DomainObject.Predmet.ProtustrankaNazivFormatedOIB_1">PRADA d.o.o. za poslovanje nekretninama, turizam, trgovinu, proizvodnju i usluge, OIB 54046937814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139313.98</izvorni_sadrzaj>
    <derivirana_varijabla naziv="DomainObject.Predmet.TrenutnaVrijednost_1">139313.98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PRADA d.o.o. za poslovanje nekretninama, turizam, trgovinu, proizvodnju i usluge</item>
    </izvorni_sadrzaj>
    <derivirana_varijabla naziv="DomainObject.Predmet.ProtuStrankaListFormated_1">
      <item>PRADA d.o.o. za poslovanje nekretninama, turizam, trgovinu, proizvodnju i usluge</item>
    </derivirana_varijabla>
  </DomainObject.Predmet.ProtuStrankaListFormated>
  <DomainObject.Predmet.ProtuStrankaListFormatedOIB>
    <izvorni_sadrzaj>
      <item>PRADA d.o.o. za poslovanje nekretninama, turizam, trgovinu, proizvodnju i usluge, OIB 54046937814</item>
    </izvorni_sadrzaj>
    <derivirana_varijabla naziv="DomainObject.Predmet.ProtuStrankaListFormatedOIB_1">
      <item>PRADA d.o.o. za poslovanje nekretninama, turizam, trgovinu, proizvodnju i usluge, OIB 54046937814</item>
    </derivirana_varijabla>
  </DomainObject.Predmet.ProtuStrankaListFormatedOIB>
  <DomainObject.Predmet.ProtuStrankaListFormatedWithAdress>
    <izvorni_sadrzaj>
      <item>PRADA d.o.o. za poslovanje nekretninama, turizam, trgovinu, proizvodnju i usluge, Blatine 10, 21000 Split</item>
    </izvorni_sadrzaj>
    <derivirana_varijabla naziv="DomainObject.Predmet.ProtuStrankaListFormatedWithAdress_1">
      <item>PRADA d.o.o. za poslovanje nekretninama, turizam, trgovinu, proizvodnju i usluge, Blatine 10, 21000 Split</item>
    </derivirana_varijabla>
  </DomainObject.Predmet.ProtuStrankaListFormatedWithAdress>
  <DomainObject.Predmet.ProtuStrankaListFormatedWithAdressOIB>
    <izvorni_sadrzaj>
      <item>PRADA d.o.o. za poslovanje nekretninama, turizam, trgovinu, proizvodnju i usluge, OIB 54046937814, Blatine 10, 21000 Split</item>
    </izvorni_sadrzaj>
    <derivirana_varijabla naziv="DomainObject.Predmet.ProtuStrankaListFormatedWithAdressOIB_1">
      <item>PRADA d.o.o. za poslovanje nekretninama, turizam, trgovinu, proizvodnju i usluge, OIB 54046937814, Blatine 10, 21000 Split</item>
    </derivirana_varijabla>
  </DomainObject.Predmet.ProtuStrankaListFormatedWithAdressOIB>
  <DomainObject.Predmet.ProtuStrankaListNazivFormated>
    <izvorni_sadrzaj>
      <item>PRADA d.o.o. za poslovanje nekretninama, turizam, trgovinu, proizvodnju i usluge</item>
    </izvorni_sadrzaj>
    <derivirana_varijabla naziv="DomainObject.Predmet.ProtuStrankaListNazivFormated_1">
      <item>PRADA d.o.o. za poslovanje nekretninama, turizam, trgovinu, proizvodnju i usluge</item>
    </derivirana_varijabla>
  </DomainObject.Predmet.ProtuStrankaListNazivFormated>
  <DomainObject.Predmet.ProtuStrankaListNazivFormatedOIB>
    <izvorni_sadrzaj>
      <item>PRADA d.o.o. za poslovanje nekretninama, turizam, trgovinu, proizvodnju i usluge, OIB 54046937814</item>
    </izvorni_sadrzaj>
    <derivirana_varijabla naziv="DomainObject.Predmet.ProtuStrankaListNazivFormatedOIB_1">
      <item>PRADA d.o.o. za poslovanje nekretninama, turizam, trgovinu, proizvodnju i usluge, OIB 54046937814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PRADA d.o.o. za poslovanje nekretninama, turizam, trgovinu, proizvodnju i usluge</izvorni_sadrzaj>
    <derivirana_varijabla naziv="DomainObject.Predmet.ProtustrankaIDrugi_1">PRADA d.o.o. za poslovanje nekretninama, turizam, trgovinu,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PRADA d.o.o. za poslovanje nekretninama, turizam, trgovinu, proizvodnju i usluge, OIB 54046937814, Blatine 10, 21000 Split</izvorni_sadrzaj>
    <derivirana_varijabla naziv="DomainObject.Predmet.ProtustrankaIDrugiAdressOIB_1">PRADA d.o.o. za poslovanje nekretninama, turizam, trgovinu, proizvodnju i usluge, OIB 54046937814, Blatine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PRADA d.o.o. za poslovanje nekretninama, turizam, trgovinu, proizvodnju i usluge</item>
      <item>FINANCIJSKA AGENCIJA, RC SPLIT</item>
    </izvorni_sadrzaj>
    <derivirana_varijabla naziv="DomainObject.Predmet.SudioniciListNaziv_1">
      <item>PRADA d.o.o. za poslovanje nekretninama, turizam, trgovinu, proizvodnju i usluge</item>
      <item>FINANCIJSKA AGENCIJA, RC SPLIT</item>
    </derivirana_varijabla>
  </DomainObject.Predmet.SudioniciListNaziv>
  <DomainObject.Predmet.SudioniciListAdressOIB>
    <izvorni_sadrzaj>
      <item>PRADA d.o.o. za poslovanje nekretninama, turizam, trgovinu, proizvodnju i usluge, OIB 54046937814, Blatine 10,21000 Split</item>
      <item>FINANCIJSKA AGENCIJA, RC SPLIT, OIB 85821130368, Mažuranićevo šetalište 24 b,21000 Split</item>
    </izvorni_sadrzaj>
    <derivirana_varijabla naziv="DomainObject.Predmet.SudioniciListAdressOIB_1">
      <item>PRADA d.o.o. za poslovanje nekretninama, turizam, trgovinu, proizvodnju i usluge, OIB 54046937814, Blatine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54046937814</item>
      <item>, OIB 85821130368</item>
    </izvorni_sadrzaj>
    <derivirana_varijabla naziv="DomainObject.Predmet.SudioniciListNazivOIB_1">
      <item>, OIB 54046937814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603</properties:Words>
  <properties:Characters>3299</properties:Characters>
  <properties:Lines>103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2016-01-25T09:04:00Z</dcterms:created>
  <dc:creator>Lari Glavaš</dc:creator>
  <cp:lastModifiedBy>Lari Glavaš</cp:lastModifiedBy>
  <cp:lastPrinted>2016-01-25T09:04:00Z</cp:lastPrinted>
  <dcterms:modified xmlns:xsi="http://www.w3.org/2001/XMLSchema-instance" xsi:type="dcterms:W3CDTF">2016-01-25T09:04:00Z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