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f84796" w14:paraId="4f8479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906A6C">
        <w:rPr>
          <w:rFonts w:hAnsi="Times New Roman" w:ascii="Times New Roman"/>
          <w:b/>
          <w:sz w:val="24"/>
          <w:szCs w:val="24"/>
        </w:rPr>
        <w:t>478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906A6C">
        <w:rPr>
          <w:rFonts w:hAnsi="Times New Roman" w:ascii="Times New Roman"/>
          <w:sz w:val="24"/>
          <w:szCs w:val="24"/>
        </w:rPr>
        <w:t>478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06A6C" w:rsidRPr="00906A6C">
        <w:rPr>
          <w:rFonts w:hAnsi="Times New Roman" w:ascii="Times New Roman"/>
          <w:sz w:val="24"/>
          <w:szCs w:val="24"/>
        </w:rPr>
        <w:t xml:space="preserve">BRACERA </w:t>
      </w:r>
      <w:proofErr w:type="spellStart"/>
      <w:r w:rsidR="00906A6C" w:rsidRPr="00906A6C">
        <w:rPr>
          <w:rFonts w:hAnsi="Times New Roman" w:ascii="Times New Roman"/>
          <w:sz w:val="24"/>
          <w:szCs w:val="24"/>
        </w:rPr>
        <w:t>INTERNACIONAL</w:t>
      </w:r>
      <w:proofErr w:type="spellEnd"/>
      <w:r w:rsidR="00906A6C" w:rsidRPr="00906A6C">
        <w:rPr>
          <w:rFonts w:hAnsi="Times New Roman" w:ascii="Times New Roman"/>
          <w:sz w:val="24"/>
          <w:szCs w:val="24"/>
        </w:rPr>
        <w:t xml:space="preserve"> d.o.o.</w:t>
      </w:r>
      <w:r w:rsidR="00906A6C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ED55F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906A6C" w:rsidRPr="00906A6C">
        <w:rPr>
          <w:rFonts w:hAnsi="Times New Roman" w:ascii="Times New Roman"/>
          <w:sz w:val="24"/>
          <w:szCs w:val="24"/>
        </w:rPr>
        <w:t>20678530526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517E6"/>
    <w:rsid w:val="006F32D5"/>
    <w:rsid w:val="006F3D60"/>
    <w:rsid w:val="006F421C"/>
    <w:rsid w:val="00706249"/>
    <w:rsid w:val="0076581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45A8B"/>
    <w:rsid w:val="009B52C6"/>
    <w:rsid w:val="00A202EA"/>
    <w:rsid w:val="00A51D40"/>
    <w:rsid w:val="00A545DA"/>
    <w:rsid w:val="00A85325"/>
    <w:rsid w:val="00B14486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D18B5"/>
    <w:rsid w:val="00E1737F"/>
    <w:rsid w:val="00ED22A2"/>
    <w:rsid w:val="00ED55F8"/>
    <w:rsid w:val="00EE3E10"/>
    <w:rsid w:val="00F1455F"/>
    <w:rsid w:val="00F235F3"/>
    <w:rsid w:val="00F43A46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8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6581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658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658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8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6581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658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658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BRACERA INTERNACIONAL d.o.o.</izvorni_sadrzaj>
    <derivirana_varijabla naziv="DomainObject.Predmet.ProtustrankaFormated_1">  BRACERA INTERNACIONAL d.o.o.</derivirana_varijabla>
  </DomainObject.Predmet.ProtustrankaFormated>
  <DomainObject.Predmet.ProtustrankaFormatedOIB>
    <izvorni_sadrzaj>  BRACERA INTERNACIONAL d.o.o., OIB 20678530526</izvorni_sadrzaj>
    <derivirana_varijabla naziv="DomainObject.Predmet.ProtustrankaFormatedOIB_1">  BRACERA INTERNACIONAL d.o.o., OIB 20678530526</derivirana_varijabla>
  </DomainObject.Predmet.ProtustrankaFormatedOIB>
  <DomainObject.Predmet.ProtustrankaFormatedWithAdress>
    <izvorni_sadrzaj> BRACERA INTERNACIONAL d.o.o., J. Oršića 20, 10290 Zaprešić</izvorni_sadrzaj>
    <derivirana_varijabla naziv="DomainObject.Predmet.ProtustrankaFormatedWithAdress_1"> BRACERA INTERNACIONAL d.o.o., J. Oršića 20, 10290 Zaprešić</derivirana_varijabla>
  </DomainObject.Predmet.ProtustrankaFormatedWithAdress>
  <DomainObject.Predmet.ProtustrankaFormatedWithAdressOIB>
    <izvorni_sadrzaj> BRACERA INTERNACIONAL d.o.o., OIB 20678530526, J. Oršića 20, 10290 Zaprešić</izvorni_sadrzaj>
    <derivirana_varijabla naziv="DomainObject.Predmet.ProtustrankaFormatedWithAdressOIB_1"> BRACERA INTERNACIONAL d.o.o., OIB 20678530526, J. Oršića 20, 10290 Zaprešić</derivirana_varijabla>
  </DomainObject.Predmet.ProtustrankaFormatedWithAdressOIB>
  <DomainObject.Predmet.ProtustrankaWithAdress>
    <izvorni_sadrzaj>BRACERA INTERNACIONAL d.o.o. J. Oršića 20, 10290 Zaprešić</izvorni_sadrzaj>
    <derivirana_varijabla naziv="DomainObject.Predmet.ProtustrankaWithAdress_1">BRACERA INTERNACIONAL d.o.o. J. Oršića 20, 10290 Zaprešić</derivirana_varijabla>
  </DomainObject.Predmet.ProtustrankaWithAdress>
  <DomainObject.Predmet.ProtustrankaWithAdressOIB>
    <izvorni_sadrzaj>BRACERA INTERNACIONAL d.o.o., OIB 20678530526, J. Oršića 20, 10290 Zaprešić</izvorni_sadrzaj>
    <derivirana_varijabla naziv="DomainObject.Predmet.ProtustrankaWithAdressOIB_1">BRACERA INTERNACIONAL d.o.o., OIB 20678530526, J. Oršića 20, 10290 Zaprešić</derivirana_varijabla>
  </DomainObject.Predmet.ProtustrankaWithAdressOIB>
  <DomainObject.Predmet.ProtustrankaNazivFormated>
    <izvorni_sadrzaj>BRACERA INTERNACIONAL d.o.o.</izvorni_sadrzaj>
    <derivirana_varijabla naziv="DomainObject.Predmet.ProtustrankaNazivFormated_1">BRACERA INTERNACIONAL d.o.o.</derivirana_varijabla>
  </DomainObject.Predmet.ProtustrankaNazivFormated>
  <DomainObject.Predmet.ProtustrankaNazivFormatedOIB>
    <izvorni_sadrzaj>BRACERA INTERNACIONAL d.o.o., OIB 20678530526</izvorni_sadrzaj>
    <derivirana_varijabla naziv="DomainObject.Predmet.ProtustrankaNazivFormatedOIB_1">BRACERA INTERNACIONAL d.o.o., OIB 20678530526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BRACERA INTERNACIONAL d.o.o.</item>
    </izvorni_sadrzaj>
    <derivirana_varijabla naziv="DomainObject.Predmet.ProtuStrankaListFormated_1">
      <item>BRACERA INTERNACIONAL d.o.o.</item>
    </derivirana_varijabla>
  </DomainObject.Predmet.ProtuStrankaListFormated>
  <DomainObject.Predmet.ProtuStrankaListFormatedOIB>
    <izvorni_sadrzaj>
      <item>BRACERA INTERNACIONAL d.o.o., OIB 20678530526</item>
    </izvorni_sadrzaj>
    <derivirana_varijabla naziv="DomainObject.Predmet.ProtuStrankaListFormatedOIB_1">
      <item>BRACERA INTERNACIONAL d.o.o., OIB 20678530526</item>
    </derivirana_varijabla>
  </DomainObject.Predmet.ProtuStrankaListFormatedOIB>
  <DomainObject.Predmet.ProtuStrankaListFormatedWithAdress>
    <izvorni_sadrzaj>
      <item>BRACERA INTERNACIONAL d.o.o., J. Oršića 20, 10290 Zaprešić</item>
    </izvorni_sadrzaj>
    <derivirana_varijabla naziv="DomainObject.Predmet.ProtuStrankaListFormatedWithAdress_1">
      <item>BRACERA INTERNACIONAL d.o.o., J. Oršića 20, 10290 Zaprešić</item>
    </derivirana_varijabla>
  </DomainObject.Predmet.ProtuStrankaListFormatedWithAdress>
  <DomainObject.Predmet.ProtuStrankaListFormatedWithAdressOIB>
    <izvorni_sadrzaj>
      <item>BRACERA INTERNACIONAL d.o.o., OIB 20678530526, J. Oršića 20, 10290 Zaprešić</item>
    </izvorni_sadrzaj>
    <derivirana_varijabla naziv="DomainObject.Predmet.ProtuStrankaListFormatedWithAdressOIB_1">
      <item>BRACERA INTERNACIONAL d.o.o., OIB 20678530526, J. Oršića 20, 10290 Zaprešić</item>
    </derivirana_varijabla>
  </DomainObject.Predmet.ProtuStrankaListFormatedWithAdressOIB>
  <DomainObject.Predmet.ProtuStrankaListNazivFormated>
    <izvorni_sadrzaj>
      <item>BRACERA INTERNACIONAL d.o.o.</item>
    </izvorni_sadrzaj>
    <derivirana_varijabla naziv="DomainObject.Predmet.ProtuStrankaListNazivFormated_1">
      <item>BRACERA INTERNACIONAL d.o.o.</item>
    </derivirana_varijabla>
  </DomainObject.Predmet.ProtuStrankaListNazivFormated>
  <DomainObject.Predmet.ProtuStrankaListNazivFormatedOIB>
    <izvorni_sadrzaj>
      <item>BRACERA INTERNACIONAL d.o.o., OIB 20678530526</item>
    </izvorni_sadrzaj>
    <derivirana_varijabla naziv="DomainObject.Predmet.ProtuStrankaListNazivFormatedOIB_1">
      <item>BRACERA INTERNACIONAL d.o.o., OIB 20678530526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BRACERA INTERNACIONAL d.o.o.</izvorni_sadrzaj>
    <derivirana_varijabla naziv="DomainObject.Predmet.ProtustrankaIDrugi_1">BRACERA INTERNACIONAL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BRACERA INTERNACIONAL d.o.o., OIB 20678530526, J. Oršića 20, 10290 Zaprešić</izvorni_sadrzaj>
    <derivirana_varijabla naziv="DomainObject.Predmet.ProtustrankaIDrugiAdressOIB_1">BRACERA INTERNACIONAL d.o.o., OIB 20678530526, J. Oršića 20,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BRACERA INTERNACIONAL d.o.o.</item>
    </izvorni_sadrzaj>
    <derivirana_varijabla naziv="DomainObject.Predmet.SudioniciListNaziv_1">
      <item>FINA Regionalni centar Zagreb</item>
      <item>BRACERA INTERNACIONAL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BRACERA INTERNACIONAL d.o.o., OIB 20678530526, J. Oršića 20,10290 Zaprešić</item>
    </izvorni_sadrzaj>
    <derivirana_varijabla naziv="DomainObject.Predmet.SudioniciListAdressOIB_1">
      <item>FINA Regionalni centar Zagreb, OIB 85821130368, Trg svibanjskih žrtava 1995. br. 1,10000 Zagreb</item>
      <item>BRACERA INTERNACIONAL d.o.o., OIB 20678530526, J. Oršića 20,10290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20678530526</item>
    </izvorni_sadrzaj>
    <derivirana_varijabla naziv="DomainObject.Predmet.SudioniciListNazivOIB_1">
      <item>, OIB 85821130368</item>
      <item>, OIB 20678530526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788</properties:Characters>
  <properties:Lines>44</properties:Lines>
  <properties:Paragraphs>21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2016-04-15T07:52:00Z</cp:lastPrinted>
  <dcterms:modified xmlns:xsi="http://www.w3.org/2001/XMLSchema-instance" xsi:type="dcterms:W3CDTF">2016-04-15T07:53:00Z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