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5fbd" w14:paraId="f675fbd" w:rsidRDefault="00A14B9E" w:rsidP="00A14B9E" w:rsidR="00A14B9E" w:rsidRPr="004811D1">
      <w:pPr>
        <w15:collapsed w:val="false"/>
        <w:rPr>
          <w:rFonts w:eastAsia="MS Mincho"/>
          <w:lang w:val="hr-HR"/>
        </w:rPr>
      </w:pPr>
      <w:bookmarkStart w:name="_GoBack" w:id="0"/>
      <w:bookmarkEnd w:id="0"/>
    </w:p>
    <w:p w:rsidRDefault="00A14B9E" w:rsidP="00A14B9E" w:rsidR="00A14B9E" w:rsidRPr="004811D1">
      <w:pPr>
        <w:ind w:firstLine="708"/>
        <w:rPr>
          <w:lang w:val="hr-HR"/>
        </w:rPr>
      </w:pPr>
      <w:r w:rsidRPr="004811D1">
        <w:rPr>
          <w:noProof/>
          <w:lang w:val="hr-HR"/>
        </w:rPr>
        <w:t xml:space="preserve">     </w:t>
      </w:r>
      <w:r w:rsidRPr="004811D1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B9E" w:rsidP="00A14B9E" w:rsidR="00A14B9E" w:rsidRPr="004811D1">
      <w:pPr>
        <w:rPr>
          <w:rFonts w:eastAsia="MS Mincho"/>
          <w:lang w:val="hr-HR"/>
        </w:rPr>
      </w:pPr>
    </w:p>
    <w:p w:rsidRDefault="00A14B9E" w:rsidP="00A14B9E" w:rsidR="00A14B9E" w:rsidRPr="004811D1">
      <w:pPr>
        <w:rPr>
          <w:lang w:val="hr-HR"/>
        </w:rPr>
      </w:pPr>
      <w:r w:rsidRPr="004811D1">
        <w:rPr>
          <w:rFonts w:eastAsia="MS Mincho"/>
          <w:lang w:val="hr-HR"/>
        </w:rPr>
        <w:t xml:space="preserve">  REPUBLIKA HRVATSKA</w:t>
      </w:r>
    </w:p>
    <w:p w:rsidRDefault="00A14B9E" w:rsidP="00A14B9E" w:rsidR="00A14B9E" w:rsidRPr="004811D1">
      <w:pPr>
        <w:rPr>
          <w:lang w:val="hr-HR"/>
        </w:rPr>
      </w:pPr>
      <w:r w:rsidRPr="004811D1">
        <w:rPr>
          <w:rFonts w:eastAsia="MS Mincho"/>
          <w:lang w:val="hr-HR"/>
        </w:rPr>
        <w:t>TRGOVAČKI SUD U RIJECI</w:t>
      </w:r>
    </w:p>
    <w:p w:rsidRDefault="00A14B9E" w:rsidP="00A14B9E" w:rsidR="00A14B9E" w:rsidRPr="004811D1">
      <w:pPr>
        <w:rPr>
          <w:lang w:val="hr-HR"/>
        </w:rPr>
      </w:pPr>
      <w:r w:rsidRPr="004811D1">
        <w:rPr>
          <w:rFonts w:eastAsia="MS Mincho"/>
          <w:lang w:val="hr-HR"/>
        </w:rPr>
        <w:t xml:space="preserve">      Rijeka, Zadarska 1 i 3</w:t>
      </w:r>
    </w:p>
    <w:p w:rsidRDefault="00A14B9E" w:rsidP="00A14B9E" w:rsidR="00A14B9E" w:rsidRPr="004811D1">
      <w:pPr>
        <w:rPr>
          <w:rFonts w:eastAsia="MS Mincho"/>
          <w:lang w:val="hr-HR"/>
        </w:rPr>
      </w:pPr>
    </w:p>
    <w:p w:rsidRDefault="00A14B9E" w:rsidP="00A14B9E" w:rsidR="00A14B9E" w:rsidRPr="004811D1">
      <w:pPr>
        <w:jc w:val="both"/>
        <w:rPr>
          <w:rFonts w:eastAsia="MS Mincho"/>
          <w:lang w:val="hr-HR"/>
        </w:rPr>
      </w:pPr>
    </w:p>
    <w:p w:rsidRDefault="00A14B9E" w:rsidP="00A14B9E" w:rsidR="00A14B9E" w:rsidRPr="004811D1">
      <w:pPr>
        <w:jc w:val="center"/>
        <w:rPr>
          <w:lang w:val="hr-HR"/>
        </w:rPr>
      </w:pPr>
      <w:r w:rsidRPr="004811D1">
        <w:rPr>
          <w:lang w:val="hr-HR"/>
        </w:rPr>
        <w:t>R E P U B L I K A   H R V A T S K A</w:t>
      </w:r>
    </w:p>
    <w:p w:rsidRDefault="00A14B9E" w:rsidP="00A14B9E" w:rsidR="00A14B9E" w:rsidRPr="004811D1">
      <w:pPr>
        <w:ind w:firstLine="720"/>
        <w:jc w:val="center"/>
        <w:rPr>
          <w:lang w:val="hr-HR"/>
        </w:rPr>
      </w:pPr>
    </w:p>
    <w:p w:rsidRDefault="00A14B9E" w:rsidP="00A14B9E" w:rsidR="00A14B9E" w:rsidRPr="004811D1">
      <w:pPr>
        <w:jc w:val="center"/>
        <w:rPr>
          <w:lang w:val="hr-HR"/>
        </w:rPr>
      </w:pPr>
      <w:r w:rsidRPr="004811D1">
        <w:rPr>
          <w:lang w:val="hr-HR"/>
        </w:rPr>
        <w:t>R J E Š E N J E</w:t>
      </w:r>
    </w:p>
    <w:p w:rsidRDefault="0032083E" w:rsidP="0032083E" w:rsidR="0032083E" w:rsidRPr="004811D1">
      <w:pPr>
        <w:jc w:val="both"/>
        <w:rPr>
          <w:rFonts w:eastAsia="MS Mincho"/>
          <w:lang w:val="hr-HR"/>
        </w:rPr>
      </w:pPr>
    </w:p>
    <w:p w:rsidRDefault="000A40DF" w:rsidP="0032083E" w:rsidR="000A40DF" w:rsidRPr="004811D1">
      <w:pPr>
        <w:jc w:val="both"/>
        <w:rPr>
          <w:rFonts w:eastAsia="MS Mincho"/>
          <w:lang w:val="hr-HR"/>
        </w:rPr>
      </w:pPr>
    </w:p>
    <w:p w:rsidRDefault="0032083E" w:rsidP="00835A5A" w:rsidR="0032083E" w:rsidRPr="004811D1">
      <w:pPr>
        <w:jc w:val="both"/>
        <w:rPr>
          <w:rFonts w:eastAsia="MS Mincho"/>
          <w:lang w:val="hr-HR"/>
        </w:rPr>
      </w:pPr>
      <w:r w:rsidRPr="004811D1">
        <w:rPr>
          <w:rFonts w:eastAsia="MS Mincho"/>
          <w:lang w:val="hr-HR"/>
        </w:rPr>
        <w:tab/>
      </w:r>
      <w:r w:rsidR="002C3EBF" w:rsidRPr="004811D1">
        <w:rPr>
          <w:rFonts w:eastAsia="MS Mincho"/>
          <w:lang w:val="hr-HR"/>
        </w:rPr>
        <w:t>Trgovački sud u Rijeci, po Liljan</w:t>
      </w:r>
      <w:r w:rsidR="000A40DF" w:rsidRPr="004811D1">
        <w:rPr>
          <w:rFonts w:eastAsia="MS Mincho"/>
          <w:lang w:val="hr-HR"/>
        </w:rPr>
        <w:t>i</w:t>
      </w:r>
      <w:r w:rsidR="002C3EBF" w:rsidRPr="004811D1">
        <w:rPr>
          <w:rFonts w:eastAsia="MS Mincho"/>
          <w:lang w:val="hr-HR"/>
        </w:rPr>
        <w:t xml:space="preserve"> Ugrin, kao stečajno</w:t>
      </w:r>
      <w:r w:rsidR="000A40DF" w:rsidRPr="004811D1">
        <w:rPr>
          <w:rFonts w:eastAsia="MS Mincho"/>
          <w:lang w:val="hr-HR"/>
        </w:rPr>
        <w:t>m</w:t>
      </w:r>
      <w:r w:rsidR="002C3EBF" w:rsidRPr="004811D1">
        <w:rPr>
          <w:rFonts w:eastAsia="MS Mincho"/>
          <w:lang w:val="hr-HR"/>
        </w:rPr>
        <w:t xml:space="preserve"> suc</w:t>
      </w:r>
      <w:r w:rsidR="000A40DF" w:rsidRPr="004811D1">
        <w:rPr>
          <w:rFonts w:eastAsia="MS Mincho"/>
          <w:lang w:val="hr-HR"/>
        </w:rPr>
        <w:t xml:space="preserve">u </w:t>
      </w:r>
      <w:r w:rsidR="002C3EBF" w:rsidRPr="004811D1">
        <w:rPr>
          <w:rFonts w:eastAsia="MS Mincho"/>
          <w:lang w:val="hr-HR"/>
        </w:rPr>
        <w:t xml:space="preserve">u predmetu provođenja stečajnog postupka nad </w:t>
      </w:r>
      <w:r w:rsidR="002C3EBF" w:rsidRPr="004811D1">
        <w:rPr>
          <w:lang w:val="hr-HR"/>
        </w:rPr>
        <w:t xml:space="preserve">dužnikom </w:t>
      </w:r>
      <w:r w:rsidR="007069FB" w:rsidRPr="004811D1">
        <w:rPr>
          <w:lang w:val="hr-HR"/>
        </w:rPr>
        <w:t xml:space="preserve">Stečajna masa iza NEGOTIUM - IZVOZ društvo s ograničenom odgovornošću za proizvodnju i gradnju u stečaju Rijeka, Prolaz M. K. Kozulić 2 (MBS 040382084 – OIB 040382084) </w:t>
      </w:r>
      <w:r w:rsidR="00F3671B" w:rsidRPr="004811D1">
        <w:rPr>
          <w:lang w:val="hr-HR"/>
        </w:rPr>
        <w:t xml:space="preserve">dana </w:t>
      </w:r>
      <w:r w:rsidR="007069FB" w:rsidRPr="004811D1">
        <w:rPr>
          <w:lang w:val="hr-HR"/>
        </w:rPr>
        <w:t xml:space="preserve">1. ožujka </w:t>
      </w:r>
      <w:r w:rsidR="002C3EBF" w:rsidRPr="004811D1">
        <w:rPr>
          <w:lang w:val="hr-HR"/>
        </w:rPr>
        <w:t>2</w:t>
      </w:r>
      <w:r w:rsidR="00C67D17" w:rsidRPr="004811D1">
        <w:rPr>
          <w:lang w:val="hr-HR"/>
        </w:rPr>
        <w:t>0</w:t>
      </w:r>
      <w:r w:rsidR="00F3671B" w:rsidRPr="004811D1">
        <w:rPr>
          <w:lang w:val="hr-HR"/>
        </w:rPr>
        <w:t>1</w:t>
      </w:r>
      <w:r w:rsidR="007069FB" w:rsidRPr="004811D1">
        <w:rPr>
          <w:lang w:val="hr-HR"/>
        </w:rPr>
        <w:t>8</w:t>
      </w:r>
      <w:r w:rsidR="00F3671B" w:rsidRPr="004811D1">
        <w:rPr>
          <w:lang w:val="hr-HR"/>
        </w:rPr>
        <w:t xml:space="preserve">. </w:t>
      </w:r>
    </w:p>
    <w:p w:rsidRDefault="0032083E" w:rsidP="001377D0" w:rsidR="0032083E" w:rsidRPr="004811D1">
      <w:pPr>
        <w:jc w:val="both"/>
        <w:rPr>
          <w:rFonts w:eastAsia="MS Mincho"/>
          <w:lang w:val="hr-HR"/>
        </w:rPr>
      </w:pPr>
      <w:r w:rsidRPr="004811D1">
        <w:rPr>
          <w:rFonts w:eastAsia="MS Mincho"/>
          <w:lang w:val="hr-HR"/>
        </w:rPr>
        <w:t xml:space="preserve">  </w:t>
      </w:r>
    </w:p>
    <w:p w:rsidRDefault="00C67D17" w:rsidP="00C70C09" w:rsidR="00C67D17" w:rsidRPr="004811D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94252" w:rsidP="00394252" w:rsidR="00394252" w:rsidRPr="004811D1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4811D1">
        <w:rPr>
          <w:bCs/>
          <w:lang w:val="hr-HR"/>
        </w:rPr>
        <w:t xml:space="preserve">r i j e š i o    j e </w:t>
      </w:r>
    </w:p>
    <w:p w:rsidRDefault="00394252" w:rsidP="00394252" w:rsidR="00394252" w:rsidRPr="004811D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94252" w:rsidP="00394252" w:rsidR="00394252" w:rsidRPr="004811D1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A11657" w:rsidP="00394252" w:rsidR="00394252" w:rsidRPr="004811D1">
      <w:pPr>
        <w:jc w:val="both"/>
        <w:rPr>
          <w:lang w:val="hr-HR"/>
        </w:rPr>
      </w:pPr>
      <w:r w:rsidRPr="004811D1">
        <w:rPr>
          <w:bCs/>
          <w:lang w:val="hr-HR"/>
        </w:rPr>
        <w:t>I</w:t>
      </w:r>
      <w:r w:rsidRPr="004811D1">
        <w:rPr>
          <w:bCs/>
          <w:lang w:val="hr-HR"/>
        </w:rPr>
        <w:tab/>
      </w:r>
      <w:r w:rsidR="00394252" w:rsidRPr="004811D1">
        <w:rPr>
          <w:bCs/>
          <w:lang w:val="hr-HR"/>
        </w:rPr>
        <w:t>Stečajno</w:t>
      </w:r>
      <w:r w:rsidRPr="004811D1">
        <w:rPr>
          <w:bCs/>
          <w:lang w:val="hr-HR"/>
        </w:rPr>
        <w:t>m</w:t>
      </w:r>
      <w:r w:rsidR="00394252" w:rsidRPr="004811D1">
        <w:rPr>
          <w:bCs/>
          <w:lang w:val="hr-HR"/>
        </w:rPr>
        <w:t xml:space="preserve"> upravitelj</w:t>
      </w:r>
      <w:r w:rsidRPr="004811D1">
        <w:rPr>
          <w:bCs/>
          <w:lang w:val="hr-HR"/>
        </w:rPr>
        <w:t>u</w:t>
      </w:r>
      <w:r w:rsidR="00394252" w:rsidRPr="004811D1">
        <w:rPr>
          <w:bCs/>
          <w:lang w:val="hr-HR"/>
        </w:rPr>
        <w:t xml:space="preserve"> </w:t>
      </w:r>
      <w:r w:rsidR="007069FB" w:rsidRPr="004811D1">
        <w:rPr>
          <w:bCs/>
          <w:lang w:val="hr-HR"/>
        </w:rPr>
        <w:t>Marku Žuniću,</w:t>
      </w:r>
      <w:r w:rsidRPr="004811D1">
        <w:rPr>
          <w:bCs/>
          <w:lang w:val="hr-HR"/>
        </w:rPr>
        <w:t xml:space="preserve"> OIB </w:t>
      </w:r>
      <w:r w:rsidRPr="004811D1">
        <w:rPr>
          <w:lang w:eastAsia="hr-HR" w:val="hr-HR"/>
        </w:rPr>
        <w:t xml:space="preserve">49744010088, </w:t>
      </w:r>
      <w:r w:rsidR="007069FB" w:rsidRPr="004811D1">
        <w:rPr>
          <w:bCs/>
          <w:lang w:val="hr-HR"/>
        </w:rPr>
        <w:t xml:space="preserve"> Rijeka, Prolaz M. K. Kozulić 2</w:t>
      </w:r>
      <w:r w:rsidRPr="004811D1">
        <w:rPr>
          <w:bCs/>
          <w:lang w:val="hr-HR"/>
        </w:rPr>
        <w:t xml:space="preserve"> </w:t>
      </w:r>
      <w:r w:rsidR="00394252" w:rsidRPr="004811D1">
        <w:rPr>
          <w:bCs/>
          <w:lang w:val="hr-HR"/>
        </w:rPr>
        <w:t xml:space="preserve">određuje </w:t>
      </w:r>
      <w:r w:rsidR="00394252" w:rsidRPr="004811D1">
        <w:rPr>
          <w:lang w:val="hr-HR"/>
        </w:rPr>
        <w:t xml:space="preserve">se konačna nagrada za rad u iznosu od </w:t>
      </w:r>
      <w:r w:rsidRPr="004811D1">
        <w:rPr>
          <w:lang w:val="hr-HR"/>
        </w:rPr>
        <w:t xml:space="preserve">15.303,04 </w:t>
      </w:r>
      <w:r w:rsidR="00394252" w:rsidRPr="004811D1">
        <w:rPr>
          <w:lang w:val="hr-HR"/>
        </w:rPr>
        <w:t>kn.</w:t>
      </w:r>
    </w:p>
    <w:p w:rsidRDefault="00394252" w:rsidP="00394252" w:rsidR="00394252" w:rsidRPr="004811D1">
      <w:pPr>
        <w:jc w:val="both"/>
        <w:rPr>
          <w:lang w:val="hr-HR"/>
        </w:rPr>
      </w:pPr>
    </w:p>
    <w:p w:rsidRDefault="00A11657" w:rsidP="00394252" w:rsidR="00A11657" w:rsidRPr="004811D1">
      <w:pPr>
        <w:jc w:val="both"/>
        <w:rPr>
          <w:lang w:val="hr-HR"/>
        </w:rPr>
      </w:pPr>
      <w:r w:rsidRPr="004811D1">
        <w:rPr>
          <w:lang w:val="hr-HR"/>
        </w:rPr>
        <w:t>II</w:t>
      </w:r>
      <w:r w:rsidRPr="004811D1">
        <w:rPr>
          <w:lang w:val="hr-HR"/>
        </w:rPr>
        <w:tab/>
        <w:t>Odobrava se isplata dosadašnjeg stvarnog troška stečajnog upravitelja u iznosu od 180,00 kn.</w:t>
      </w:r>
    </w:p>
    <w:p w:rsidRDefault="00394252" w:rsidP="00394252" w:rsidR="00394252" w:rsidRPr="004811D1">
      <w:pPr>
        <w:jc w:val="both"/>
        <w:rPr>
          <w:lang w:val="hr-HR"/>
        </w:rPr>
      </w:pPr>
    </w:p>
    <w:p w:rsidRDefault="00394252" w:rsidP="00394252" w:rsidR="00394252" w:rsidRPr="004811D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811D1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394252" w:rsidP="00394252" w:rsidR="00394252" w:rsidRPr="004811D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394252" w:rsidP="00394252" w:rsidR="00394252" w:rsidRPr="004811D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394252" w:rsidP="00394252" w:rsidR="00A11657" w:rsidRPr="004811D1">
      <w:pPr>
        <w:ind w:firstLine="708"/>
        <w:jc w:val="both"/>
        <w:rPr>
          <w:lang w:val="hr-HR"/>
        </w:rPr>
      </w:pPr>
      <w:r w:rsidRPr="004811D1">
        <w:rPr>
          <w:lang w:val="hr-HR"/>
        </w:rPr>
        <w:t>Stečajn</w:t>
      </w:r>
      <w:r w:rsidR="00A11657" w:rsidRPr="004811D1">
        <w:rPr>
          <w:lang w:val="hr-HR"/>
        </w:rPr>
        <w:t xml:space="preserve">i </w:t>
      </w:r>
      <w:r w:rsidRPr="004811D1">
        <w:rPr>
          <w:lang w:val="hr-HR"/>
        </w:rPr>
        <w:t xml:space="preserve">upravitelj je u podnesku od </w:t>
      </w:r>
      <w:r w:rsidR="00A11657" w:rsidRPr="004811D1">
        <w:rPr>
          <w:lang w:val="hr-HR"/>
        </w:rPr>
        <w:t>20</w:t>
      </w:r>
      <w:r w:rsidRPr="004811D1">
        <w:rPr>
          <w:lang w:val="hr-HR"/>
        </w:rPr>
        <w:t xml:space="preserve">. </w:t>
      </w:r>
      <w:r w:rsidR="00A11657" w:rsidRPr="004811D1">
        <w:rPr>
          <w:lang w:val="hr-HR"/>
        </w:rPr>
        <w:t xml:space="preserve">veljače </w:t>
      </w:r>
      <w:r w:rsidRPr="004811D1">
        <w:rPr>
          <w:lang w:val="hr-HR"/>
        </w:rPr>
        <w:t>201</w:t>
      </w:r>
      <w:r w:rsidR="00A11657" w:rsidRPr="004811D1">
        <w:rPr>
          <w:lang w:val="hr-HR"/>
        </w:rPr>
        <w:t>8</w:t>
      </w:r>
      <w:r w:rsidRPr="004811D1">
        <w:rPr>
          <w:lang w:val="hr-HR"/>
        </w:rPr>
        <w:t>. predlo</w:t>
      </w:r>
      <w:r w:rsidR="00A11657" w:rsidRPr="004811D1">
        <w:rPr>
          <w:lang w:val="hr-HR"/>
        </w:rPr>
        <w:t>žio da mu se odredi nagrada u iznosu od 15.303,04 kn.</w:t>
      </w:r>
    </w:p>
    <w:p w:rsidRDefault="00394252" w:rsidP="00394252" w:rsidR="00394252" w:rsidRPr="004811D1">
      <w:pPr>
        <w:ind w:firstLine="708"/>
        <w:jc w:val="both"/>
        <w:rPr>
          <w:lang w:val="hr-HR"/>
        </w:rPr>
      </w:pPr>
      <w:r w:rsidRPr="004811D1">
        <w:rPr>
          <w:lang w:val="hr-HR"/>
        </w:rPr>
        <w:t xml:space="preserve">Odredbom članka 94. stavak 1. Stečajnog zakona („Narodne novine“ broj 71/15)  propisano je da stečajni upravitelj ima pravo na nagradu </w:t>
      </w:r>
      <w:r w:rsidRPr="004811D1">
        <w:rPr>
          <w:color w:val="000000"/>
          <w:lang w:eastAsia="hr-HR" w:val="hr-HR"/>
        </w:rPr>
        <w:t xml:space="preserve">za svoj rad i naknadu stvarnih troškova, dok je u stavku 2. </w:t>
      </w:r>
      <w:r w:rsidRPr="004811D1">
        <w:rPr>
          <w:lang w:val="hr-HR"/>
        </w:rPr>
        <w:t xml:space="preserve">istog članka propisano da nagradu </w:t>
      </w:r>
      <w:r w:rsidRPr="004811D1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4811D1">
        <w:rPr>
          <w:lang w:val="hr-HR"/>
        </w:rPr>
        <w:t xml:space="preserve">. </w:t>
      </w:r>
    </w:p>
    <w:p w:rsidRDefault="00A11657" w:rsidP="00CE278E" w:rsidR="00394252" w:rsidRPr="004811D1">
      <w:pPr>
        <w:pStyle w:val="Bezproreda"/>
        <w:ind w:firstLine="708"/>
        <w:rPr>
          <w:sz w:val="24"/>
          <w:szCs w:val="24"/>
        </w:rPr>
      </w:pPr>
      <w:r w:rsidRPr="004811D1">
        <w:rPr>
          <w:sz w:val="24"/>
          <w:szCs w:val="24"/>
        </w:rPr>
        <w:t>S</w:t>
      </w:r>
      <w:r w:rsidR="00394252" w:rsidRPr="004811D1">
        <w:rPr>
          <w:sz w:val="24"/>
          <w:szCs w:val="24"/>
        </w:rPr>
        <w:t xml:space="preserve">ud </w:t>
      </w:r>
      <w:r w:rsidRPr="004811D1">
        <w:rPr>
          <w:sz w:val="24"/>
          <w:szCs w:val="24"/>
        </w:rPr>
        <w:t xml:space="preserve">je </w:t>
      </w:r>
      <w:r w:rsidR="00394252" w:rsidRPr="004811D1">
        <w:rPr>
          <w:sz w:val="24"/>
          <w:szCs w:val="24"/>
        </w:rPr>
        <w:t>prilikom obračuna visine nagrade stečajnom upravitelju prim</w:t>
      </w:r>
      <w:r w:rsidR="004811D1">
        <w:rPr>
          <w:sz w:val="24"/>
          <w:szCs w:val="24"/>
        </w:rPr>
        <w:t>i</w:t>
      </w:r>
      <w:r w:rsidR="00394252" w:rsidRPr="004811D1">
        <w:rPr>
          <w:sz w:val="24"/>
          <w:szCs w:val="24"/>
        </w:rPr>
        <w:t>jenio U</w:t>
      </w:r>
      <w:r w:rsidR="00394252" w:rsidRPr="004811D1">
        <w:rPr>
          <w:color w:val="000000"/>
          <w:sz w:val="24"/>
          <w:szCs w:val="24"/>
        </w:rPr>
        <w:t xml:space="preserve">redbu o kriterijima i načinu obračuna i plaćanja nagrade stečajnim upraviteljima (“Narodne novine” br. </w:t>
      </w:r>
      <w:r w:rsidR="00394252" w:rsidRPr="004811D1">
        <w:rPr>
          <w:sz w:val="24"/>
          <w:szCs w:val="24"/>
        </w:rPr>
        <w:t>105/15, u daljnjem tekstu Uredba).</w:t>
      </w:r>
      <w:r w:rsidR="004811D1">
        <w:rPr>
          <w:sz w:val="24"/>
          <w:szCs w:val="24"/>
        </w:rPr>
        <w:t xml:space="preserve"> </w:t>
      </w:r>
    </w:p>
    <w:p w:rsidRDefault="00394252" w:rsidP="00A11657" w:rsidR="00A11657" w:rsidRPr="004811D1">
      <w:pPr>
        <w:pStyle w:val="Bezproreda"/>
        <w:ind w:firstLine="720"/>
        <w:rPr>
          <w:color w:val="000000"/>
          <w:sz w:val="24"/>
          <w:szCs w:val="24"/>
        </w:rPr>
      </w:pPr>
      <w:r w:rsidRPr="004811D1">
        <w:rPr>
          <w:sz w:val="24"/>
          <w:szCs w:val="24"/>
        </w:rPr>
        <w:t>Odredbom član</w:t>
      </w:r>
      <w:r w:rsidR="004811D1" w:rsidRPr="004811D1">
        <w:rPr>
          <w:sz w:val="24"/>
          <w:szCs w:val="24"/>
        </w:rPr>
        <w:t>k</w:t>
      </w:r>
      <w:r w:rsidRPr="004811D1">
        <w:rPr>
          <w:sz w:val="24"/>
          <w:szCs w:val="24"/>
        </w:rPr>
        <w:t xml:space="preserve">a </w:t>
      </w:r>
      <w:r w:rsidR="00A11657" w:rsidRPr="004811D1">
        <w:rPr>
          <w:sz w:val="24"/>
          <w:szCs w:val="24"/>
        </w:rPr>
        <w:t>13</w:t>
      </w:r>
      <w:r w:rsidRPr="004811D1">
        <w:rPr>
          <w:sz w:val="24"/>
          <w:szCs w:val="24"/>
        </w:rPr>
        <w:t>. U</w:t>
      </w:r>
      <w:r w:rsidRPr="004811D1">
        <w:rPr>
          <w:color w:val="000000"/>
          <w:sz w:val="24"/>
          <w:szCs w:val="24"/>
        </w:rPr>
        <w:t xml:space="preserve">redbe </w:t>
      </w:r>
      <w:r w:rsidRPr="004811D1">
        <w:rPr>
          <w:sz w:val="24"/>
          <w:szCs w:val="24"/>
        </w:rPr>
        <w:t xml:space="preserve">propisano je da </w:t>
      </w:r>
      <w:r w:rsidR="00A11657" w:rsidRPr="004811D1">
        <w:rPr>
          <w:color w:val="000000"/>
          <w:sz w:val="24"/>
          <w:szCs w:val="24"/>
        </w:rPr>
        <w:t xml:space="preserve">ako se stečajni postupak nastavlja radi naknadne diobe ili se provodi nad imovinom pravne osobe koja je prestala postojati, stečajnom upravitelju, nagrada, dodatna nagrada i posebna nagrada, određuju se prema odredbama te </w:t>
      </w:r>
      <w:r w:rsidR="00A11657" w:rsidRPr="004811D1">
        <w:rPr>
          <w:color w:val="000000"/>
          <w:sz w:val="24"/>
          <w:szCs w:val="24"/>
        </w:rPr>
        <w:lastRenderedPageBreak/>
        <w:t>Uredbe, time da je osnovica za utvrđivanje nagrade iznos koji će se naknadnom diobom isplatiti vjerovnicima.</w:t>
      </w:r>
    </w:p>
    <w:p w:rsidRDefault="00A11657" w:rsidP="00A11657" w:rsidR="00A11657" w:rsidRPr="004811D1">
      <w:pPr>
        <w:pStyle w:val="Bezproreda"/>
        <w:ind w:firstLine="720"/>
        <w:rPr>
          <w:sz w:val="24"/>
          <w:szCs w:val="24"/>
        </w:rPr>
      </w:pPr>
      <w:r w:rsidRPr="004811D1">
        <w:rPr>
          <w:color w:val="000000"/>
          <w:sz w:val="24"/>
          <w:szCs w:val="24"/>
        </w:rPr>
        <w:t>Kako se u ovom predmetu ima ukupno isplatiti iznos od 95.643,98 kn, uključujući i vjerovnike stečajne mase</w:t>
      </w:r>
      <w:r w:rsidR="003D4E21" w:rsidRPr="004811D1">
        <w:rPr>
          <w:color w:val="000000"/>
          <w:sz w:val="24"/>
          <w:szCs w:val="24"/>
        </w:rPr>
        <w:t>,</w:t>
      </w:r>
      <w:r w:rsidRPr="004811D1">
        <w:rPr>
          <w:color w:val="000000"/>
          <w:sz w:val="24"/>
          <w:szCs w:val="24"/>
        </w:rPr>
        <w:t xml:space="preserve"> </w:t>
      </w:r>
      <w:r w:rsidR="00394252" w:rsidRPr="004811D1">
        <w:rPr>
          <w:color w:val="000000"/>
          <w:sz w:val="24"/>
          <w:szCs w:val="24"/>
        </w:rPr>
        <w:t xml:space="preserve">nagrada </w:t>
      </w:r>
      <w:r w:rsidR="003D4E21" w:rsidRPr="004811D1">
        <w:rPr>
          <w:color w:val="000000"/>
          <w:sz w:val="24"/>
          <w:szCs w:val="24"/>
        </w:rPr>
        <w:t xml:space="preserve">upravitelju </w:t>
      </w:r>
      <w:r w:rsidR="00394252" w:rsidRPr="004811D1">
        <w:rPr>
          <w:color w:val="000000"/>
          <w:sz w:val="24"/>
          <w:szCs w:val="24"/>
        </w:rPr>
        <w:t xml:space="preserve">od 16% </w:t>
      </w:r>
      <w:r w:rsidR="003D4E21" w:rsidRPr="004811D1">
        <w:rPr>
          <w:color w:val="000000"/>
          <w:sz w:val="24"/>
          <w:szCs w:val="24"/>
        </w:rPr>
        <w:t xml:space="preserve">namirenja </w:t>
      </w:r>
      <w:r w:rsidR="00394252" w:rsidRPr="004811D1">
        <w:rPr>
          <w:color w:val="000000"/>
          <w:sz w:val="24"/>
          <w:szCs w:val="24"/>
        </w:rPr>
        <w:t xml:space="preserve">iznosi </w:t>
      </w:r>
      <w:r w:rsidRPr="004811D1">
        <w:rPr>
          <w:sz w:val="24"/>
          <w:szCs w:val="24"/>
        </w:rPr>
        <w:t>15.303,04 kn</w:t>
      </w:r>
      <w:r w:rsidR="00CE278E" w:rsidRPr="004811D1">
        <w:rPr>
          <w:sz w:val="24"/>
          <w:szCs w:val="24"/>
        </w:rPr>
        <w:t xml:space="preserve">, pa je valjalo </w:t>
      </w:r>
      <w:r w:rsidR="00CE278E" w:rsidRPr="004811D1">
        <w:rPr>
          <w:color w:val="000000"/>
          <w:sz w:val="24"/>
          <w:szCs w:val="24"/>
        </w:rPr>
        <w:t xml:space="preserve">temeljem odredbe članka </w:t>
      </w:r>
      <w:r w:rsidR="00CE278E" w:rsidRPr="004811D1">
        <w:rPr>
          <w:sz w:val="24"/>
          <w:szCs w:val="24"/>
        </w:rPr>
        <w:t xml:space="preserve">94. stavak 2. SZ </w:t>
      </w:r>
      <w:r w:rsidR="00CE278E" w:rsidRPr="004811D1">
        <w:rPr>
          <w:color w:val="000000"/>
          <w:sz w:val="24"/>
          <w:szCs w:val="24"/>
        </w:rPr>
        <w:t>odlučiti  kao pod točkom I izreke ovog rješenja</w:t>
      </w:r>
      <w:r w:rsidRPr="004811D1">
        <w:rPr>
          <w:sz w:val="24"/>
          <w:szCs w:val="24"/>
        </w:rPr>
        <w:t xml:space="preserve">. </w:t>
      </w:r>
    </w:p>
    <w:p w:rsidRDefault="00CE278E" w:rsidP="00A11657" w:rsidR="00CE278E" w:rsidRPr="004811D1">
      <w:pPr>
        <w:pStyle w:val="Bezproreda"/>
        <w:ind w:firstLine="720"/>
        <w:rPr>
          <w:sz w:val="24"/>
          <w:szCs w:val="24"/>
        </w:rPr>
      </w:pPr>
      <w:r w:rsidRPr="004811D1">
        <w:rPr>
          <w:sz w:val="24"/>
          <w:szCs w:val="24"/>
        </w:rPr>
        <w:t xml:space="preserve">Nadalje je </w:t>
      </w:r>
      <w:r w:rsidR="003D4E21" w:rsidRPr="004811D1">
        <w:rPr>
          <w:sz w:val="24"/>
          <w:szCs w:val="24"/>
        </w:rPr>
        <w:t xml:space="preserve">stečajni upravitelj </w:t>
      </w:r>
      <w:r w:rsidRPr="004811D1">
        <w:rPr>
          <w:sz w:val="24"/>
          <w:szCs w:val="24"/>
        </w:rPr>
        <w:t xml:space="preserve">u istom podnesku predložio sudu da mu odobri namirenje njegovih stvarnih troškova, </w:t>
      </w:r>
      <w:r w:rsidR="003D4E21" w:rsidRPr="004811D1">
        <w:rPr>
          <w:sz w:val="24"/>
          <w:szCs w:val="24"/>
        </w:rPr>
        <w:t xml:space="preserve">na ime </w:t>
      </w:r>
      <w:r w:rsidRPr="004811D1">
        <w:rPr>
          <w:sz w:val="24"/>
          <w:szCs w:val="24"/>
        </w:rPr>
        <w:t>troš</w:t>
      </w:r>
      <w:r w:rsidR="004811D1" w:rsidRPr="004811D1">
        <w:rPr>
          <w:sz w:val="24"/>
          <w:szCs w:val="24"/>
        </w:rPr>
        <w:t>k</w:t>
      </w:r>
      <w:r w:rsidRPr="004811D1">
        <w:rPr>
          <w:sz w:val="24"/>
          <w:szCs w:val="24"/>
        </w:rPr>
        <w:t>a izrade pečata stečajne mase, o čemu je priložio rač</w:t>
      </w:r>
      <w:r w:rsidR="004811D1" w:rsidRPr="004811D1">
        <w:rPr>
          <w:sz w:val="24"/>
          <w:szCs w:val="24"/>
        </w:rPr>
        <w:t>u</w:t>
      </w:r>
      <w:r w:rsidRPr="004811D1">
        <w:rPr>
          <w:sz w:val="24"/>
          <w:szCs w:val="24"/>
        </w:rPr>
        <w:t>n (list 14 spisa) na iznos od 180,00 kn.</w:t>
      </w:r>
    </w:p>
    <w:p w:rsidRDefault="00CE278E" w:rsidP="004811D1" w:rsidR="004811D1">
      <w:pPr>
        <w:pStyle w:val="Bezproreda"/>
        <w:ind w:firstLine="720"/>
        <w:rPr>
          <w:color w:val="000000"/>
          <w:sz w:val="24"/>
          <w:szCs w:val="24"/>
        </w:rPr>
      </w:pPr>
      <w:r w:rsidRPr="004811D1">
        <w:rPr>
          <w:sz w:val="24"/>
          <w:szCs w:val="24"/>
        </w:rPr>
        <w:t xml:space="preserve">Kako se radi o opravdanom trošku </w:t>
      </w:r>
      <w:r w:rsidR="00394252" w:rsidRPr="004811D1">
        <w:rPr>
          <w:color w:val="000000"/>
          <w:sz w:val="24"/>
          <w:szCs w:val="24"/>
        </w:rPr>
        <w:t xml:space="preserve">temeljem odredbe članka </w:t>
      </w:r>
      <w:r w:rsidR="00394252" w:rsidRPr="004811D1">
        <w:rPr>
          <w:sz w:val="24"/>
          <w:szCs w:val="24"/>
        </w:rPr>
        <w:t xml:space="preserve">94. stavak </w:t>
      </w:r>
      <w:r w:rsidR="00A11657" w:rsidRPr="004811D1">
        <w:rPr>
          <w:sz w:val="24"/>
          <w:szCs w:val="24"/>
        </w:rPr>
        <w:t xml:space="preserve">3. </w:t>
      </w:r>
      <w:r w:rsidR="00394252" w:rsidRPr="004811D1">
        <w:rPr>
          <w:sz w:val="24"/>
          <w:szCs w:val="24"/>
        </w:rPr>
        <w:t xml:space="preserve">SZ </w:t>
      </w:r>
      <w:r w:rsidR="00394252" w:rsidRPr="004811D1">
        <w:rPr>
          <w:color w:val="000000"/>
          <w:sz w:val="24"/>
          <w:szCs w:val="24"/>
        </w:rPr>
        <w:t>odluč</w:t>
      </w:r>
      <w:r w:rsidRPr="004811D1">
        <w:rPr>
          <w:color w:val="000000"/>
          <w:sz w:val="24"/>
          <w:szCs w:val="24"/>
        </w:rPr>
        <w:t>eno je kao pod točkom II izreke ovog rješenja</w:t>
      </w:r>
      <w:r w:rsidR="00394252" w:rsidRPr="004811D1">
        <w:rPr>
          <w:color w:val="000000"/>
          <w:sz w:val="24"/>
          <w:szCs w:val="24"/>
        </w:rPr>
        <w:t xml:space="preserve">.   </w:t>
      </w:r>
    </w:p>
    <w:p w:rsidRDefault="004811D1" w:rsidP="004811D1" w:rsidR="004811D1">
      <w:pPr>
        <w:pStyle w:val="Bezproreda"/>
        <w:rPr>
          <w:color w:val="000000"/>
          <w:sz w:val="24"/>
          <w:szCs w:val="24"/>
        </w:rPr>
      </w:pPr>
    </w:p>
    <w:p w:rsidRDefault="00394252" w:rsidP="004811D1" w:rsidR="00394252" w:rsidRPr="004811D1">
      <w:pPr>
        <w:pStyle w:val="Bezproreda"/>
        <w:jc w:val="center"/>
        <w:rPr>
          <w:rFonts w:eastAsia="MS Mincho"/>
          <w:sz w:val="24"/>
          <w:szCs w:val="24"/>
        </w:rPr>
      </w:pPr>
      <w:r w:rsidRPr="004811D1">
        <w:rPr>
          <w:rFonts w:eastAsia="MS Mincho"/>
          <w:sz w:val="24"/>
          <w:szCs w:val="24"/>
        </w:rPr>
        <w:t xml:space="preserve">U Rijeci, </w:t>
      </w:r>
      <w:r w:rsidR="007069FB" w:rsidRPr="004811D1">
        <w:rPr>
          <w:sz w:val="24"/>
          <w:szCs w:val="24"/>
        </w:rPr>
        <w:t>1. ožujka 2018</w:t>
      </w:r>
      <w:r w:rsidRPr="004811D1">
        <w:rPr>
          <w:rFonts w:eastAsia="MS Mincho"/>
          <w:sz w:val="24"/>
          <w:szCs w:val="24"/>
        </w:rPr>
        <w:t>.</w:t>
      </w:r>
    </w:p>
    <w:p w:rsidRDefault="00394252" w:rsidP="00394252" w:rsidR="00394252" w:rsidRPr="004811D1">
      <w:pPr>
        <w:jc w:val="right"/>
        <w:rPr>
          <w:rFonts w:eastAsia="MS Mincho"/>
          <w:lang w:val="hr-HR"/>
        </w:rPr>
      </w:pPr>
    </w:p>
    <w:p w:rsidRDefault="00394252" w:rsidP="00394252" w:rsidR="00394252" w:rsidRPr="004811D1">
      <w:pPr>
        <w:jc w:val="center"/>
        <w:rPr>
          <w:rFonts w:eastAsia="MS Mincho"/>
          <w:lang w:val="hr-HR"/>
        </w:rPr>
      </w:pPr>
      <w:r w:rsidRPr="004811D1">
        <w:rPr>
          <w:rFonts w:eastAsia="MS Mincho"/>
          <w:lang w:val="hr-HR"/>
        </w:rPr>
        <w:t xml:space="preserve">                                                                                                                         Sudac                                                   </w:t>
      </w:r>
    </w:p>
    <w:p w:rsidRDefault="00394252" w:rsidP="004811D1" w:rsidR="00394252" w:rsidRPr="004811D1">
      <w:pPr>
        <w:ind w:firstLine="708" w:left="6492"/>
        <w:jc w:val="center"/>
        <w:rPr>
          <w:rFonts w:eastAsia="MS Mincho"/>
          <w:lang w:val="hr-HR"/>
        </w:rPr>
      </w:pPr>
      <w:r w:rsidRPr="004811D1">
        <w:rPr>
          <w:rFonts w:eastAsia="MS Mincho"/>
          <w:lang w:val="hr-HR"/>
        </w:rPr>
        <w:t xml:space="preserve">Liljana Ugrin    </w:t>
      </w:r>
    </w:p>
    <w:p w:rsidRDefault="004811D1" w:rsidP="00394252" w:rsidR="004811D1">
      <w:pPr>
        <w:jc w:val="right"/>
        <w:rPr>
          <w:rFonts w:eastAsia="MS Mincho"/>
          <w:lang w:val="hr-HR"/>
        </w:rPr>
      </w:pPr>
    </w:p>
    <w:p w:rsidRDefault="004811D1" w:rsidP="00394252" w:rsidR="004811D1">
      <w:pPr>
        <w:jc w:val="right"/>
        <w:rPr>
          <w:rFonts w:eastAsia="MS Mincho"/>
          <w:lang w:val="hr-HR"/>
        </w:rPr>
      </w:pPr>
    </w:p>
    <w:p w:rsidRDefault="00394252" w:rsidP="00394252" w:rsidR="00394252" w:rsidRPr="004811D1">
      <w:pPr>
        <w:jc w:val="right"/>
        <w:rPr>
          <w:rFonts w:eastAsia="MS Mincho"/>
          <w:lang w:val="hr-HR"/>
        </w:rPr>
      </w:pPr>
      <w:r w:rsidRPr="004811D1">
        <w:rPr>
          <w:rFonts w:eastAsia="MS Mincho"/>
          <w:lang w:val="hr-HR"/>
        </w:rPr>
        <w:t xml:space="preserve"> </w:t>
      </w:r>
    </w:p>
    <w:p w:rsidRDefault="00394252" w:rsidP="00394252" w:rsidR="00394252" w:rsidRPr="004811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4811D1" w:rsidR="00394252" w:rsidRPr="004811D1">
      <w:pPr>
        <w:pStyle w:val="Obinitekst"/>
        <w:jc w:val="both"/>
        <w:rPr>
          <w:bCs/>
          <w:sz w:val="24"/>
          <w:szCs w:val="24"/>
        </w:rPr>
      </w:pPr>
      <w:r w:rsidRPr="004811D1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394252" w:rsidP="00394252" w:rsidR="00394252" w:rsidRPr="004811D1">
      <w:pPr>
        <w:jc w:val="both"/>
        <w:rPr>
          <w:lang w:val="hr-HR"/>
        </w:rPr>
      </w:pPr>
      <w:r w:rsidRPr="004811D1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u tri istovjetna primjerka. O žalbi odlučuje Visoki trgovački sud Republike Hrvatske. </w:t>
      </w:r>
    </w:p>
    <w:p w:rsidRDefault="00394252" w:rsidP="00394252" w:rsidR="00394252" w:rsidRPr="004811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4811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4811D1">
      <w:pPr>
        <w:pStyle w:val="Obinitekst"/>
        <w:jc w:val="both"/>
        <w:rPr>
          <w:rFonts w:cs="Times New Roman" w:eastAsia="MS Mincho" w:hAnsi="Times New Roman" w:ascii="Times New Roman"/>
        </w:rPr>
      </w:pPr>
      <w:r w:rsidRPr="004811D1">
        <w:rPr>
          <w:rFonts w:cs="Times New Roman" w:eastAsia="MS Mincho" w:hAnsi="Times New Roman" w:ascii="Times New Roman"/>
        </w:rPr>
        <w:t xml:space="preserve"> </w:t>
      </w:r>
    </w:p>
    <w:p w:rsidRDefault="00FC23BF" w:rsidP="00F0648D" w:rsidR="00FC23BF" w:rsidRPr="004811D1">
      <w:pPr>
        <w:jc w:val="center"/>
        <w:rPr>
          <w:rFonts w:eastAsia="MS Mincho"/>
          <w:lang w:val="hr-HR"/>
        </w:rPr>
      </w:pPr>
    </w:p>
    <w:p w:rsidRDefault="009820F6" w:rsidP="008C08F0" w:rsidR="009820F6" w:rsidRPr="004811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4811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13FB1" w:rsidP="00C07F77" w:rsidR="00C07F77" w:rsidRPr="004811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811D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7DC3" w:rsidP="00C07F77" w:rsidR="00E50A03" w:rsidRPr="004811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811D1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4811D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E50A03" w:rsidRPr="004811D1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A90" w:rsidR="00324A90">
      <w:r>
        <w:separator/>
      </w:r>
    </w:p>
  </w:endnote>
  <w:endnote w:id="0" w:type="continuationSeparator">
    <w:p w:rsidRDefault="00324A90" w:rsidR="00324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3251006"/>
      <w:docPartObj>
        <w:docPartGallery w:val="Page Numbers (Bottom of Page)"/>
        <w:docPartUnique/>
      </w:docPartObj>
    </w:sdtPr>
    <w:sdtEndPr/>
    <w:sdtContent>
      <w:p w:rsidRDefault="004811D1" w:rsidR="004811D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FF2" w:rsidRPr="000E6FF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811D1" w:rsidR="00481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A90" w:rsidR="00324A90">
      <w:r>
        <w:separator/>
      </w:r>
    </w:p>
  </w:footnote>
  <w:footnote w:id="0" w:type="continuationSeparator">
    <w:p w:rsidRDefault="00324A90" w:rsidR="00324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A14B9E" w:rsidR="00835A5A">
    <w:pPr>
      <w:jc w:val="right"/>
    </w:pPr>
    <w:r w:rsidRPr="00A76900">
      <w:rPr>
        <w:lang w:val="hr-HR"/>
      </w:rPr>
      <w:t>Posl</w:t>
    </w:r>
    <w:r w:rsidR="00A14B9E">
      <w:rPr>
        <w:lang w:val="hr-HR"/>
      </w:rPr>
      <w:t xml:space="preserve">ovni </w:t>
    </w:r>
    <w:r w:rsidRPr="00A76900">
      <w:rPr>
        <w:lang w:val="hr-HR"/>
      </w:rPr>
      <w:t>br</w:t>
    </w:r>
    <w:r w:rsidR="00A14B9E">
      <w:rPr>
        <w:lang w:val="hr-HR"/>
      </w:rPr>
      <w:t xml:space="preserve">oj </w:t>
    </w:r>
    <w:r w:rsidRPr="00A76900">
      <w:rPr>
        <w:lang w:val="hr-HR"/>
      </w:rPr>
      <w:t>7 St-</w:t>
    </w:r>
    <w:r w:rsidR="007069FB">
      <w:rPr>
        <w:lang w:val="hr-HR"/>
      </w:rPr>
      <w:t>615</w:t>
    </w:r>
    <w:r w:rsidRPr="00A76900">
      <w:rPr>
        <w:lang w:val="hr-HR"/>
      </w:rPr>
      <w:t>/</w:t>
    </w:r>
    <w:r w:rsidR="00394252">
      <w:rPr>
        <w:lang w:val="hr-HR"/>
      </w:rPr>
      <w:t>20</w:t>
    </w:r>
    <w:r w:rsidRPr="00A76900">
      <w:rPr>
        <w:lang w:val="hr-HR"/>
      </w:rPr>
      <w:t>1</w:t>
    </w:r>
    <w:r w:rsidR="004811D1">
      <w:rPr>
        <w:lang w:val="hr-HR"/>
      </w:rPr>
      <w:t>7</w:t>
    </w:r>
    <w:r w:rsidRPr="00A76900">
      <w:rPr>
        <w:lang w:val="hr-HR"/>
      </w:rPr>
      <w:t>-</w:t>
    </w:r>
    <w:r w:rsidR="004811D1">
      <w:rPr>
        <w:lang w:val="hr-HR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929EB"/>
    <w:rsid w:val="000A40DF"/>
    <w:rsid w:val="000E6FF2"/>
    <w:rsid w:val="00100B91"/>
    <w:rsid w:val="00105386"/>
    <w:rsid w:val="00107EA9"/>
    <w:rsid w:val="00117918"/>
    <w:rsid w:val="00125A07"/>
    <w:rsid w:val="0012670F"/>
    <w:rsid w:val="001377D0"/>
    <w:rsid w:val="00161072"/>
    <w:rsid w:val="00164629"/>
    <w:rsid w:val="00172120"/>
    <w:rsid w:val="001951E9"/>
    <w:rsid w:val="001C74B0"/>
    <w:rsid w:val="001D159F"/>
    <w:rsid w:val="001E7FF7"/>
    <w:rsid w:val="001F32FF"/>
    <w:rsid w:val="001F38C4"/>
    <w:rsid w:val="002022D9"/>
    <w:rsid w:val="0022797F"/>
    <w:rsid w:val="002557F6"/>
    <w:rsid w:val="002559BE"/>
    <w:rsid w:val="002563CE"/>
    <w:rsid w:val="00263288"/>
    <w:rsid w:val="00265D8A"/>
    <w:rsid w:val="00286758"/>
    <w:rsid w:val="00296C03"/>
    <w:rsid w:val="002C3EBF"/>
    <w:rsid w:val="002D02DB"/>
    <w:rsid w:val="002D6A73"/>
    <w:rsid w:val="002E5CB9"/>
    <w:rsid w:val="003059B4"/>
    <w:rsid w:val="0032083E"/>
    <w:rsid w:val="003226C8"/>
    <w:rsid w:val="00323077"/>
    <w:rsid w:val="00324A90"/>
    <w:rsid w:val="00327A3C"/>
    <w:rsid w:val="00327B6C"/>
    <w:rsid w:val="00365C81"/>
    <w:rsid w:val="00381CF3"/>
    <w:rsid w:val="003824B8"/>
    <w:rsid w:val="00384FAC"/>
    <w:rsid w:val="0039229A"/>
    <w:rsid w:val="00394252"/>
    <w:rsid w:val="003A6E4F"/>
    <w:rsid w:val="003B4991"/>
    <w:rsid w:val="003D1EA6"/>
    <w:rsid w:val="003D2954"/>
    <w:rsid w:val="003D4E21"/>
    <w:rsid w:val="00402D64"/>
    <w:rsid w:val="004067F0"/>
    <w:rsid w:val="00406AF6"/>
    <w:rsid w:val="004130AC"/>
    <w:rsid w:val="00424AD5"/>
    <w:rsid w:val="0044040D"/>
    <w:rsid w:val="004405B1"/>
    <w:rsid w:val="004575D9"/>
    <w:rsid w:val="00465E82"/>
    <w:rsid w:val="004811D1"/>
    <w:rsid w:val="004871DE"/>
    <w:rsid w:val="00490AC8"/>
    <w:rsid w:val="00492E62"/>
    <w:rsid w:val="00495FCA"/>
    <w:rsid w:val="004A3B93"/>
    <w:rsid w:val="004A4030"/>
    <w:rsid w:val="004C32A6"/>
    <w:rsid w:val="004E0AFE"/>
    <w:rsid w:val="00502D2E"/>
    <w:rsid w:val="00503120"/>
    <w:rsid w:val="0052060B"/>
    <w:rsid w:val="00551A6F"/>
    <w:rsid w:val="00552906"/>
    <w:rsid w:val="00561502"/>
    <w:rsid w:val="005668FC"/>
    <w:rsid w:val="00577CE8"/>
    <w:rsid w:val="00584847"/>
    <w:rsid w:val="00584B04"/>
    <w:rsid w:val="005A2AAF"/>
    <w:rsid w:val="00605AAE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069FB"/>
    <w:rsid w:val="00710374"/>
    <w:rsid w:val="0071759B"/>
    <w:rsid w:val="00722CC2"/>
    <w:rsid w:val="00765447"/>
    <w:rsid w:val="007849AB"/>
    <w:rsid w:val="00787BF8"/>
    <w:rsid w:val="0079576B"/>
    <w:rsid w:val="007A7A1F"/>
    <w:rsid w:val="007B383D"/>
    <w:rsid w:val="007C0B19"/>
    <w:rsid w:val="007D5C80"/>
    <w:rsid w:val="007F44DB"/>
    <w:rsid w:val="007F7827"/>
    <w:rsid w:val="00835A5A"/>
    <w:rsid w:val="008403DE"/>
    <w:rsid w:val="00846426"/>
    <w:rsid w:val="00860011"/>
    <w:rsid w:val="0087451B"/>
    <w:rsid w:val="00882E7B"/>
    <w:rsid w:val="008C08F0"/>
    <w:rsid w:val="008C17A5"/>
    <w:rsid w:val="008C2F4B"/>
    <w:rsid w:val="008C7FCB"/>
    <w:rsid w:val="008D61DF"/>
    <w:rsid w:val="008F46EA"/>
    <w:rsid w:val="00905C73"/>
    <w:rsid w:val="0090759B"/>
    <w:rsid w:val="0091002F"/>
    <w:rsid w:val="00922DDE"/>
    <w:rsid w:val="00931975"/>
    <w:rsid w:val="0093746E"/>
    <w:rsid w:val="00937DC3"/>
    <w:rsid w:val="00947B58"/>
    <w:rsid w:val="00973C40"/>
    <w:rsid w:val="009820F6"/>
    <w:rsid w:val="00983F8B"/>
    <w:rsid w:val="00990C3C"/>
    <w:rsid w:val="009A3323"/>
    <w:rsid w:val="009B239F"/>
    <w:rsid w:val="009B46C9"/>
    <w:rsid w:val="009B78B8"/>
    <w:rsid w:val="009D02D4"/>
    <w:rsid w:val="00A113B1"/>
    <w:rsid w:val="00A11657"/>
    <w:rsid w:val="00A14B9E"/>
    <w:rsid w:val="00A56C87"/>
    <w:rsid w:val="00A60830"/>
    <w:rsid w:val="00A76900"/>
    <w:rsid w:val="00A86DE4"/>
    <w:rsid w:val="00A92FD4"/>
    <w:rsid w:val="00AD6569"/>
    <w:rsid w:val="00AF110C"/>
    <w:rsid w:val="00AF242D"/>
    <w:rsid w:val="00B010CB"/>
    <w:rsid w:val="00B01EEE"/>
    <w:rsid w:val="00B11627"/>
    <w:rsid w:val="00B13FB1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C02B11"/>
    <w:rsid w:val="00C07A8E"/>
    <w:rsid w:val="00C07F77"/>
    <w:rsid w:val="00C143F1"/>
    <w:rsid w:val="00C67D17"/>
    <w:rsid w:val="00C70C09"/>
    <w:rsid w:val="00CB57FC"/>
    <w:rsid w:val="00CC485C"/>
    <w:rsid w:val="00CC52C2"/>
    <w:rsid w:val="00CD187E"/>
    <w:rsid w:val="00CE278E"/>
    <w:rsid w:val="00CF79D0"/>
    <w:rsid w:val="00D540DF"/>
    <w:rsid w:val="00D56DF2"/>
    <w:rsid w:val="00D57353"/>
    <w:rsid w:val="00D64E3B"/>
    <w:rsid w:val="00D64F96"/>
    <w:rsid w:val="00D8589F"/>
    <w:rsid w:val="00D96B4D"/>
    <w:rsid w:val="00DA337B"/>
    <w:rsid w:val="00DB0904"/>
    <w:rsid w:val="00DD320A"/>
    <w:rsid w:val="00DD3C94"/>
    <w:rsid w:val="00DF4F30"/>
    <w:rsid w:val="00E21A71"/>
    <w:rsid w:val="00E23477"/>
    <w:rsid w:val="00E31E08"/>
    <w:rsid w:val="00E460BC"/>
    <w:rsid w:val="00E50A03"/>
    <w:rsid w:val="00E539DF"/>
    <w:rsid w:val="00E56967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477F3"/>
    <w:rsid w:val="00F52C03"/>
    <w:rsid w:val="00F701FD"/>
    <w:rsid w:val="00F8067A"/>
    <w:rsid w:val="00F909B2"/>
    <w:rsid w:val="00F9316F"/>
    <w:rsid w:val="00FA197F"/>
    <w:rsid w:val="00FA5391"/>
    <w:rsid w:val="00FB1332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CE8"/>
    <w:rPr>
      <w:rFonts w:cs="Tahoma" w:hAnsi="Tahoma" w:ascii="Tahoma"/>
      <w:sz w:val="16"/>
      <w:szCs w:val="16"/>
      <w:lang w:eastAsia="en-US" w:val="en-US"/>
    </w:rPr>
  </w:style>
  <w:style w:styleId="Uvuenotijeloteksta" w:type="paragraph">
    <w:name w:val="Body Text Indent"/>
    <w:basedOn w:val="Normal"/>
    <w:link w:val="UvuenotijelotekstaChar"/>
    <w:rsid w:val="0039425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394252"/>
    <w:rPr>
      <w:sz w:val="24"/>
      <w:szCs w:val="24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811D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E6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FF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FF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FF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FF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CE8"/>
    <w:rPr>
      <w:rFonts w:ascii="Tahoma" w:cs="Tahoma" w:hAnsi="Tahoma"/>
      <w:sz w:val="16"/>
      <w:szCs w:val="16"/>
      <w:lang w:eastAsia="en-US" w:val="en-US"/>
    </w:rPr>
  </w:style>
  <w:style w:styleId="Uvuenotijeloteksta" w:type="paragraph">
    <w:name w:val="Body Text Indent"/>
    <w:basedOn w:val="Normal"/>
    <w:link w:val="UvuenotijelotekstaChar"/>
    <w:rsid w:val="0039425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394252"/>
    <w:rPr>
      <w:sz w:val="24"/>
      <w:szCs w:val="24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4811D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E6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FF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FF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FF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FF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0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8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3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10 St-392/17</izvorni_sadrzaj>
    <derivirana_varijabla naziv="DomainObject.Predmet.PrimjedbaSuca_1">Nastavak postupka radi naknadne diobe,
veza 10 St-392/17</derivirana_varijabla>
  </DomainObject.Predmet.PrimjedbaSuca>
  <DomainObject.Predmet.ProtustrankaFormated>
    <izvorni_sadrzaj>  Stečajna masa NEGOTIUM - IZVOZ d.o.o.</izvorni_sadrzaj>
    <derivirana_varijabla naziv="DomainObject.Predmet.ProtustrankaFormated_1">  Stečajna masa NEGOTIUM - IZVOZ d.o.o.</derivirana_varijabla>
  </DomainObject.Predmet.ProtustrankaFormated>
  <DomainObject.Predmet.ProtustrankaFormatedOIB>
    <izvorni_sadrzaj>  Stečajna masa NEGOTIUM - IZVOZ d.o.o., OIB 91055589663</izvorni_sadrzaj>
    <derivirana_varijabla naziv="DomainObject.Predmet.ProtustrankaFormatedOIB_1">  Stečajna masa NEGOTIUM - IZVOZ d.o.o., OIB 91055589663</derivirana_varijabla>
  </DomainObject.Predmet.ProtustrankaFormatedOIB>
  <DomainObject.Predmet.ProtustrankaFormatedWithAdress>
    <izvorni_sadrzaj> Stečajna masa NEGOTIUM - IZVOZ d.o.o., Draga 14a, 51216 Viškovo</izvorni_sadrzaj>
    <derivirana_varijabla naziv="DomainObject.Predmet.ProtustrankaFormatedWithAdress_1"> Stečajna masa NEGOTIUM - IZVOZ d.o.o., Draga 14a, 51216 Viškovo</derivirana_varijabla>
  </DomainObject.Predmet.ProtustrankaFormatedWithAdress>
  <DomainObject.Predmet.ProtustrankaFormatedWithAdressOIB>
    <izvorni_sadrzaj> Stečajna masa NEGOTIUM - IZVOZ d.o.o., OIB 91055589663, Draga 14a, 51216 Viškovo</izvorni_sadrzaj>
    <derivirana_varijabla naziv="DomainObject.Predmet.ProtustrankaFormatedWithAdressOIB_1"> Stečajna masa NEGOTIUM - IZVOZ d.o.o., OIB 91055589663, Draga 14a, 51216 Viškovo</derivirana_varijabla>
  </DomainObject.Predmet.ProtustrankaFormatedWithAdressOIB>
  <DomainObject.Predmet.ProtustrankaWithAdress>
    <izvorni_sadrzaj>Stečajna masa NEGOTIUM - IZVOZ d.o.o. Draga 14a, 51216 Viškovo</izvorni_sadrzaj>
    <derivirana_varijabla naziv="DomainObject.Predmet.ProtustrankaWithAdress_1">Stečajna masa NEGOTIUM - IZVOZ d.o.o. Draga 14a, 51216 Viškovo</derivirana_varijabla>
  </DomainObject.Predmet.ProtustrankaWithAdress>
  <DomainObject.Predmet.ProtustrankaWithAdressOIB>
    <izvorni_sadrzaj>Stečajna masa NEGOTIUM - IZVOZ d.o.o., OIB 91055589663, Draga 14a, 51216 Viškovo</izvorni_sadrzaj>
    <derivirana_varijabla naziv="DomainObject.Predmet.ProtustrankaWithAdressOIB_1">Stečajna masa NEGOTIUM - IZVOZ d.o.o., OIB 91055589663, Draga 14a, 51216 Viškovo</derivirana_varijabla>
  </DomainObject.Predmet.ProtustrankaWithAdressOIB>
  <DomainObject.Predmet.ProtustrankaNazivFormated>
    <izvorni_sadrzaj>Stečajna masa NEGOTIUM - IZVOZ d.o.o.</izvorni_sadrzaj>
    <derivirana_varijabla naziv="DomainObject.Predmet.ProtustrankaNazivFormated_1">Stečajna masa NEGOTIUM - IZVOZ d.o.o.</derivirana_varijabla>
  </DomainObject.Predmet.ProtustrankaNazivFormated>
  <DomainObject.Predmet.ProtustrankaNazivFormatedOIB>
    <izvorni_sadrzaj>Stečajna masa NEGOTIUM - IZVOZ d.o.o., OIB 91055589663</izvorni_sadrzaj>
    <derivirana_varijabla naziv="DomainObject.Predmet.ProtustrankaNazivFormatedOIB_1">Stečajna masa NEGOTIUM - IZVOZ d.o.o., OIB 91055589663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ŽUNIĆ stečajni upravitelj</izvorni_sadrzaj>
    <derivirana_varijabla naziv="DomainObject.Predmet.StrankaFormated_1">  MARKO ŽUNIĆ stečajni upravitelj</derivirana_varijabla>
  </DomainObject.Predmet.StrankaFormated>
  <DomainObject.Predmet.StrankaFormatedOIB>
    <izvorni_sadrzaj>  MARKO ŽUNIĆ stečajni upravitelj, OIB 49744010088</izvorni_sadrzaj>
    <derivirana_varijabla naziv="DomainObject.Predmet.StrankaFormatedOIB_1">  MARKO ŽUNIĆ stečajni upravitelj, OIB 49744010088</derivirana_varijabla>
  </DomainObject.Predmet.StrankaFormatedOIB>
  <DomainObject.Predmet.StrankaFormatedWithAdress>
    <izvorni_sadrzaj> MARKO ŽUNIĆ stečajni upravitelj, Prolaz Marije Krucifikse Kozulić 2, 51000 Rijeka</izvorni_sadrzaj>
    <derivirana_varijabla naziv="DomainObject.Predmet.StrankaFormatedWithAdress_1"> MARKO ŽUNIĆ stečajni upravitelj, Prolaz Marije Krucifikse Kozulić 2, 51000 Rijeka</derivirana_varijabla>
  </DomainObject.Predmet.StrankaFormatedWithAdress>
  <DomainObject.Predmet.StrankaFormatedWithAdressOIB>
    <izvorni_sadrzaj> MARKO ŽUNIĆ stečajni upravitelj, OIB 49744010088, Prolaz Marije Krucifikse Kozulić 2, 51000 Rijeka</izvorni_sadrzaj>
    <derivirana_varijabla naziv="DomainObject.Predmet.StrankaFormatedWithAdressOIB_1"> MARKO ŽUNIĆ stečajni upravitelj, OIB 49744010088, Prolaz Marije Krucifikse Kozulić 2, 51000 Rijeka</derivirana_varijabla>
  </DomainObject.Predmet.StrankaFormatedWithAdressOIB>
  <DomainObject.Predmet.StrankaWithAdress>
    <izvorni_sadrzaj>MARKO ŽUNIĆ stečajni upravitelj Prolaz Marije Krucifikse Kozulić 2,51000 Rijeka</izvorni_sadrzaj>
    <derivirana_varijabla naziv="DomainObject.Predmet.StrankaWithAdress_1">MARKO ŽUNIĆ stečajni upravitelj Prolaz Marije Krucifikse Kozulić 2,51000 Rijeka</derivirana_varijabla>
  </DomainObject.Predmet.StrankaWithAdress>
  <DomainObject.Predmet.StrankaWithAdressOIB>
    <izvorni_sadrzaj>MARKO ŽUNIĆ stečajni upravitelj, OIB 49744010088, Prolaz Marije Krucifikse Kozulić 2,51000 Rijeka</izvorni_sadrzaj>
    <derivirana_varijabla naziv="DomainObject.Predmet.StrankaWithAdressOIB_1">MARKO ŽUNIĆ stečajni upravitelj, OIB 49744010088, Prolaz Marije Krucifikse Kozulić 2,51000 Rijeka</derivirana_varijabla>
  </DomainObject.Predmet.StrankaWithAdressOIB>
  <DomainObject.Predmet.StrankaNazivFormated>
    <izvorni_sadrzaj>MARKO ŽUNIĆ stečajni upravitelj</izvorni_sadrzaj>
    <derivirana_varijabla naziv="DomainObject.Predmet.StrankaNazivFormated_1">MARKO ŽUNIĆ stečajni upravitelj</derivirana_varijabla>
  </DomainObject.Predmet.StrankaNazivFormated>
  <DomainObject.Predmet.StrankaNazivFormatedOIB>
    <izvorni_sadrzaj>MARKO ŽUNIĆ stečajni upravitelj, OIB 49744010088</izvorni_sadrzaj>
    <derivirana_varijabla naziv="DomainObject.Predmet.StrankaNazivFormatedOIB_1">MARKO ŽUNIĆ stečajni upravitelj, OIB 49744010088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MARKO ŽUNIĆ stečajni upravitelj</item>
    </izvorni_sadrzaj>
    <derivirana_varijabla naziv="DomainObject.Predmet.StrankaListFormated_1">
      <item>MARKO ŽUNIĆ stečajni upravitelj</item>
    </derivirana_varijabla>
  </DomainObject.Predmet.StrankaListFormated>
  <DomainObject.Predmet.StrankaListFormatedOIB>
    <izvorni_sadrzaj>
      <item>MARKO ŽUNIĆ stečajni upravitelj, OIB 49744010088</item>
    </izvorni_sadrzaj>
    <derivirana_varijabla naziv="DomainObject.Predmet.StrankaListFormatedOIB_1">
      <item>MARKO ŽUNIĆ stečajni upravitelj, OIB 49744010088</item>
    </derivirana_varijabla>
  </DomainObject.Predmet.StrankaListFormatedOIB>
  <DomainObject.Predmet.StrankaListFormatedWithAdress>
    <izvorni_sadrzaj>
      <item>MARKO ŽUNIĆ stečajni upravitelj, Prolaz Marije Krucifikse Kozulić 2, 51000 Rijeka</item>
    </izvorni_sadrzaj>
    <derivirana_varijabla naziv="DomainObject.Predmet.StrankaListFormatedWithAdress_1">
      <item>MARKO ŽUNIĆ stečajni upravitelj, Prolaz Marije Krucifikse Kozulić 2, 51000 Rijeka</item>
    </derivirana_varijabla>
  </DomainObject.Predmet.StrankaListFormatedWithAdress>
  <DomainObject.Predmet.StrankaListFormatedWithAdressOIB>
    <izvorni_sadrzaj>
      <item>MARKO ŽUNIĆ stečajni upravitelj, OIB 49744010088, Prolaz Marije Krucifikse Kozulić 2, 51000 Rijeka</item>
    </izvorni_sadrzaj>
    <derivirana_varijabla naziv="DomainObject.Predmet.StrankaListFormatedWithAdressOIB_1">
      <item>MARKO ŽUNIĆ stečajni upravitelj, OIB 49744010088, Prolaz Marije Krucifikse Kozulić 2, 51000 Rijeka</item>
    </derivirana_varijabla>
  </DomainObject.Predmet.StrankaListFormatedWithAdressOIB>
  <DomainObject.Predmet.StrankaListNazivFormated>
    <izvorni_sadrzaj>
      <item>MARKO ŽUNIĆ stečajni upravitelj</item>
    </izvorni_sadrzaj>
    <derivirana_varijabla naziv="DomainObject.Predmet.StrankaListNazivFormated_1">
      <item>MARKO ŽUNIĆ stečajni upravitelj</item>
    </derivirana_varijabla>
  </DomainObject.Predmet.StrankaListNazivFormated>
  <DomainObject.Predmet.StrankaListNazivFormatedOIB>
    <izvorni_sadrzaj>
      <item>MARKO ŽUNIĆ stečajni upravitelj, OIB 49744010088</item>
    </izvorni_sadrzaj>
    <derivirana_varijabla naziv="DomainObject.Predmet.StrankaListNazivFormatedOIB_1">
      <item>MARKO ŽUNIĆ stečajni upravitelj, OIB 49744010088</item>
    </derivirana_varijabla>
  </DomainObject.Predmet.StrankaListNazivFormatedOIB>
  <DomainObject.Predmet.ProtuStrankaListFormated>
    <izvorni_sadrzaj>
      <item>Stečajna masa NEGOTIUM - IZVOZ d.o.o.</item>
    </izvorni_sadrzaj>
    <derivirana_varijabla naziv="DomainObject.Predmet.ProtuStrankaListFormated_1">
      <item>Stečajna masa NEGOTIUM - IZVOZ d.o.o.</item>
    </derivirana_varijabla>
  </DomainObject.Predmet.ProtuStrankaListFormated>
  <DomainObject.Predmet.ProtuStrankaListFormatedOIB>
    <izvorni_sadrzaj>
      <item>Stečajna masa NEGOTIUM - IZVOZ d.o.o., OIB 91055589663</item>
    </izvorni_sadrzaj>
    <derivirana_varijabla naziv="DomainObject.Predmet.ProtuStrankaListFormatedOIB_1">
      <item>Stečajna masa NEGOTIUM - IZVOZ d.o.o., OIB 91055589663</item>
    </derivirana_varijabla>
  </DomainObject.Predmet.ProtuStrankaListFormatedOIB>
  <DomainObject.Predmet.ProtuStrankaListFormatedWithAdress>
    <izvorni_sadrzaj>
      <item>Stečajna masa NEGOTIUM - IZVOZ d.o.o., Draga 14a, 51216 Viškovo</item>
    </izvorni_sadrzaj>
    <derivirana_varijabla naziv="DomainObject.Predmet.ProtuStrankaListFormatedWithAdress_1">
      <item>Stečajna masa NEGOTIUM - IZVOZ d.o.o., Draga 14a, 51216 Viškovo</item>
    </derivirana_varijabla>
  </DomainObject.Predmet.ProtuStrankaListFormatedWithAdress>
  <DomainObject.Predmet.ProtuStrankaListFormatedWithAdressOIB>
    <izvorni_sadrzaj>
      <item>Stečajna masa NEGOTIUM - IZVOZ d.o.o., OIB 91055589663, Draga 14a, 51216 Viškovo</item>
    </izvorni_sadrzaj>
    <derivirana_varijabla naziv="DomainObject.Predmet.ProtuStrankaListFormatedWithAdressOIB_1">
      <item>Stečajna masa NEGOTIUM - IZVOZ d.o.o., OIB 91055589663, Draga 14a, 51216 Viškovo</item>
    </derivirana_varijabla>
  </DomainObject.Predmet.ProtuStrankaListFormatedWithAdressOIB>
  <DomainObject.Predmet.ProtuStrankaListNazivFormated>
    <izvorni_sadrzaj>
      <item>Stečajna masa NEGOTIUM - IZVOZ d.o.o.</item>
    </izvorni_sadrzaj>
    <derivirana_varijabla naziv="DomainObject.Predmet.ProtuStrankaListNazivFormated_1">
      <item>Stečajna masa NEGOTIUM - IZVOZ d.o.o.</item>
    </derivirana_varijabla>
  </DomainObject.Predmet.ProtuStrankaListNazivFormated>
  <DomainObject.Predmet.ProtuStrankaListNazivFormatedOIB>
    <izvorni_sadrzaj>
      <item>Stečajna masa NEGOTIUM - IZVOZ d.o.o., OIB 91055589663</item>
    </izvorni_sadrzaj>
    <derivirana_varijabla naziv="DomainObject.Predmet.ProtuStrankaListNazivFormatedOIB_1">
      <item>Stečajna masa NEGOTIUM - IZVOZ d.o.o., OIB 91055589663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ŽUNIĆ stečajni upravitelj</izvorni_sadrzaj>
    <derivirana_varijabla naziv="DomainObject.Predmet.StrankaIDrugi_1">MARKO ŽUNIĆ stečajni upravitelj</derivirana_varijabla>
  </DomainObject.Predmet.StrankaIDrugi>
  <DomainObject.Predmet.ProtustrankaIDrugi>
    <izvorni_sadrzaj>Stečajna masa NEGOTIUM - IZVOZ d.o.o.</izvorni_sadrzaj>
    <derivirana_varijabla naziv="DomainObject.Predmet.ProtustrankaIDrugi_1">Stečajna masa NEGOTIUM - IZVOZ d.o.o.</derivirana_varijabla>
  </DomainObject.Predmet.ProtustrankaIDrugi>
  <DomainObject.Predmet.StrankaIDrugiAdressOIB>
    <izvorni_sadrzaj>MARKO ŽUNIĆ stečajni upravitelj, OIB 49744010088, Prolaz Marije Krucifikse Kozulić 2, 51000 Rijeka</izvorni_sadrzaj>
    <derivirana_varijabla naziv="DomainObject.Predmet.StrankaIDrugiAdressOIB_1">MARKO ŽUNIĆ stečajni upravitelj, OIB 49744010088, Prolaz Marije Krucifikse Kozulić 2, 51000 Rijeka</derivirana_varijabla>
  </DomainObject.Predmet.StrankaIDrugiAdressOIB>
  <DomainObject.Predmet.ProtustrankaIDrugiAdressOIB>
    <izvorni_sadrzaj>Stečajna masa NEGOTIUM - IZVOZ d.o.o., OIB 91055589663, Draga 14a, 51216 Viškovo</izvorni_sadrzaj>
    <derivirana_varijabla naziv="DomainObject.Predmet.ProtustrankaIDrugiAdressOIB_1">Stečajna masa NEGOTIUM - IZVOZ d.o.o., OIB 91055589663, Draga 14a,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ŽUNIĆ stečajni upravitelj</item>
      <item>Stečajna masa NEGOTIUM - IZVOZ d.o.o.</item>
    </izvorni_sadrzaj>
    <derivirana_varijabla naziv="DomainObject.Predmet.SudioniciListNaziv_1">
      <item>MARKO ŽUNIĆ stečajni upravitelj</item>
      <item>Stečajna masa NEGOTIUM - IZVOZ d.o.o.</item>
    </derivirana_varijabla>
  </DomainObject.Predmet.SudioniciListNaziv>
  <DomainObject.Predmet.SudioniciListAdressOIB>
    <izvorni_sadrzaj>
      <item>MARKO ŽUNIĆ stečajni upravitelj, OIB 49744010088, Prolaz Marije Krucifikse Kozulić 2,51000 Rijeka</item>
      <item>Stečajna masa NEGOTIUM - IZVOZ d.o.o., OIB 91055589663, Draga 14a,51216 Viškovo</item>
    </izvorni_sadrzaj>
    <derivirana_varijabla naziv="DomainObject.Predmet.SudioniciListAdressOIB_1">
      <item>MARKO ŽUNIĆ stečajni upravitelj, OIB 49744010088, Prolaz Marije Krucifikse Kozulić 2,51000 Rijeka</item>
      <item>Stečajna masa NEGOTIUM - IZVOZ d.o.o., OIB 91055589663, Draga 14a,51216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49744010088</item>
      <item>, OIB 91055589663</item>
    </izvorni_sadrzaj>
    <derivirana_varijabla naziv="DomainObject.Predmet.SudioniciListNazivOIB_1">
      <item>, OIB 49744010088</item>
      <item>, OIB 91055589663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D5EBC-D637-432C-9C84-AB1CA6115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450</properties:Words>
  <properties:Characters>2300</properties:Characters>
  <properties:Lines>75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2018-03-01T12:28:00Z</dcterms:created>
  <dc:creator>Liljana Ugrin</dc:creator>
  <cp:lastModifiedBy>Elizabet Jovanović</cp:lastModifiedBy>
  <cp:lastPrinted>2018-03-01T12:28:00Z</cp:lastPrinted>
  <dcterms:modified xmlns:xsi="http://www.w3.org/2001/XMLSchema-instance" xsi:type="dcterms:W3CDTF">2018-03-01T12:33:00Z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(615  17    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