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5b7c" w14:paraId="afb5b7c" w:rsidRDefault="002042B3" w:rsidP="002042B3" w:rsidR="002042B3" w:rsidRPr="002042B3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3B22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2042B3" w:rsidP="00A87222" w:rsidR="00A8722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ind w:firstLine="720"/>
        <w:rPr>
          <w:b/>
        </w:rPr>
      </w:pPr>
    </w:p>
    <w:p w:rsidRDefault="002042B3" w:rsidP="002042B3" w:rsidR="002042B3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2042B3" w:rsidP="002042B3" w:rsidR="002042B3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2042B3" w:rsidP="002042B3" w:rsidR="002042B3" w:rsidRPr="000807F9">
      <w:pPr>
        <w:spacing w:after="0"/>
        <w:rPr>
          <w:b/>
        </w:rPr>
      </w:pPr>
      <w:r>
        <w:t>TRGOVAČKI SUD U VARAŽDINU</w:t>
      </w:r>
    </w:p>
    <w:p w:rsidRDefault="002042B3" w:rsidP="002042B3" w:rsidR="002042B3">
      <w:pPr>
        <w:spacing w:after="0"/>
      </w:pPr>
      <w:r>
        <w:t xml:space="preserve">                 Braće Radića 2</w:t>
      </w:r>
    </w:p>
    <w:p w:rsidRDefault="00A87222" w:rsidP="002042B3" w:rsidR="00A87222">
      <w:pPr>
        <w:pStyle w:val="SudNaziv"/>
        <w:rPr>
          <w:rFonts w:cs="Times New Roman"/>
          <w:lang w:val="pt-BR"/>
        </w:rPr>
      </w:pP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Cs w:val="24"/>
        </w:rPr>
      </w:pPr>
      <w:r>
        <w:rPr>
          <w:rFonts w:eastAsiaTheme="minorHAnsi"/>
          <w:b w:val="false"/>
          <w:szCs w:val="24"/>
        </w:rPr>
        <w:t>R J E Š E NJ E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 w:rsidR="002042B3" w:rsidRPr="00912246">
        <w:rPr>
          <w:rFonts w:cs="Times New Roman"/>
        </w:rPr>
        <w:t>TRGOVAČKI SUD U VARAŽDINU, po sucu toga suda Iris Hatvalić Nemec, kao stečajnom sucu, u stečajnom postupku nad dužnikom TRGO-GEA d.o.o. u stečaju za trgovinu iz Nedelišća, Maršala Tita 50, OIB: 94637373444, zastupan po stečajnom upravitelju Jeleni Stankus Tkalec</w:t>
      </w:r>
      <w:r>
        <w:rPr>
          <w:rFonts w:cs="Times New Roman"/>
        </w:rPr>
        <w:t xml:space="preserve">, dana </w:t>
      </w:r>
      <w:r w:rsidR="00C54778">
        <w:rPr>
          <w:rFonts w:cs="Times New Roman"/>
        </w:rPr>
        <w:t>22. prosinca</w:t>
      </w:r>
      <w:r w:rsidR="002042B3">
        <w:rPr>
          <w:rFonts w:cs="Times New Roman"/>
        </w:rPr>
        <w:t xml:space="preserve"> 2016</w:t>
      </w:r>
      <w:r>
        <w:rPr>
          <w:rFonts w:cs="Times New Roman"/>
        </w:rPr>
        <w:t>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A87222" w:rsidP="00F061DB" w:rsidR="00A87222">
      <w:pPr>
        <w:spacing w:after="0"/>
        <w:rPr>
          <w:rFonts w:cs="Times New Roman"/>
        </w:rPr>
      </w:pPr>
    </w:p>
    <w:p w:rsidRDefault="002042B3" w:rsidP="00C54778" w:rsidR="002042B3" w:rsidRPr="00C54778">
      <w:pPr>
        <w:spacing w:after="0"/>
        <w:ind w:firstLine="708"/>
        <w:jc w:val="both"/>
      </w:pPr>
      <w:r>
        <w:t xml:space="preserve">I. U ovome stečajnom predmetu saziva se </w:t>
      </w:r>
      <w:r>
        <w:rPr>
          <w:b/>
        </w:rPr>
        <w:t>skupština vjerovnika</w:t>
      </w:r>
      <w:r>
        <w:t xml:space="preserve"> kod ovoga suda u Varaždinu, B. Radića 2, soba 230/II, za </w:t>
      </w:r>
      <w:r w:rsidR="00C54778">
        <w:rPr>
          <w:b/>
        </w:rPr>
        <w:t>17. siječnja 2017</w:t>
      </w:r>
      <w:r>
        <w:rPr>
          <w:b/>
        </w:rPr>
        <w:t xml:space="preserve">. u </w:t>
      </w:r>
      <w:r w:rsidR="00C32ABA">
        <w:rPr>
          <w:b/>
        </w:rPr>
        <w:t>1</w:t>
      </w:r>
      <w:r w:rsidR="00C54778">
        <w:rPr>
          <w:b/>
        </w:rPr>
        <w:t>3</w:t>
      </w:r>
      <w:r w:rsidR="00C32ABA">
        <w:rPr>
          <w:b/>
        </w:rPr>
        <w:t>,00</w:t>
      </w:r>
      <w:r>
        <w:rPr>
          <w:b/>
        </w:rPr>
        <w:t xml:space="preserve"> sati</w:t>
      </w:r>
      <w:r w:rsidR="00C54778">
        <w:rPr>
          <w:b/>
        </w:rPr>
        <w:t>.</w:t>
      </w:r>
    </w:p>
    <w:p w:rsidRDefault="002042B3" w:rsidP="002042B3" w:rsidR="002042B3">
      <w:pPr>
        <w:spacing w:after="0"/>
        <w:rPr>
          <w:b/>
        </w:rPr>
      </w:pPr>
    </w:p>
    <w:p w:rsidRDefault="002042B3" w:rsidP="002042B3" w:rsidR="002042B3">
      <w:pPr>
        <w:spacing w:after="0"/>
        <w:jc w:val="both"/>
      </w:pPr>
      <w:r>
        <w:rPr>
          <w:b/>
        </w:rPr>
        <w:tab/>
      </w:r>
      <w:r>
        <w:t>II. Za skupštinu vjerovnika predlaže se sljedeći</w:t>
      </w:r>
    </w:p>
    <w:p w:rsidRDefault="002042B3" w:rsidP="002042B3" w:rsidR="002042B3">
      <w:pPr>
        <w:spacing w:after="0"/>
        <w:jc w:val="both"/>
        <w:rPr>
          <w:b/>
        </w:rPr>
      </w:pPr>
    </w:p>
    <w:p w:rsidRDefault="002042B3" w:rsidP="002042B3" w:rsidR="002042B3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2042B3" w:rsidP="002042B3" w:rsidR="002042B3">
      <w:pPr>
        <w:spacing w:after="0"/>
        <w:rPr>
          <w:b/>
        </w:rPr>
      </w:pPr>
    </w:p>
    <w:p w:rsidRDefault="00C54778" w:rsidP="002042B3" w:rsidR="002042B3">
      <w:pPr>
        <w:widowControl w:val="false"/>
        <w:numPr>
          <w:ilvl w:val="0"/>
          <w:numId w:val="3"/>
        </w:numPr>
        <w:snapToGrid w:val="false"/>
        <w:spacing w:after="0"/>
        <w:jc w:val="both"/>
      </w:pPr>
      <w:r>
        <w:t>Odlučivanje o ponudi za kupnju pokretnina stečajnog dužnika (3 komada kožnih jakni i 20.520,00 komada pojaseva za vodu)</w:t>
      </w:r>
    </w:p>
    <w:p w:rsidRDefault="002042B3" w:rsidP="002042B3" w:rsidR="002042B3">
      <w:pPr>
        <w:spacing w:after="0"/>
        <w:jc w:val="both"/>
      </w:pPr>
    </w:p>
    <w:p w:rsidRDefault="002042B3" w:rsidP="002042B3" w:rsidR="002042B3">
      <w:pPr>
        <w:widowControl w:val="false"/>
        <w:numPr>
          <w:ilvl w:val="0"/>
          <w:numId w:val="3"/>
        </w:numPr>
        <w:snapToGrid w:val="false"/>
        <w:spacing w:after="0"/>
        <w:jc w:val="both"/>
      </w:pPr>
      <w:r>
        <w:t>Razno.</w:t>
      </w:r>
    </w:p>
    <w:p w:rsidRDefault="002042B3" w:rsidP="002042B3" w:rsidR="002042B3">
      <w:pPr>
        <w:spacing w:after="0"/>
        <w:jc w:val="both"/>
      </w:pPr>
    </w:p>
    <w:p w:rsidRDefault="002042B3" w:rsidP="002042B3" w:rsidR="002042B3">
      <w:pPr>
        <w:spacing w:after="0"/>
        <w:jc w:val="both"/>
      </w:pPr>
      <w:r>
        <w:tab/>
        <w:t xml:space="preserve">III. Vjerovnici se na ovu skupštinu pozivaju objavom ovog rješenja na mrežnoj stranici e-oglasne ploče suda.  </w:t>
      </w:r>
    </w:p>
    <w:p w:rsidRDefault="002042B3" w:rsidP="002042B3" w:rsidR="002042B3">
      <w:pPr>
        <w:spacing w:after="0"/>
        <w:rPr>
          <w:b/>
        </w:rPr>
      </w:pPr>
    </w:p>
    <w:p w:rsidRDefault="002042B3" w:rsidP="00F061DB" w:rsidR="002042B3">
      <w:pPr>
        <w:spacing w:after="0"/>
        <w:jc w:val="center"/>
      </w:pPr>
      <w:r>
        <w:t xml:space="preserve">U Varaždinu, </w:t>
      </w:r>
      <w:r w:rsidR="00C54778">
        <w:t>22. prosinca</w:t>
      </w:r>
      <w:r>
        <w:t xml:space="preserve"> 2016.</w:t>
      </w: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 xml:space="preserve">         </w:t>
      </w:r>
      <w:r w:rsidR="00F061DB">
        <w:rPr>
          <w:rFonts w:cs="Times New Roman"/>
        </w:rPr>
        <w:t xml:space="preserve">                           </w:t>
      </w: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C54778" w:rsidP="00A87222" w:rsidR="00C54778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Nemec, v.r.</w:t>
      </w:r>
    </w:p>
    <w:p w:rsidRDefault="00A87222" w:rsidP="00A87222" w:rsidR="00A87222">
      <w:pPr>
        <w:spacing w:after="0"/>
        <w:rPr>
          <w:rFonts w:cs="Times New Roman"/>
        </w:rPr>
      </w:pPr>
    </w:p>
    <w:p w:rsidRDefault="00A87222" w:rsidP="00A87222" w:rsidR="00A87222">
      <w:pPr>
        <w:spacing w:after="0"/>
        <w:ind w:left="4248"/>
        <w:rPr>
          <w:rFonts w:cs="Times New Roman"/>
        </w:rPr>
      </w:pPr>
      <w:r>
        <w:rPr>
          <w:rFonts w:cs="Times New Roman"/>
        </w:rPr>
        <w:t xml:space="preserve">      Za točnost otpravka-ovlašteni službenik: 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A87222" w:rsidP="00A87222" w:rsidR="00A87222">
      <w:pPr>
        <w:spacing w:after="0"/>
        <w:jc w:val="both"/>
        <w:rPr>
          <w:rFonts w:cs="Times New Roman"/>
        </w:rPr>
      </w:pPr>
    </w:p>
    <w:p w:rsidRDefault="00A87222" w:rsidP="00A87222" w:rsidR="00A8722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461B6" w:rsidP="009461B6" w:rsidR="00A87222" w:rsidRPr="009461B6">
      <w:pPr>
        <w:numPr>
          <w:ilvl w:val="0"/>
          <w:numId w:val="1"/>
        </w:numPr>
        <w:spacing w:after="0"/>
        <w:rPr>
          <w:rFonts w:cs="Times New Roman"/>
        </w:rPr>
      </w:pPr>
      <w:r w:rsidRPr="00912246">
        <w:rPr>
          <w:rFonts w:cs="Times New Roman"/>
        </w:rPr>
        <w:t>Stečajnoj upraviteljici Jeleni Stankus Tkalec</w:t>
      </w:r>
      <w:r>
        <w:rPr>
          <w:rFonts w:cs="Times New Roman"/>
        </w:rPr>
        <w:t>, B. Radića 20, Jalkovec, 42000 Varaždin</w:t>
      </w:r>
    </w:p>
    <w:p w:rsidRDefault="00A87222" w:rsidP="00C32ABA" w:rsidR="001B4212" w:rsidRPr="00C32A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  mrežna stranica e-Oglasna ploča suda</w:t>
      </w:r>
    </w:p>
    <w:sectPr w:rsidSect="00F061DB" w:rsidR="001B4212" w:rsidRPr="00C32ABA">
      <w:headerReference w:type="default" r:id="rId13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B22">
          <w:rPr>
            <w:noProof/>
          </w:rPr>
          <w:t>1</w:t>
        </w:r>
        <w:r>
          <w:fldChar w:fldCharType="end"/>
        </w:r>
      </w:p>
    </w:sdtContent>
  </w:sdt>
  <w:p w:rsidRDefault="00C54778" w:rsidR="002042B3">
    <w:pPr>
      <w:pStyle w:val="Zaglavlje"/>
    </w:pPr>
    <w:r>
      <w:tab/>
    </w:r>
    <w:r>
      <w:tab/>
      <w:t>Poslovni broj: 4 St-449/13-187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1B4212"/>
    <w:rsid w:val="002042B3"/>
    <w:rsid w:val="00792FB7"/>
    <w:rsid w:val="009461B6"/>
    <w:rsid w:val="00A87222"/>
    <w:rsid w:val="00C03B22"/>
    <w:rsid w:val="00C32ABA"/>
    <w:rsid w:val="00C54778"/>
    <w:rsid w:val="00F0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B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B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B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B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99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St-449/2013-187</izvorni_sadrzaj>
    <derivirana_varijabla naziv="DomainObject.Oznaka_1">St-449/2013-187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St-449/2013-187</izvorni_sadrzaj>
    <derivirana_varijabla naziv="DomainObject.PoslovniBrojDokumenta_1">St-449/2013-187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izvorni_sadrzaj>
    <derivirana_varijabla naziv="DomainObject.Predmet.SudioniciListNazivOIB_1"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976</properties:Characters>
  <properties:Lines>50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2016-12-22T10:33:00Z</cp:lastPrinted>
  <dcterms:modified xmlns:xsi="http://www.w3.org/2001/XMLSchema-instance" xsi:type="dcterms:W3CDTF">2016-12-22T10:40:00Z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St-449/2013-187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