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364E9B" w:rsidR="000F0F2F" w:rsidRPr="00E003B6">
            <w:pPr>
              <w:jc w:val="right"/>
              <w:rPr>
                <w:noProof/>
                <w:sz w:val="24"/>
                <w:szCs w:val="24"/>
              </w:rPr>
            </w:pPr>
            <w:r w:rsidRPr="00E003B6">
              <w:rPr>
                <w:noProof/>
                <w:sz w:val="24"/>
                <w:szCs w:val="24"/>
              </w:rPr>
              <w:t>Poslovni broj: 11.St-</w:t>
            </w:r>
            <w:r w:rsidR="00364E9B">
              <w:rPr>
                <w:noProof/>
                <w:sz w:val="24"/>
                <w:szCs w:val="24"/>
              </w:rPr>
              <w:t>1302/2016</w:t>
            </w:r>
          </w:p>
        </w:tc>
      </w:tr>
    </w:tbl>
    <w:p w14:textId="57d29ce" w14:paraId="57d29ce"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BC469D">
        <w:rPr>
          <w:szCs w:val="24"/>
          <w:lang w:val="hr-HR"/>
        </w:rPr>
        <w:t xml:space="preserve"> </w:t>
      </w:r>
      <w:r w:rsidR="00364E9B">
        <w:t>DiS-TIM j.d.o.o., OIB: 55635765370, Stobreč, Svetog Lovre 45</w:t>
      </w:r>
      <w:r w:rsidR="000F0F2F">
        <w:rPr>
          <w:szCs w:val="24"/>
          <w:lang w:val="hr-HR"/>
        </w:rPr>
        <w:t xml:space="preserve">, </w:t>
      </w:r>
      <w:r w:rsidR="00905688">
        <w:rPr>
          <w:szCs w:val="24"/>
          <w:lang w:val="hr-HR"/>
        </w:rPr>
        <w:t>29. kolovoza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1A1170"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C469D">
        <w:rPr>
          <w:lang w:val="hr-HR"/>
        </w:rPr>
        <w:t>Sanja Rehak</w:t>
      </w:r>
      <w:r w:rsidR="001A1170">
        <w:rPr>
          <w:lang w:val="hr-HR"/>
        </w:rPr>
        <w:t xml:space="preserve">, OIB: </w:t>
      </w:r>
      <w:r w:rsidR="00BC469D">
        <w:t>43661126945</w:t>
      </w:r>
      <w:r w:rsidR="001A1170">
        <w:rPr>
          <w:lang w:val="hr-HR"/>
        </w:rPr>
        <w:t xml:space="preserve">, </w:t>
      </w:r>
      <w:r w:rsidR="00BC469D">
        <w:rPr>
          <w:lang w:val="hr-HR"/>
        </w:rPr>
        <w:t>Tomaš, Tomaš 53</w:t>
      </w:r>
      <w:r w:rsidR="001A1170">
        <w:rPr>
          <w:lang w:val="hr-HR"/>
        </w:rPr>
        <w:t xml:space="preserve">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BC469D">
        <w:rPr>
          <w:lang w:val="hr-HR"/>
        </w:rPr>
        <w:t>1302</w:t>
      </w:r>
      <w:r w:rsidR="00B43416" w:rsidRPr="001003B7">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BC469D">
        <w:rPr>
          <w:lang w:val="hr-HR"/>
        </w:rPr>
        <w:t>1302</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A1170">
        <w:t>1</w:t>
      </w:r>
      <w:r w:rsidR="00BC469D">
        <w:t>302</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064431" w:rsidP="00064431" w:rsidR="00064431" w:rsidRPr="00064431">
      <w:pPr>
        <w:spacing w:before="40"/>
        <w:ind w:firstLine="709"/>
        <w:jc w:val="both"/>
        <w:rPr>
          <w:rFonts w:cs="Times New Roman" w:eastAsia="Times New Roman"/>
          <w:szCs w:val="24"/>
          <w:lang w:eastAsia="hr-HR"/>
        </w:rPr>
      </w:pPr>
      <w:r w:rsidRPr="00064431">
        <w:rPr>
          <w:rFonts w:cs="Times New Roman" w:eastAsia="Times New Roman"/>
          <w:szCs w:val="24"/>
          <w:lang w:eastAsia="hr-HR"/>
        </w:rPr>
        <w:t xml:space="preserve">Financijska agencija, Regionalni centar Split, Podružnica Split, podnijela je ovom sudu 24. svibnja 2016. prijedlog za otvaranje stečajnog postupka nad dužnikom </w:t>
      </w:r>
      <w:r w:rsidRPr="00064431">
        <w:t>DiS-TIM j.d.o.o., OIB: 55635765370, Stobreč, Svetog Lovre 45</w:t>
      </w:r>
      <w:r w:rsidRPr="00064431">
        <w:rPr>
          <w:rFonts w:cs="Times New Roman" w:eastAsia="Times New Roman"/>
          <w:szCs w:val="24"/>
          <w:lang w:eastAsia="hr-HR"/>
        </w:rPr>
        <w:t>. U prijedlogu se navodi da dužnik na dan 1. rujna 2015. u Očevidniku redoslijeda osnova za plaćanje ima evidentirane neizvršene osnove za plaćanja u neprekinutom razdoblju od 455 dana, u ukupnom iznosu od 23.089,59 kn, kao i da prema podacima koji su dostavljeni od Hrvatskog zavoda za mirovinsko osiguranje dužnik ima troje zaposlenih.</w:t>
      </w:r>
    </w:p>
    <w:p w:rsidRDefault="00064431" w:rsidP="00064431" w:rsidR="00064431" w:rsidRPr="00064431">
      <w:pPr>
        <w:spacing w:before="240"/>
        <w:ind w:firstLine="709"/>
        <w:jc w:val="both"/>
        <w:rPr>
          <w:rFonts w:cs="Times New Roman" w:eastAsia="Times New Roman"/>
          <w:szCs w:val="24"/>
          <w:lang w:eastAsia="hr-HR"/>
        </w:rPr>
      </w:pPr>
      <w:r w:rsidRPr="00064431">
        <w:t>Iz potvrde</w:t>
      </w:r>
      <w:r w:rsidRPr="00064431">
        <w:rPr>
          <w:rFonts w:cs="Times New Roman" w:eastAsia="Times New Roman"/>
          <w:szCs w:val="24"/>
          <w:lang w:eastAsia="hr-HR"/>
        </w:rPr>
        <w:t xml:space="preserve"> Općinskog suda u Splitu – Zemljišnoknjižni odjel Split od 26. srpnja 2016. (list 5 spisa) proizlazi da dužnik nije upisan kao vlasnik nekretnina na području nadležnosti tog zemljišnoknjižnog odjela, a iz uvjerenja MUP-a, Policijska uprava Splitsko-dalmatinska od 26. srpnja 2016. proizlazi da prema službenoj evidenciji registracije cestovnih vozila dužnik nije evidentiran kao vlasnik vozila (list 7 spisa).</w:t>
      </w:r>
    </w:p>
    <w:p w:rsidRDefault="00064431" w:rsidP="00064431" w:rsidR="00064431" w:rsidRPr="00064431">
      <w:pPr>
        <w:spacing w:before="200"/>
        <w:ind w:firstLine="708"/>
        <w:jc w:val="both"/>
        <w:rPr>
          <w:rFonts w:cs="Times New Roman" w:eastAsia="Times New Roman"/>
          <w:szCs w:val="24"/>
          <w:lang w:eastAsia="hr-HR"/>
        </w:rPr>
      </w:pPr>
      <w:r w:rsidRPr="00064431">
        <w:rPr>
          <w:rFonts w:cs="Times New Roman" w:eastAsia="Times New Roman"/>
          <w:szCs w:val="24"/>
          <w:lang w:eastAsia="hr-HR"/>
        </w:rPr>
        <w:t xml:space="preserve">Rješenjem ovog suda poslovni broj 11.St-1302/2016 od 4. travnja 2017. pokrenut je postupak radi utvrđenja uvjeta za otvaranje stečajnog postupka (prethodni postupak). </w:t>
      </w:r>
    </w:p>
    <w:p w:rsidRDefault="00064431" w:rsidP="00064431" w:rsidR="00064431" w:rsidRPr="00064431">
      <w:pPr>
        <w:spacing w:before="160"/>
        <w:ind w:firstLine="709"/>
        <w:jc w:val="both"/>
        <w:rPr>
          <w:rFonts w:cs="Times New Roman" w:eastAsia="Times New Roman"/>
          <w:szCs w:val="24"/>
          <w:lang w:eastAsia="hr-HR"/>
        </w:rPr>
      </w:pPr>
      <w:r w:rsidRPr="00064431">
        <w:rPr>
          <w:rFonts w:cs="Times New Roman" w:eastAsia="Times New Roman"/>
          <w:szCs w:val="24"/>
          <w:lang w:eastAsia="hr-HR"/>
        </w:rPr>
        <w:t>Na ročište radi očitovanja o uvjetima  za otvaranje stečajnog postupka održano 8. svibnja 2017. zastupnik po zakonu dužnika nije pristupio, a niti je dostavio pisano izvješće o financijsko-gospodarskom stanju dužnika, odnosno popis imovine i obveza dužnika sukladno nalogu suda iz točke III. rješenja ovog suda poslovni broj 11.St-1302/2016 od 4. travnja 2017.</w:t>
      </w:r>
      <w:r w:rsidRPr="00064431">
        <w:t xml:space="preserve"> </w:t>
      </w:r>
      <w:r w:rsidRPr="00064431">
        <w:rPr>
          <w:rFonts w:cs="Times New Roman" w:eastAsia="Times New Roman"/>
          <w:szCs w:val="24"/>
          <w:lang w:eastAsia="hr-HR"/>
        </w:rPr>
        <w:t>pa je sud rješenjem 11.St-</w:t>
      </w:r>
      <w:r>
        <w:rPr>
          <w:rFonts w:cs="Times New Roman" w:eastAsia="Times New Roman"/>
          <w:szCs w:val="24"/>
          <w:lang w:eastAsia="hr-HR"/>
        </w:rPr>
        <w:t>1302/2016 od 29</w:t>
      </w:r>
      <w:r w:rsidRPr="00064431">
        <w:rPr>
          <w:rFonts w:cs="Times New Roman" w:eastAsia="Times New Roman"/>
          <w:szCs w:val="24"/>
          <w:lang w:eastAsia="hr-HR"/>
        </w:rPr>
        <w:t>. kolovoza 2018. dužniku postavio privremenu stečajnu upraviteljicu Danielu Kovač te je istoj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1A1170" w:rsidP="00FA084C" w:rsidR="008162BE" w:rsidRPr="001003B7">
      <w:pPr>
        <w:spacing w:before="200"/>
        <w:ind w:firstLine="708"/>
        <w:jc w:val="both"/>
        <w:rPr>
          <w:b/>
          <w:color w:val="FF0000"/>
          <w:u w:val="single"/>
        </w:rPr>
      </w:pPr>
      <w:r>
        <w:t xml:space="preserve">Odredbom </w:t>
      </w:r>
      <w:r w:rsidR="008162BE" w:rsidRPr="001003B7">
        <w:t xml:space="preserve">čl. 114. st. 1. </w:t>
      </w:r>
      <w:r w:rsidRPr="0032578D">
        <w:rPr>
          <w:rFonts w:cs="Times New Roman"/>
          <w:szCs w:val="24"/>
        </w:rPr>
        <w:t xml:space="preserve">Stečajnog zakona („Narodne novine“ </w:t>
      </w:r>
      <w:r>
        <w:rPr>
          <w:rFonts w:cs="Times New Roman"/>
          <w:szCs w:val="24"/>
        </w:rPr>
        <w:t>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FA084C"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FA084C"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FA084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FA084C"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BC469D">
        <w:t xml:space="preserve">DiS-TIM j.d.o.o., OIB: 55635765370, Stobreč, Svetog Lovre 45, </w:t>
      </w:r>
      <w:r w:rsidR="00EA22A2" w:rsidRPr="001003B7">
        <w:t xml:space="preserve">prema </w:t>
      </w:r>
      <w:r w:rsidR="00BC469D">
        <w:t>prijedlogu</w:t>
      </w:r>
      <w:r w:rsidR="00EA22A2" w:rsidRPr="001003B7">
        <w:t xml:space="preserve"> FIN</w:t>
      </w:r>
      <w:r w:rsidR="008F7717" w:rsidRPr="001003B7">
        <w:t>A</w:t>
      </w:r>
      <w:r w:rsidR="000F0F2F">
        <w:t xml:space="preserve">-e za </w:t>
      </w:r>
      <w:r w:rsidR="00BC469D">
        <w:t>otvaranje</w:t>
      </w:r>
      <w:r w:rsidR="000F0F2F">
        <w:t xml:space="preserve"> </w:t>
      </w:r>
      <w:r w:rsidR="00EA22A2" w:rsidRPr="001003B7">
        <w:t xml:space="preserve">stečajnog postupka </w:t>
      </w:r>
      <w:r w:rsidR="000F0F2F">
        <w:t xml:space="preserve">od </w:t>
      </w:r>
      <w:r w:rsidR="00064431">
        <w:t>24</w:t>
      </w:r>
      <w:r w:rsidR="00BC469D">
        <w:t>. svibnja 2016</w:t>
      </w:r>
      <w:r w:rsidR="000F0F2F">
        <w:t>.</w:t>
      </w:r>
      <w:r w:rsidR="00EA22A2" w:rsidRPr="001003B7">
        <w:t xml:space="preserve"> </w:t>
      </w:r>
      <w:r w:rsidR="001D7998" w:rsidRPr="001003B7">
        <w:t>na</w:t>
      </w:r>
      <w:r w:rsidR="00EA22A2" w:rsidRPr="001003B7">
        <w:t xml:space="preserve"> </w:t>
      </w:r>
      <w:r w:rsidR="00B43416" w:rsidRPr="001003B7">
        <w:t xml:space="preserve">dan </w:t>
      </w:r>
      <w:r w:rsidR="00F5443B">
        <w:t>1. rujna 2015.</w:t>
      </w:r>
      <w:r w:rsidR="00B43416" w:rsidRPr="001003B7">
        <w:t xml:space="preserve"> ima evidentirane neizvršene osnove za plaćanje u neprekinutom razdoblju od </w:t>
      </w:r>
      <w:r w:rsidR="00BC469D">
        <w:t>455</w:t>
      </w:r>
      <w:r w:rsidR="00C725EA">
        <w:t xml:space="preserve"> </w:t>
      </w:r>
      <w:r w:rsidR="00B43416" w:rsidRPr="001003B7">
        <w:t xml:space="preserve">dana, u ukupnom iznosu </w:t>
      </w:r>
      <w:r w:rsidR="009D0A87">
        <w:t xml:space="preserve">od </w:t>
      </w:r>
      <w:r w:rsidR="00BC469D">
        <w:t>23.089,59</w:t>
      </w:r>
      <w:r w:rsidR="00284743" w:rsidRPr="00284743">
        <w:t xml:space="preserve"> </w:t>
      </w:r>
      <w:r w:rsidR="009D0A87">
        <w:t>kn</w:t>
      </w:r>
    </w:p>
    <w:p w:rsidRDefault="00C74234" w:rsidP="005651AF" w:rsidR="005F7B8A" w:rsidRPr="001003B7">
      <w:pPr>
        <w:spacing w:before="60"/>
        <w:ind w:firstLine="709"/>
        <w:jc w:val="both"/>
      </w:pPr>
      <w:r w:rsidRPr="001003B7">
        <w:t xml:space="preserve">- </w:t>
      </w:r>
      <w:r w:rsidR="00A90E81">
        <w:t xml:space="preserve">da </w:t>
      </w:r>
      <w:r w:rsidR="005651AF">
        <w:t>Sanja Rehak</w:t>
      </w:r>
      <w:r w:rsidR="00F5443B">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5651AF">
        <w:t>prijedlog za otvaranje</w:t>
      </w:r>
      <w:r w:rsidR="00E1008D">
        <w:t xml:space="preserve"> skraćenog</w:t>
      </w:r>
      <w:r w:rsidR="00A2746A" w:rsidRPr="001003B7">
        <w:t xml:space="preserve"> stečajnog postupka, po službenoj dužnosti,</w:t>
      </w:r>
      <w:r w:rsidR="00864413" w:rsidRPr="001003B7">
        <w:t xml:space="preserve"> </w:t>
      </w:r>
      <w:r w:rsidR="00A2746A" w:rsidRPr="001003B7">
        <w:t>na temelju čl. 4</w:t>
      </w:r>
      <w:r w:rsidR="00F5443B">
        <w:t>44</w:t>
      </w:r>
      <w:r w:rsidR="00A2746A" w:rsidRPr="001003B7">
        <w:t xml:space="preserve">. st. </w:t>
      </w:r>
      <w:r w:rsidR="005651AF">
        <w:t>2</w:t>
      </w:r>
      <w:r w:rsidR="00A2746A" w:rsidRPr="001003B7">
        <w:t>. SZ-a podnijela Financijska agencija</w:t>
      </w:r>
      <w:r w:rsidR="00864413" w:rsidRPr="001003B7">
        <w:t>, a</w:t>
      </w:r>
      <w:r w:rsidR="00A2746A" w:rsidRPr="001003B7">
        <w:t xml:space="preserve"> koja je na temelju članka 114. st. 3. alineje 2. SZ-a oslobođena plaćanja predujma,</w:t>
      </w:r>
      <w:r w:rsidR="005651AF">
        <w:t xml:space="preserve"> </w:t>
      </w:r>
      <w:r w:rsidR="008162BE" w:rsidRPr="001003B7">
        <w:t>ovaj sud</w:t>
      </w:r>
      <w:r w:rsidR="00284743">
        <w:t xml:space="preserve"> je</w:t>
      </w:r>
      <w:r w:rsidR="008162BE" w:rsidRPr="001003B7">
        <w:t xml:space="preserve"> pozvao </w:t>
      </w:r>
      <w:r w:rsidR="005651AF">
        <w:t>Sanju Rehak</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064431" w:rsidP="00064431" w:rsidR="00064431">
      <w:pPr>
        <w:spacing w:before="240"/>
        <w:ind w:firstLine="709"/>
        <w:jc w:val="both"/>
      </w:pPr>
      <w:r>
        <w:t>U odnosu na zatraženi dodatni iznos predujma, ovaj sud procjenjuje nužne troškove vođenja stečajnog postupka u ukupnom iznosu od 4.000,00 kn i to za:</w:t>
      </w:r>
    </w:p>
    <w:p w:rsidRDefault="00064431" w:rsidP="00064431" w:rsidR="00064431" w:rsidRPr="004A2805">
      <w:pPr>
        <w:spacing w:before="100"/>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064431" w:rsidR="00064431" w:rsidRPr="001003B7">
      <w:pPr>
        <w:spacing w:before="100"/>
        <w:ind w:firstLine="709"/>
        <w:jc w:val="both"/>
      </w:pPr>
      <w:r w:rsidRPr="004A2805">
        <w:t>- troškove jednokratne nagrade troškova  privremenom stečajnom upravitelju u minimalnom iznosu od 3.</w:t>
      </w:r>
      <w:r>
        <w:t>0</w:t>
      </w:r>
      <w:r w:rsidRPr="004A2805">
        <w:t xml:space="preserve">00,00 kn bruto po čl. 3. Uredbe o kriterijima i načinu obračuna i plaćanja nagrade stečajnim upraviteljima („Narodne novine“ broj 105/15) te naknade stvarnih troškova u iznosu od oko </w:t>
      </w:r>
      <w:r>
        <w:t>825</w:t>
      </w:r>
      <w:r w:rsidRPr="004A2805">
        <w:t>,00 kn</w:t>
      </w:r>
      <w:r>
        <w:t>.</w:t>
      </w:r>
    </w:p>
    <w:p w:rsidRDefault="00064431" w:rsidP="00064431" w:rsidR="00064431" w:rsidRPr="001003B7">
      <w:pPr>
        <w:spacing w:before="240"/>
        <w:ind w:firstLine="709"/>
        <w:jc w:val="both"/>
      </w:pPr>
      <w:r w:rsidRPr="001003B7">
        <w:t>Eventualno neiskorišteni iznos predujma iz točke I. ovog rješenja sud će nakon završetka postupka uplatiti u Fond za namirenje troškova stečajnog postupka (čl. 113. st. 2. SZ-a).</w:t>
      </w:r>
    </w:p>
    <w:p w:rsidRDefault="00064431" w:rsidP="00064431" w:rsidR="00064431" w:rsidRPr="001003B7">
      <w:pPr>
        <w:spacing w:before="240"/>
        <w:ind w:firstLine="709"/>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064431" w:rsidP="00381069" w:rsidR="00064431">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064431">
        <w:rPr>
          <w:szCs w:val="24"/>
        </w:rPr>
        <w:t>29. kolovoza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5651AF">
        <w:t>Sanji Rehak</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07EB"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1A1170">
      <w:t>1</w:t>
    </w:r>
    <w:r w:rsidR="00BC469D">
      <w:t>302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7EB"/>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C07EB"/>
    <w:rPr>
      <w:color w:val="808080"/>
      <w:bdr w:space="0" w:sz="0" w:color="auto" w:val="none"/>
      <w:shd w:fill="auto" w:color="auto" w:val="clear"/>
    </w:rPr>
  </w:style>
  <w:style w:customStyle="true" w:styleId="eSPISCCParagraphDefaultFont" w:type="character">
    <w:name w:val="eSPIS_CC_Paragraph Default Font"/>
    <w:basedOn w:val="Zadanifontodlomka"/>
    <w:rsid w:val="007C07E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C07E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C07E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C07E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C07EB"/>
    <w:rPr>
      <w:color w:val="808080"/>
      <w:bdr w:color="auto" w:space="0" w:sz="0" w:val="none"/>
      <w:shd w:color="auto" w:fill="auto" w:val="clear"/>
    </w:rPr>
  </w:style>
  <w:style w:customStyle="1" w:styleId="eSPISCCParagraphDefaultFont" w:type="character">
    <w:name w:val="eSPIS_CC_Paragraph Default Font"/>
    <w:basedOn w:val="Zadanifontodlomka"/>
    <w:rsid w:val="007C07E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C07E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C07E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C07E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1302</izvorni_sadrzaj>
    <derivirana_varijabla naziv="DomainObject.Predmet.Broj_1">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St-1302/2016</izvorni_sadrzaj>
    <derivirana_varijabla naziv="DomainObject.Predmet.OznakaBroj_1">St-1302/2016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DiS-TIM, jednostavno društvo s ograničenom odgovornošću za ugostiteljstvo i usluge</izvorni_sadrzaj>
    <derivirana_varijabla naziv="DomainObject.Predmet.ProtustrankaFormated_1">  DiS-TIM, jednostavno društvo s ograničenom odgovornošću za ugostiteljstvo i usluge</derivirana_varijabla>
  </DomainObject.Predmet.ProtustrankaFormated>
  <DomainObject.Predmet.ProtustrankaFormatedOIB>
    <izvorni_sadrzaj>  DiS-TIM, jednostavno društvo s ograničenom odgovornošću za ugostiteljstvo i usluge, OIB 55635765370</izvorni_sadrzaj>
    <derivirana_varijabla naziv="DomainObject.Predmet.ProtustrankaFormatedOIB_1">  DiS-TIM, jednostavno društvo s ograničenom odgovornošću za ugostiteljstvo i usluge, OIB 55635765370</derivirana_varijabla>
  </DomainObject.Predmet.ProtustrankaFormatedOIB>
  <DomainObject.Predmet.ProtustrankaFormatedWithAdress>
    <izvorni_sadrzaj> DiS-TIM, jednostavno društvo s ograničenom odgovornošću za ugostiteljstvo i usluge, Svetog Lovre 45, 21311 Stobreč</izvorni_sadrzaj>
    <derivirana_varijabla naziv="DomainObject.Predmet.ProtustrankaFormatedWithAdress_1"> DiS-TIM, jednostavno društvo s ograničenom odgovornošću za ugostiteljstvo i usluge, Svetog Lovre 45, 21311 Stobreč</derivirana_varijabla>
  </DomainObject.Predmet.ProtustrankaFormatedWithAdress>
  <DomainObject.Predmet.ProtustrankaFormatedWithAdressOIB>
    <izvorni_sadrzaj> DiS-TIM, jednostavno društvo s ograničenom odgovornošću za ugostiteljstvo i usluge, OIB 55635765370, Svetog Lovre 45, 21311 Stobreč</izvorni_sadrzaj>
    <derivirana_varijabla naziv="DomainObject.Predmet.ProtustrankaFormatedWithAdressOIB_1"> DiS-TIM, jednostavno društvo s ograničenom odgovornošću za ugostiteljstvo i usluge, OIB 55635765370, Svetog Lovre 45, 21311 Stobreč</derivirana_varijabla>
  </DomainObject.Predmet.ProtustrankaFormatedWithAdressOIB>
  <DomainObject.Predmet.ProtustrankaWithAdress>
    <izvorni_sadrzaj>DiS-TIM, jednostavno društvo s ograničenom odgovornošću za ugostiteljstvo i usluge Svetog Lovre 45, 21311 Stobreč</izvorni_sadrzaj>
    <derivirana_varijabla naziv="DomainObject.Predmet.ProtustrankaWithAdress_1">DiS-TIM, jednostavno društvo s ograničenom odgovornošću za ugostiteljstvo i usluge Svetog Lovre 45, 21311 Stobreč</derivirana_varijabla>
  </DomainObject.Predmet.ProtustrankaWithAdress>
  <DomainObject.Predmet.ProtustrankaWithAdressOIB>
    <izvorni_sadrzaj>DiS-TIM, jednostavno društvo s ograničenom odgovornošću za ugostiteljstvo i usluge, OIB 55635765370, Svetog Lovre 45, 21311 Stobreč</izvorni_sadrzaj>
    <derivirana_varijabla naziv="DomainObject.Predmet.ProtustrankaWithAdressOIB_1">DiS-TIM, jednostavno društvo s ograničenom odgovornošću za ugostiteljstvo i usluge, OIB 55635765370, Svetog Lovre 45, 21311 Stobreč</derivirana_varijabla>
  </DomainObject.Predmet.ProtustrankaWithAdressOIB>
  <DomainObject.Predmet.ProtustrankaNazivFormated>
    <izvorni_sadrzaj>DiS-TIM, jednostavno društvo s ograničenom odgovornošću za ugostiteljstvo i usluge</izvorni_sadrzaj>
    <derivirana_varijabla naziv="DomainObject.Predmet.ProtustrankaNazivFormated_1">DiS-TIM, jednostavno društvo s ograničenom odgovornošću za ugostiteljstvo i usluge</derivirana_varijabla>
  </DomainObject.Predmet.ProtustrankaNazivFormated>
  <DomainObject.Predmet.ProtustrankaNazivFormatedOIB>
    <izvorni_sadrzaj>DiS-TIM, jednostavno društvo s ograničenom odgovornošću za ugostiteljstvo i usluge, OIB 55635765370</izvorni_sadrzaj>
    <derivirana_varijabla naziv="DomainObject.Predmet.ProtustrankaNazivFormatedOIB_1">DiS-TIM, jednostavno društvo s ograničenom odgovornošću za ugostiteljstvo i usluge, OIB 55635765370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23089.59</izvorni_sadrzaj>
    <derivirana_varijabla naziv="DomainObject.Predmet.TrenutnaVrijednost_1">23089.59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DiS-TIM, jednostavno društvo s ograničenom odgovornošću za ugostiteljstvo i usluge</item>
    </izvorni_sadrzaj>
    <derivirana_varijabla naziv="DomainObject.Predmet.ProtuStrankaListFormated_1">
      <item>DiS-TIM, jednostavno društvo s ograničenom odgovornošću za ugostiteljstvo i usluge</item>
    </derivirana_varijabla>
  </DomainObject.Predmet.ProtuStrankaListFormated>
  <DomainObject.Predmet.ProtuStrankaListFormatedOIB>
    <izvorni_sadrzaj>
      <item>DiS-TIM, jednostavno društvo s ograničenom odgovornošću za ugostiteljstvo i usluge, OIB 55635765370</item>
    </izvorni_sadrzaj>
    <derivirana_varijabla naziv="DomainObject.Predmet.ProtuStrankaListFormatedOIB_1">
      <item>DiS-TIM, jednostavno društvo s ograničenom odgovornošću za ugostiteljstvo i usluge, OIB 55635765370</item>
    </derivirana_varijabla>
  </DomainObject.Predmet.ProtuStrankaListFormatedOIB>
  <DomainObject.Predmet.ProtuStrankaListFormatedWithAdress>
    <izvorni_sadrzaj>
      <item>DiS-TIM, jednostavno društvo s ograničenom odgovornošću za ugostiteljstvo i usluge, Svetog Lovre 45, 21311 Stobreč</item>
    </izvorni_sadrzaj>
    <derivirana_varijabla naziv="DomainObject.Predmet.ProtuStrankaListFormatedWithAdress_1">
      <item>DiS-TIM, jednostavno društvo s ograničenom odgovornošću za ugostiteljstvo i usluge, Svetog Lovre 45, 21311 Stobreč</item>
    </derivirana_varijabla>
  </DomainObject.Predmet.ProtuStrankaListFormatedWithAdress>
  <DomainObject.Predmet.ProtuStrankaListFormatedWithAdressOIB>
    <izvorni_sadrzaj>
      <item>DiS-TIM, jednostavno društvo s ograničenom odgovornošću za ugostiteljstvo i usluge, OIB 55635765370, Svetog Lovre 45, 21311 Stobreč</item>
    </izvorni_sadrzaj>
    <derivirana_varijabla naziv="DomainObject.Predmet.ProtuStrankaListFormatedWithAdressOIB_1">
      <item>DiS-TIM, jednostavno društvo s ograničenom odgovornošću za ugostiteljstvo i usluge, OIB 55635765370, Svetog Lovre 45, 21311 Stobreč</item>
    </derivirana_varijabla>
  </DomainObject.Predmet.ProtuStrankaListFormatedWithAdressOIB>
  <DomainObject.Predmet.ProtuStrankaListNazivFormated>
    <izvorni_sadrzaj>
      <item>DiS-TIM, jednostavno društvo s ograničenom odgovornošću za ugostiteljstvo i usluge</item>
    </izvorni_sadrzaj>
    <derivirana_varijabla naziv="DomainObject.Predmet.ProtuStrankaListNazivFormated_1">
      <item>DiS-TIM, jednostavno društvo s ograničenom odgovornošću za ugostiteljstvo i usluge</item>
    </derivirana_varijabla>
  </DomainObject.Predmet.ProtuStrankaListNazivFormated>
  <DomainObject.Predmet.ProtuStrankaListNazivFormatedOIB>
    <izvorni_sadrzaj>
      <item>DiS-TIM, jednostavno društvo s ograničenom odgovornošću za ugostiteljstvo i usluge, OIB 55635765370</item>
    </izvorni_sadrzaj>
    <derivirana_varijabla naziv="DomainObject.Predmet.ProtuStrankaListNazivFormatedOIB_1">
      <item>DiS-TIM, jednostavno društvo s ograničenom odgovornošću za ugostiteljstvo i usluge, OIB 55635765370</item>
    </derivirana_varijabla>
  </DomainObject.Predmet.ProtuStrankaListNazivFormatedOIB>
  <DomainObject.Predmet.OstaliListFormated>
    <izvorni_sadrzaj>
      <item>Sanja Rehak</item>
    </izvorni_sadrzaj>
    <derivirana_varijabla naziv="DomainObject.Predmet.OstaliListFormated_1">
      <item>Sanja Rehak</item>
    </derivirana_varijabla>
  </DomainObject.Predmet.OstaliListFormated>
  <DomainObject.Predmet.OstaliListFormatedOIB>
    <izvorni_sadrzaj>
      <item>Sanja Rehak, OIB 43661126945</item>
    </izvorni_sadrzaj>
    <derivirana_varijabla naziv="DomainObject.Predmet.OstaliListFormatedOIB_1">
      <item>Sanja Rehak, OIB 43661126945</item>
    </derivirana_varijabla>
  </DomainObject.Predmet.OstaliListFormatedOIB>
  <DomainObject.Predmet.OstaliListFormatedWithAdress>
    <izvorni_sadrzaj>
      <item>Sanja Rehak, Tomaš 53, 43000 Tomaš</item>
    </izvorni_sadrzaj>
    <derivirana_varijabla naziv="DomainObject.Predmet.OstaliListFormatedWithAdress_1">
      <item>Sanja Rehak, Tomaš 53, 43000 Tomaš</item>
    </derivirana_varijabla>
  </DomainObject.Predmet.OstaliListFormatedWithAdress>
  <DomainObject.Predmet.OstaliListFormatedWithAdressOIB>
    <izvorni_sadrzaj>
      <item>Sanja Rehak, OIB 43661126945, Tomaš 53, 43000 Tomaš</item>
    </izvorni_sadrzaj>
    <derivirana_varijabla naziv="DomainObject.Predmet.OstaliListFormatedWithAdressOIB_1">
      <item>Sanja Rehak, OIB 43661126945, Tomaš 53, 43000 Tomaš</item>
    </derivirana_varijabla>
  </DomainObject.Predmet.OstaliListFormatedWithAdressOIB>
  <DomainObject.Predmet.OstaliListNazivFormated>
    <izvorni_sadrzaj>
      <item>Sanja Rehak</item>
    </izvorni_sadrzaj>
    <derivirana_varijabla naziv="DomainObject.Predmet.OstaliListNazivFormated_1">
      <item>Sanja Rehak</item>
    </derivirana_varijabla>
  </DomainObject.Predmet.OstaliListNazivFormated>
  <DomainObject.Predmet.OstaliListNazivFormatedOIB>
    <izvorni_sadrzaj>
      <item>Sanja Rehak, OIB 43661126945</item>
    </izvorni_sadrzaj>
    <derivirana_varijabla naziv="DomainObject.Predmet.OstaliListNazivFormatedOIB_1">
      <item>Sanja Rehak, OIB 43661126945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DiS-TIM, jednostavno društvo s ograničenom odgovornošću za ugostiteljstvo i usluge</izvorni_sadrzaj>
    <derivirana_varijabla naziv="DomainObject.Predmet.ProtustrankaIDrugi_1">DiS-TIM,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DiS-TIM, jednostavno društvo s ograničenom odgovornošću za ugostiteljstvo i usluge, OIB 55635765370, Svetog Lovre 45, 21311 Stobreč</izvorni_sadrzaj>
    <derivirana_varijabla naziv="DomainObject.Predmet.ProtustrankaIDrugiAdressOIB_1">DiS-TIM, jednostavno društvo s ograničenom odgovornošću za ugostiteljstvo i usluge, OIB 55635765370, Svetog Lovre 45,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DiS-TIM, jednostavno društvo s ograničenom odgovornošću za ugostiteljstvo i usluge</item>
      <item>FINANCIJSKA AGENCIJA, RC SPLIT</item>
      <item>Sanja Rehak</item>
    </izvorni_sadrzaj>
    <derivirana_varijabla naziv="DomainObject.Predmet.SudioniciListNaziv_1">
      <item>DiS-TIM, jednostavno društvo s ograničenom odgovornošću za ugostiteljstvo i usluge</item>
      <item>FINANCIJSKA AGENCIJA, RC SPLIT</item>
      <item>Sanja Rehak</item>
    </derivirana_varijabla>
  </DomainObject.Predmet.SudioniciListNaziv>
  <DomainObject.Predmet.SudioniciListAdressOIB>
    <izvorni_sadrzaj>
      <item>DiS-TIM, jednostavno društvo s ograničenom odgovornošću za ugostiteljstvo i usluge, OIB 55635765370, Svetog Lovre 45,21311 Stobreč</item>
      <item>FINANCIJSKA AGENCIJA, RC SPLIT, OIB 85821130368, Mažuranićevo šetalište 24 b,21000 Split</item>
      <item>Sanja Rehak, OIB 43661126945, Tomaš 53,43000 Tomaš</item>
    </izvorni_sadrzaj>
    <derivirana_varijabla naziv="DomainObject.Predmet.SudioniciListAdressOIB_1">
      <item>DiS-TIM, jednostavno društvo s ograničenom odgovornošću za ugostiteljstvo i usluge, OIB 55635765370, Svetog Lovre 45,21311 Stobreč</item>
      <item>FINANCIJSKA AGENCIJA, RC SPLIT, OIB 85821130368, Mažuranićevo šetalište 24 b,21000 Split</item>
      <item>Sanja Rehak, OIB 43661126945, Tomaš 53,43000 Tomaš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55635765370</item>
      <item>, OIB 85821130368</item>
      <item>, OIB 43661126945</item>
    </izvorni_sadrzaj>
    <derivirana_varijabla naziv="DomainObject.Predmet.SudioniciListNazivOIB_1">
      <item>, OIB 55635765370</item>
      <item>, OIB 85821130368</item>
      <item>, OIB 43661126945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CA5F7E-5DE2-40D9-8243-B1D2A508A8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1435</properties:Words>
  <properties:Characters>7960</properties:Characters>
  <properties:Lines>148</properties:Lines>
  <properties:Paragraphs>39</properties:Paragraphs>
  <properties:TotalTime>15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2018-08-29T06:31:00Z</cp:lastPrinted>
  <dcterms:modified xmlns:xsi="http://www.w3.org/2001/XMLSchema-instance" xsi:type="dcterms:W3CDTF">2018-08-29T08:20:00Z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(St-1302-2016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