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bd815" w14:paraId="1fbd815" w:rsidRDefault="00387F38" w:rsidP="00387F38" w:rsidR="00387F38">
      <w:pPr>
        <w15:collapsed w:val="false"/>
      </w:pPr>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rPr>
        <w:tab/>
      </w:r>
      <w:r>
        <w:rPr>
          <w:b/>
        </w:rPr>
        <w:tab/>
      </w:r>
      <w:r>
        <w:rPr>
          <w:b/>
        </w:rPr>
        <w:tab/>
      </w:r>
      <w:r>
        <w:rPr>
          <w:b/>
        </w:rPr>
        <w:tab/>
      </w:r>
      <w:r>
        <w:rPr>
          <w:b/>
        </w:rPr>
        <w:tab/>
      </w:r>
    </w:p>
    <w:p w:rsidRDefault="00387F38" w:rsidP="00387F38" w:rsidR="00387F38" w:rsidRPr="00C47F26">
      <w:pPr>
        <w:jc w:val="both"/>
      </w:pPr>
      <w:r w:rsidRPr="00C47F26">
        <w:t>Trgovački sud u Zagrebu</w:t>
      </w:r>
    </w:p>
    <w:p w:rsidRDefault="00387F38" w:rsidP="00387F38" w:rsidR="00387F38" w:rsidRPr="00C47F26">
      <w:pPr>
        <w:jc w:val="both"/>
      </w:pPr>
      <w:r w:rsidRPr="00C47F26">
        <w:t>Zagreb, Amruševa 2/II</w:t>
      </w:r>
    </w:p>
    <w:p w:rsidRDefault="00387F38" w:rsidP="00387F38" w:rsidR="00387F38">
      <w:pPr>
        <w:jc w:val="right"/>
        <w:rPr>
          <w:lang w:val="pt-BR"/>
        </w:rPr>
      </w:pPr>
      <w:r w:rsidRPr="00264673">
        <w:rPr>
          <w:lang w:val="pt-BR"/>
        </w:rPr>
        <w:t xml:space="preserve">         </w:t>
      </w:r>
      <w:r>
        <w:rPr>
          <w:lang w:val="pt-BR"/>
        </w:rPr>
        <w:t xml:space="preserve">                              72</w:t>
      </w:r>
      <w:r w:rsidRPr="00264673">
        <w:rPr>
          <w:lang w:val="pt-BR"/>
        </w:rPr>
        <w:t>.St-</w:t>
      </w:r>
      <w:r>
        <w:rPr>
          <w:lang w:val="pt-BR"/>
        </w:rPr>
        <w:t>3705/2016</w:t>
      </w:r>
      <w:r w:rsidR="000B478A">
        <w:rPr>
          <w:lang w:val="pt-BR"/>
        </w:rPr>
        <w:t>-63</w:t>
      </w:r>
      <w:r w:rsidRPr="00264673">
        <w:rPr>
          <w:lang w:val="pt-BR"/>
        </w:rPr>
        <w:t xml:space="preserve">  </w:t>
      </w:r>
    </w:p>
    <w:p w:rsidRDefault="00387F38" w:rsidP="00387F38" w:rsidR="00387F38">
      <w:pPr>
        <w:jc w:val="right"/>
        <w:rPr>
          <w:lang w:val="pt-BR"/>
        </w:rPr>
      </w:pPr>
    </w:p>
    <w:p w:rsidRDefault="00387F38" w:rsidP="00387F38" w:rsidR="00387F38">
      <w:pPr>
        <w:jc w:val="center"/>
        <w:rPr>
          <w:lang w:val="pt-BR"/>
        </w:rPr>
      </w:pPr>
      <w:r>
        <w:rPr>
          <w:lang w:val="pt-BR"/>
        </w:rPr>
        <w:t>R E P U B L I K A  H R V A T S K A</w:t>
      </w:r>
    </w:p>
    <w:p w:rsidRDefault="00387F38" w:rsidP="00387F38" w:rsidR="00387F38">
      <w:pPr>
        <w:jc w:val="center"/>
        <w:rPr>
          <w:lang w:val="pt-BR"/>
        </w:rPr>
      </w:pPr>
    </w:p>
    <w:p w:rsidRDefault="00387F38" w:rsidP="00387F38" w:rsidR="00387F38" w:rsidRPr="005140BE">
      <w:pPr>
        <w:jc w:val="center"/>
        <w:rPr>
          <w:lang w:val="pt-BR"/>
        </w:rPr>
      </w:pPr>
      <w:r w:rsidRPr="005140BE">
        <w:rPr>
          <w:lang w:val="pt-BR"/>
        </w:rPr>
        <w:t>R J E Š E NJ E</w:t>
      </w:r>
    </w:p>
    <w:p w:rsidRDefault="00387F38" w:rsidP="00387F38" w:rsidR="00387F38">
      <w:pPr>
        <w:jc w:val="center"/>
        <w:rPr>
          <w:b/>
          <w:lang w:val="pt-BR"/>
        </w:rPr>
      </w:pPr>
    </w:p>
    <w:p w:rsidRDefault="00387F38" w:rsidP="00387F38" w:rsidR="00387F38" w:rsidRPr="000D7E78">
      <w:pPr>
        <w:jc w:val="both"/>
      </w:pPr>
      <w:r w:rsidRPr="000D7E78">
        <w:rPr>
          <w:lang w:val="pt-BR"/>
        </w:rPr>
        <w:t>Trgovački sud u Zagrebu, po sucu Nikoli Ribariću, kao stečajnom sucu, u stečajnom p</w:t>
      </w:r>
      <w:r>
        <w:rPr>
          <w:lang w:val="pt-BR"/>
        </w:rPr>
        <w:t>ostupku</w:t>
      </w:r>
      <w:r w:rsidRPr="000D7E78">
        <w:rPr>
          <w:lang w:val="pt-BR"/>
        </w:rPr>
        <w:t xml:space="preserve"> nad stečajnim dužnikom </w:t>
      </w:r>
      <w:r w:rsidRPr="008662DA">
        <w:t>KATRAN GRADNJA d.o.o.</w:t>
      </w:r>
      <w:r w:rsidR="00624A3D">
        <w:t xml:space="preserve"> u stečaju</w:t>
      </w:r>
      <w:r w:rsidRPr="008662DA">
        <w:t>, Moščenica, Petra Krešimira 32, MBS: 120005077, OIB: 13652652030</w:t>
      </w:r>
      <w:r w:rsidRPr="000D7E78">
        <w:t xml:space="preserve">, </w:t>
      </w:r>
      <w:r>
        <w:t>d</w:t>
      </w:r>
      <w:r w:rsidR="00FA66EB">
        <w:rPr>
          <w:lang w:val="pt-BR"/>
        </w:rPr>
        <w:t>ana 30</w:t>
      </w:r>
      <w:r>
        <w:rPr>
          <w:lang w:val="pt-BR"/>
        </w:rPr>
        <w:t>.</w:t>
      </w:r>
      <w:r w:rsidR="00FA66EB">
        <w:rPr>
          <w:lang w:val="pt-BR"/>
        </w:rPr>
        <w:t xml:space="preserve"> kolovoza</w:t>
      </w:r>
      <w:r w:rsidR="00FF4888">
        <w:rPr>
          <w:lang w:val="pt-BR"/>
        </w:rPr>
        <w:t xml:space="preserve"> 2018</w:t>
      </w:r>
      <w:r w:rsidRPr="000D7E78">
        <w:rPr>
          <w:lang w:val="pt-BR"/>
        </w:rPr>
        <w:t>.,</w:t>
      </w:r>
      <w:r w:rsidRPr="000D7E78">
        <w:t xml:space="preserve">   </w:t>
      </w:r>
    </w:p>
    <w:p w:rsidRDefault="00E204C2" w:rsidP="000D433A" w:rsidR="00E204C2" w:rsidRPr="00E204C2">
      <w:pPr>
        <w:pStyle w:val="Tijeloteksta"/>
        <w:jc w:val="center"/>
        <w:rPr>
          <w:rFonts w:cs="Times New Roman" w:hAnsi="Times New Roman" w:ascii="Times New Roman"/>
          <w:sz w:val="24"/>
        </w:rPr>
      </w:pPr>
    </w:p>
    <w:p w:rsidRDefault="000D433A" w:rsidP="000D433A" w:rsidR="000D433A" w:rsidRPr="00E204C2">
      <w:pPr>
        <w:pStyle w:val="Tijeloteksta"/>
        <w:jc w:val="center"/>
        <w:rPr>
          <w:rFonts w:cs="Times New Roman" w:hAnsi="Times New Roman" w:ascii="Times New Roman"/>
          <w:sz w:val="24"/>
        </w:rPr>
      </w:pPr>
      <w:r w:rsidRPr="00E204C2">
        <w:rPr>
          <w:rFonts w:cs="Times New Roman" w:hAnsi="Times New Roman" w:ascii="Times New Roman"/>
          <w:sz w:val="24"/>
        </w:rPr>
        <w:t>r i j e š i o    j e</w:t>
      </w:r>
    </w:p>
    <w:p w:rsidRDefault="00BA79A7" w:rsidP="000D433A" w:rsidR="00BA79A7" w:rsidRPr="00E204C2">
      <w:pPr>
        <w:pStyle w:val="Tijeloteksta"/>
        <w:jc w:val="center"/>
        <w:rPr>
          <w:rFonts w:cs="Times New Roman" w:hAnsi="Times New Roman" w:ascii="Times New Roman"/>
          <w:sz w:val="24"/>
        </w:rPr>
      </w:pPr>
    </w:p>
    <w:p w:rsidRDefault="000D433A" w:rsidP="00FA66EB" w:rsidR="00FA66EB" w:rsidRPr="00FA66EB">
      <w:pPr>
        <w:pStyle w:val="Odlomakpopisa"/>
        <w:ind w:left="0"/>
        <w:jc w:val="both"/>
      </w:pPr>
      <w:r w:rsidRPr="00E204C2">
        <w:t xml:space="preserve">I </w:t>
      </w:r>
      <w:r w:rsidR="00124A94" w:rsidRPr="00E204C2">
        <w:t>Utvrđuje se da je udovoljeno uvj</w:t>
      </w:r>
      <w:r w:rsidR="00715C23" w:rsidRPr="00E204C2">
        <w:t>etima za pravovaljanost prodaje</w:t>
      </w:r>
      <w:r w:rsidR="00124A94" w:rsidRPr="00E204C2">
        <w:t xml:space="preserve"> te se k</w:t>
      </w:r>
      <w:r w:rsidRPr="00E204C2">
        <w:t xml:space="preserve">upcu </w:t>
      </w:r>
      <w:r w:rsidR="00FA66EB" w:rsidRPr="00FA66EB">
        <w:t xml:space="preserve"> B2 KAPITAL D.O.O., OIB: 57509775367, RADNIČKA CESTA 41, 10000 ZAGREB</w:t>
      </w:r>
    </w:p>
    <w:p w:rsidRDefault="00A10CCA" w:rsidP="00443B5D" w:rsidR="000B118B" w:rsidRPr="00E204C2">
      <w:pPr>
        <w:pStyle w:val="Odlomakpopisa"/>
        <w:ind w:left="0"/>
        <w:jc w:val="both"/>
      </w:pPr>
      <w:r w:rsidRPr="00E204C2">
        <w:t>do</w:t>
      </w:r>
      <w:r w:rsidR="00124A94" w:rsidRPr="00E204C2">
        <w:t>suđuje nekretnina</w:t>
      </w:r>
      <w:r w:rsidR="000D433A" w:rsidRPr="00E204C2">
        <w:t xml:space="preserve"> stečajnog dužnika </w:t>
      </w:r>
      <w:r w:rsidR="00BF5D25" w:rsidRPr="008662DA">
        <w:t>KATRAN GRADNJA d.o.o.</w:t>
      </w:r>
      <w:r w:rsidR="0087180E">
        <w:t xml:space="preserve"> u stečaju</w:t>
      </w:r>
      <w:r w:rsidR="00BF5D25" w:rsidRPr="008662DA">
        <w:t>, Moščenica, Petra Krešimira 32, MBS: 120005077, OIB: 13652652030</w:t>
      </w:r>
      <w:r w:rsidR="006F25DB">
        <w:rPr>
          <w:lang w:val="pt-BR"/>
        </w:rPr>
        <w:t xml:space="preserve"> </w:t>
      </w:r>
      <w:r w:rsidR="00D92622" w:rsidRPr="00E204C2">
        <w:t xml:space="preserve">i to: </w:t>
      </w:r>
    </w:p>
    <w:p w:rsidRDefault="006F244B" w:rsidP="00BF5D25" w:rsidR="00BF5D25">
      <w:pPr>
        <w:jc w:val="both"/>
      </w:pPr>
      <w:r w:rsidRPr="00E204C2">
        <w:tab/>
      </w:r>
      <w:r w:rsidR="00C97264" w:rsidRPr="00E204C2">
        <w:t xml:space="preserve">- </w:t>
      </w:r>
      <w:r w:rsidR="00715C23" w:rsidRPr="00E204C2">
        <w:t xml:space="preserve">nekretnina </w:t>
      </w:r>
      <w:r w:rsidR="00BF5D25">
        <w:t>upisana u zemljišnim knjigama Općinskog suda u Sisku, Zemljišnoknjižni odjel Petrinja i to:</w:t>
      </w:r>
      <w:r w:rsidR="00BF5D25" w:rsidRPr="003B2EE0">
        <w:t xml:space="preserve"> zk. ul. br. </w:t>
      </w:r>
      <w:r w:rsidR="00BF5D25">
        <w:t>132</w:t>
      </w:r>
      <w:r w:rsidR="00BF5D25" w:rsidRPr="003B2EE0">
        <w:t xml:space="preserve">, k.o. </w:t>
      </w:r>
      <w:r w:rsidR="00BF5D25">
        <w:t>Petrinja</w:t>
      </w:r>
      <w:r w:rsidR="00BF5D25" w:rsidRPr="003B2EE0">
        <w:t xml:space="preserve">, k. č. br. </w:t>
      </w:r>
      <w:r w:rsidR="00BF5D25">
        <w:t xml:space="preserve">93, </w:t>
      </w:r>
      <w:r w:rsidR="00BF5D25" w:rsidRPr="008D2264">
        <w:t>KUĆA I DVORIŠTE U NOVOJ CESTI</w:t>
      </w:r>
      <w:r w:rsidR="00BF5D25">
        <w:t>, površine 345m2,:</w:t>
      </w:r>
    </w:p>
    <w:p w:rsidRDefault="00BF5D25" w:rsidP="00BF5D25" w:rsidR="00BF5D25" w:rsidRPr="008D2264">
      <w:pPr>
        <w:ind w:firstLine="680"/>
        <w:jc w:val="both"/>
      </w:pPr>
      <w:r>
        <w:t xml:space="preserve"> </w:t>
      </w:r>
    </w:p>
    <w:p w:rsidRDefault="00FA66EB" w:rsidP="00FA66EB" w:rsidR="002A413F">
      <w:pPr>
        <w:ind w:firstLine="680"/>
        <w:jc w:val="both"/>
      </w:pPr>
      <w:r>
        <w:t xml:space="preserve">-2. Suvlasnički dio: 21/246 ETAŽNO VLASNIŠTVO (E-2) </w:t>
      </w:r>
    </w:p>
    <w:p w:rsidRDefault="00FA66EB" w:rsidP="00FA66EB" w:rsidR="00FA66EB">
      <w:pPr>
        <w:ind w:firstLine="680"/>
        <w:jc w:val="both"/>
      </w:pPr>
      <w:r>
        <w:t xml:space="preserve">  </w:t>
      </w:r>
    </w:p>
    <w:p w:rsidRDefault="00FA66EB" w:rsidP="00FA66EB" w:rsidR="00BF5D25">
      <w:pPr>
        <w:ind w:firstLine="680"/>
        <w:jc w:val="both"/>
      </w:pPr>
      <w:r>
        <w:t xml:space="preserve"> 1. 21/246 Dijela čest. br. 93 kuća i dvorište od 245 m2 sa kojim je povezan poseban dio I: POSLOVNI PROSTOR: prizemlje-poslovni prostor u površini od 13,16 m2 i skladište u površini od 7,65 m2, sveukupno 20,81 m2.   </w:t>
      </w:r>
      <w:r w:rsidR="00BF5D25" w:rsidRPr="008D2264">
        <w:t xml:space="preserve"> </w:t>
      </w:r>
    </w:p>
    <w:p w:rsidRDefault="00FA66EB" w:rsidP="00FA66EB" w:rsidR="00FA66EB" w:rsidRPr="00E204C2">
      <w:pPr>
        <w:ind w:firstLine="680"/>
        <w:jc w:val="both"/>
      </w:pPr>
    </w:p>
    <w:p w:rsidRDefault="00D63402" w:rsidP="00FA66EB" w:rsidR="00B269C4" w:rsidRPr="00E204C2">
      <w:pPr>
        <w:pStyle w:val="Odlomakpopisa"/>
        <w:ind w:left="0"/>
        <w:jc w:val="both"/>
      </w:pPr>
      <w:r w:rsidRPr="00E204C2">
        <w:t xml:space="preserve">II Kupac </w:t>
      </w:r>
      <w:r w:rsidR="00716272" w:rsidRPr="00E204C2">
        <w:t xml:space="preserve">nekretnine </w:t>
      </w:r>
      <w:r w:rsidR="00FA66EB" w:rsidRPr="00FA66EB">
        <w:t>B2 KAPITAL D.O.O., OIB: 57509775367, RADNIČKA CESTA 41, 10000 ZAGREB</w:t>
      </w:r>
      <w:r w:rsidRPr="00E204C2">
        <w:t xml:space="preserve">, </w:t>
      </w:r>
      <w:r w:rsidR="00716272" w:rsidRPr="00E204C2">
        <w:t xml:space="preserve">ponudio je na </w:t>
      </w:r>
      <w:r w:rsidR="00217A39">
        <w:t>trećoj</w:t>
      </w:r>
      <w:r w:rsidR="00716272" w:rsidRPr="00E204C2">
        <w:t xml:space="preserve"> javnoj dražbi</w:t>
      </w:r>
      <w:r w:rsidR="00B269C4" w:rsidRPr="00E204C2">
        <w:t xml:space="preserve"> najviši iznos valjane po</w:t>
      </w:r>
      <w:r w:rsidR="002A5590" w:rsidRPr="00E204C2">
        <w:t>n</w:t>
      </w:r>
      <w:r w:rsidR="00B269C4" w:rsidRPr="00E204C2">
        <w:t xml:space="preserve">ude u iznosu </w:t>
      </w:r>
      <w:r w:rsidR="00B269C4" w:rsidRPr="00851F02">
        <w:t xml:space="preserve">od </w:t>
      </w:r>
      <w:r w:rsidR="00D116A8">
        <w:t xml:space="preserve">9.501,00 </w:t>
      </w:r>
      <w:r w:rsidR="00B269C4" w:rsidRPr="00851F02">
        <w:t>kn</w:t>
      </w:r>
      <w:r w:rsidR="00B269C4" w:rsidRPr="00E204C2">
        <w:t xml:space="preserve"> te mu se nalaže</w:t>
      </w:r>
      <w:r w:rsidR="00293938" w:rsidRPr="00E204C2">
        <w:t xml:space="preserve"> da u roku 15 </w:t>
      </w:r>
      <w:r w:rsidR="00293938" w:rsidRPr="00171644">
        <w:t xml:space="preserve">dana nakon pravomoćnosti ovog rješenja, </w:t>
      </w:r>
      <w:r w:rsidR="00B269C4" w:rsidRPr="00171644">
        <w:t>Financijskoj agenciji</w:t>
      </w:r>
      <w:r w:rsidR="00171644">
        <w:t xml:space="preserve"> </w:t>
      </w:r>
      <w:r w:rsidR="00B269C4" w:rsidRPr="00171644">
        <w:t xml:space="preserve">položi </w:t>
      </w:r>
      <w:r w:rsidR="002A5590" w:rsidRPr="00171644">
        <w:t>kupovninu</w:t>
      </w:r>
      <w:r w:rsidR="00B269C4" w:rsidRPr="00171644">
        <w:t xml:space="preserve"> (</w:t>
      </w:r>
      <w:r w:rsidR="00EC62B7" w:rsidRPr="00171644">
        <w:t>razlika između jamčevine</w:t>
      </w:r>
      <w:r w:rsidR="00293938" w:rsidRPr="00171644">
        <w:t xml:space="preserve"> </w:t>
      </w:r>
      <w:r w:rsidR="00EC62B7" w:rsidRPr="00171644">
        <w:t>i postignute cijene)</w:t>
      </w:r>
      <w:r w:rsidR="00B269C4" w:rsidRPr="00171644">
        <w:t xml:space="preserve"> u iznosu</w:t>
      </w:r>
      <w:r w:rsidR="00DB40E7">
        <w:t xml:space="preserve"> </w:t>
      </w:r>
      <w:r w:rsidR="00D116A8">
        <w:t>4.201,00</w:t>
      </w:r>
      <w:r w:rsidR="00791A64">
        <w:t xml:space="preserve">  </w:t>
      </w:r>
      <w:r w:rsidR="00B269C4" w:rsidRPr="00171644">
        <w:t>kn</w:t>
      </w:r>
      <w:r w:rsidR="007862CA" w:rsidRPr="00171644">
        <w:t xml:space="preserve"> i to na račun IBAN: HR 1123900011300028787, Model HR11, poziv na broj (PNB) kao podatak prvi (P1) treba upisati broj </w:t>
      </w:r>
      <w:r w:rsidR="00B00175">
        <w:t>70262</w:t>
      </w:r>
      <w:r w:rsidR="007862CA" w:rsidRPr="00171644">
        <w:t>, a kao podatak drugi (P2)</w:t>
      </w:r>
      <w:r w:rsidR="006A7413" w:rsidRPr="00171644">
        <w:t xml:space="preserve"> treba upisati broj </w:t>
      </w:r>
      <w:r w:rsidR="00B0414A">
        <w:t>26689.</w:t>
      </w:r>
      <w:r w:rsidR="00AB385A" w:rsidRPr="00171644">
        <w:t xml:space="preserve"> U polje „Opcija troškova“ naznačiti opciju „OUR“</w:t>
      </w:r>
      <w:r w:rsidR="00171644">
        <w:t>.</w:t>
      </w:r>
      <w:r w:rsidR="007862CA">
        <w:t xml:space="preserve">  </w:t>
      </w:r>
    </w:p>
    <w:p w:rsidRDefault="00266182" w:rsidP="00D63402" w:rsidR="00266182" w:rsidRPr="00E204C2">
      <w:pPr>
        <w:ind w:firstLine="708"/>
        <w:jc w:val="both"/>
      </w:pPr>
    </w:p>
    <w:p w:rsidRDefault="00D63402" w:rsidP="005808BC" w:rsidR="00D63402" w:rsidRPr="00E204C2">
      <w:pPr>
        <w:jc w:val="both"/>
      </w:pPr>
      <w:r w:rsidRPr="00E204C2">
        <w:t>I</w:t>
      </w:r>
      <w:r w:rsidR="005808BC">
        <w:t>II</w:t>
      </w:r>
      <w:r w:rsidRPr="00E204C2">
        <w:t xml:space="preserve"> Određuje se upis prava vlasništva</w:t>
      </w:r>
      <w:r w:rsidRPr="00E204C2">
        <w:rPr>
          <w:b/>
        </w:rPr>
        <w:t xml:space="preserve"> </w:t>
      </w:r>
      <w:r w:rsidRPr="00E204C2">
        <w:t>za korist kupca na dosuđenoj nekretnini, nakon pravomoćnosti ovog rješenja</w:t>
      </w:r>
      <w:r w:rsidR="00CB6AEF" w:rsidRPr="00E204C2">
        <w:t>.</w:t>
      </w:r>
    </w:p>
    <w:p w:rsidRDefault="00C96C90" w:rsidP="00D63402" w:rsidR="00C96C90" w:rsidRPr="00E204C2">
      <w:pPr>
        <w:ind w:left="680"/>
        <w:jc w:val="both"/>
      </w:pPr>
    </w:p>
    <w:p w:rsidRDefault="005808BC" w:rsidP="00AA2B19" w:rsidR="00AA2B19">
      <w:pPr>
        <w:jc w:val="both"/>
      </w:pPr>
      <w:r>
        <w:t>I</w:t>
      </w:r>
      <w:r w:rsidR="00D63402" w:rsidRPr="00E204C2">
        <w:t>V Određuje se</w:t>
      </w:r>
      <w:r w:rsidR="00D54486" w:rsidRPr="00E204C2">
        <w:t>,</w:t>
      </w:r>
      <w:r w:rsidR="007377FB" w:rsidRPr="00E204C2">
        <w:t xml:space="preserve"> nakon pravomoćnosti ovog rješenja,</w:t>
      </w:r>
      <w:r w:rsidR="00D63402" w:rsidRPr="00E204C2">
        <w:t xml:space="preserve"> brisanje prava i tereta</w:t>
      </w:r>
      <w:r w:rsidR="007377FB" w:rsidRPr="00E204C2">
        <w:t>,</w:t>
      </w:r>
      <w:r w:rsidR="00D63402" w:rsidRPr="00E204C2">
        <w:t xml:space="preserve"> koji prestaju prodajom</w:t>
      </w:r>
      <w:r w:rsidR="007377FB" w:rsidRPr="006F25DB">
        <w:t>,</w:t>
      </w:r>
      <w:r w:rsidR="00D63402" w:rsidRPr="006F25DB">
        <w:t xml:space="preserve"> </w:t>
      </w:r>
      <w:r w:rsidR="00932B2C" w:rsidRPr="006F25DB">
        <w:t xml:space="preserve">upisanih </w:t>
      </w:r>
      <w:r w:rsidR="004355A3" w:rsidRPr="006F25DB">
        <w:t xml:space="preserve">na nekretnini </w:t>
      </w:r>
      <w:r w:rsidR="00E04EE2">
        <w:t>upisanoj</w:t>
      </w:r>
      <w:r w:rsidR="00AA2B19">
        <w:t xml:space="preserve"> u zemljišnim knjigama Općinskog suda u Sisku, Zemljišnoknjižni odjel Petrinja i to:</w:t>
      </w:r>
      <w:r w:rsidR="00AA2B19" w:rsidRPr="003B2EE0">
        <w:t xml:space="preserve"> zk. ul. br. </w:t>
      </w:r>
      <w:r w:rsidR="00AA2B19">
        <w:t>132</w:t>
      </w:r>
      <w:r w:rsidR="00AA2B19" w:rsidRPr="003B2EE0">
        <w:t xml:space="preserve">, k.o. </w:t>
      </w:r>
      <w:r w:rsidR="00AA2B19">
        <w:t>Petrinja</w:t>
      </w:r>
      <w:r w:rsidR="00AA2B19" w:rsidRPr="003B2EE0">
        <w:t xml:space="preserve">, k. č. br. </w:t>
      </w:r>
      <w:r w:rsidR="00AA2B19">
        <w:t xml:space="preserve">93, </w:t>
      </w:r>
      <w:r w:rsidR="00AA2B19" w:rsidRPr="008D2264">
        <w:t>KUĆA I DVORIŠTE U NOVOJ CESTI</w:t>
      </w:r>
      <w:r w:rsidR="00AA2B19">
        <w:t>, površine 345m2,:</w:t>
      </w:r>
    </w:p>
    <w:p w:rsidRDefault="00AA2B19" w:rsidP="00AA2B19" w:rsidR="00AA2B19" w:rsidRPr="008D2264">
      <w:pPr>
        <w:ind w:firstLine="680"/>
        <w:jc w:val="both"/>
      </w:pPr>
      <w:r>
        <w:t xml:space="preserve"> </w:t>
      </w:r>
    </w:p>
    <w:p w:rsidRDefault="002A413F" w:rsidP="002A413F" w:rsidR="002A413F">
      <w:pPr>
        <w:overflowPunct w:val="false"/>
        <w:autoSpaceDE w:val="false"/>
        <w:autoSpaceDN w:val="false"/>
        <w:adjustRightInd w:val="false"/>
        <w:jc w:val="both"/>
        <w:textAlignment w:val="baseline"/>
      </w:pPr>
      <w:r>
        <w:t xml:space="preserve">2. Suvlasnički dio: 21/246 ETAŽNO VLASNIŠTVO (E-2)   </w:t>
      </w:r>
    </w:p>
    <w:p w:rsidRDefault="002A413F" w:rsidP="002A413F" w:rsidR="002A413F">
      <w:pPr>
        <w:overflowPunct w:val="false"/>
        <w:autoSpaceDE w:val="false"/>
        <w:autoSpaceDN w:val="false"/>
        <w:adjustRightInd w:val="false"/>
        <w:jc w:val="both"/>
        <w:textAlignment w:val="baseline"/>
      </w:pPr>
      <w:r>
        <w:lastRenderedPageBreak/>
        <w:t xml:space="preserve"> 1. 21/246 Dijela čest. br. 93 kuća i dvorište od 245 m2 sa kojim je povezan poseban dio I: POSLOVNI PROSTOR: prizemlje-poslovni prostor u površini od 13,16 m2 i skladište u površini od 7,65 m2, sveukupno 20,81 m2</w:t>
      </w:r>
    </w:p>
    <w:p w:rsidRDefault="002A413F" w:rsidP="002A413F" w:rsidR="002A413F">
      <w:pPr>
        <w:overflowPunct w:val="false"/>
        <w:autoSpaceDE w:val="false"/>
        <w:autoSpaceDN w:val="false"/>
        <w:adjustRightInd w:val="false"/>
        <w:jc w:val="both"/>
        <w:textAlignment w:val="baseline"/>
      </w:pPr>
    </w:p>
    <w:p w:rsidRDefault="002A413F" w:rsidP="002A413F" w:rsidR="002A413F">
      <w:pPr>
        <w:overflowPunct w:val="false"/>
        <w:autoSpaceDE w:val="false"/>
        <w:autoSpaceDN w:val="false"/>
        <w:adjustRightInd w:val="false"/>
        <w:jc w:val="both"/>
        <w:textAlignment w:val="baseline"/>
      </w:pPr>
    </w:p>
    <w:p w:rsidRDefault="006E6C2C" w:rsidP="006E6C2C" w:rsidR="006E6C2C">
      <w:pPr>
        <w:pStyle w:val="Odlomakpopisa"/>
        <w:numPr>
          <w:ilvl w:val="0"/>
          <w:numId w:val="15"/>
        </w:numPr>
        <w:jc w:val="both"/>
      </w:pPr>
      <w:r>
        <w:t>1.1 Priml</w:t>
      </w:r>
      <w:r w:rsidR="004018A7">
        <w:t>jeno: 29. kolovoza 2008. Z- 2</w:t>
      </w:r>
      <w:r>
        <w:t>209/08</w:t>
      </w:r>
    </w:p>
    <w:p w:rsidRDefault="006E6C2C" w:rsidP="006E6C2C" w:rsidR="006E6C2C">
      <w:pPr>
        <w:pStyle w:val="Odlomakpopisa"/>
        <w:jc w:val="both"/>
      </w:pPr>
      <w:r>
        <w:t xml:space="preserve">Na temelju Ugovora o okvirnom iznosu zaduženja i osiguranju br. ES 833/08-1 od 27. kolovoza 2008. god., solemniziranog kao ovršni javnobilježnički akt, uknjižuje se pravo zaloga na nekretnine u A, za iznos od 60.000,00 EUR (šezdesettisućaeura) u kunskoj protuvrijednosti prema srednjem tečaju Banke uvećano za ugovorene kamate, kamate korisnika garancije, ugovorene kamate za zakašnjenje u plaćanju odnosno zakonske zatezne kamate ukoliko budu više, te provizije, naknade i troškove prisilne naplate bilo sudske ili izvansudske prirode, za korist: </w:t>
      </w:r>
    </w:p>
    <w:p w:rsidRDefault="006E6C2C" w:rsidP="006E6C2C" w:rsidR="006E6C2C">
      <w:pPr>
        <w:pStyle w:val="Odlomakpopisa"/>
        <w:jc w:val="both"/>
      </w:pPr>
      <w:r>
        <w:t xml:space="preserve">B2 KAPITAL D.O.O., OIB: 57509775367, RADNIČKA CESTA 41, 10000 ZAGREB    </w:t>
      </w:r>
    </w:p>
    <w:p w:rsidRDefault="006E6C2C" w:rsidP="009A2C04" w:rsidR="006E6C2C">
      <w:pPr>
        <w:pStyle w:val="Odlomakpopisa"/>
        <w:jc w:val="both"/>
      </w:pPr>
      <w:r>
        <w:t xml:space="preserve">  </w:t>
      </w:r>
    </w:p>
    <w:p w:rsidRDefault="006E6C2C" w:rsidP="00042EFA" w:rsidR="004018A7">
      <w:pPr>
        <w:pStyle w:val="Odlomakpopisa"/>
        <w:numPr>
          <w:ilvl w:val="0"/>
          <w:numId w:val="15"/>
        </w:numPr>
        <w:jc w:val="both"/>
      </w:pPr>
      <w:r>
        <w:t xml:space="preserve"> 2.1 Zaprimljeno 18. prosinca 2012. Z-2450/2012</w:t>
      </w:r>
    </w:p>
    <w:p w:rsidRDefault="006E6C2C" w:rsidP="004018A7" w:rsidR="009A2C04">
      <w:pPr>
        <w:pStyle w:val="Odlomakpopisa"/>
        <w:jc w:val="both"/>
      </w:pPr>
      <w:r>
        <w:t>Na temelju ovosudnog Rješenja Ovr- 2170/2012 od 9. svibnja 2013. godine, uknjižuje se pravo zaloga na nekretnine u A, radi osiguranja novčane tražbine predlagateljice osiguranja koja na dan 8. studenog 2012. godine iznosi 182.269,90 ( stoosamdesetdvijetisućedvijestošezdesetdevet i 90/100) kn glavnice, kamata na taj iznos od 32.209,42 kn obračunatih od dospjelosti glavnog potraživanja pa do 8. studenog 2012. godine, zateznih kamata na iznos glavnice od 182.269,90 kn tekućih od dana 9. studenog 2012. godine pa do isplate, te troškova ovog postupka osiguranja u i</w:t>
      </w:r>
      <w:r w:rsidR="009A2C04">
        <w:t>znosu od 2.500,00 kn, za korist:</w:t>
      </w:r>
      <w:r>
        <w:t xml:space="preserve">    </w:t>
      </w:r>
    </w:p>
    <w:p w:rsidRDefault="006E6C2C" w:rsidP="009A2C04" w:rsidR="006E6C2C">
      <w:pPr>
        <w:pStyle w:val="Odlomakpopisa"/>
        <w:jc w:val="both"/>
      </w:pPr>
      <w:r>
        <w:t xml:space="preserve">REPUBLIKA HRVATSKA    </w:t>
      </w:r>
    </w:p>
    <w:p w:rsidRDefault="009A2C04" w:rsidP="008B16A6" w:rsidR="009A2C04">
      <w:pPr>
        <w:pStyle w:val="Odlomakpopisa"/>
        <w:jc w:val="both"/>
      </w:pPr>
    </w:p>
    <w:p w:rsidRDefault="009A2C04" w:rsidP="009A2C04" w:rsidR="009A2C04">
      <w:pPr>
        <w:jc w:val="both"/>
      </w:pPr>
      <w:r w:rsidRPr="00E204C2">
        <w:t xml:space="preserve">V Određuje se, nakon pravomoćnosti ovog rješenja, brisanje </w:t>
      </w:r>
      <w:r w:rsidR="005808BC">
        <w:t>zabilježbi na listu B (vlastovnica)</w:t>
      </w:r>
      <w:r w:rsidRPr="00E204C2">
        <w:t>, koji prestaju prodajom</w:t>
      </w:r>
      <w:r w:rsidRPr="006F25DB">
        <w:t xml:space="preserve">, upisanih na nekretnini </w:t>
      </w:r>
      <w:r>
        <w:t>upisana u zemljišnim knjigama Općinskog suda u Sisku, Zemljišnoknjižni odjel Petrinja i to:</w:t>
      </w:r>
      <w:r w:rsidRPr="003B2EE0">
        <w:t xml:space="preserve"> zk. ul. br. </w:t>
      </w:r>
      <w:r>
        <w:t>132</w:t>
      </w:r>
      <w:r w:rsidRPr="003B2EE0">
        <w:t xml:space="preserve">, k.o. </w:t>
      </w:r>
      <w:r>
        <w:t>Petrinja</w:t>
      </w:r>
      <w:r w:rsidRPr="003B2EE0">
        <w:t xml:space="preserve">, k. č. br. </w:t>
      </w:r>
      <w:r>
        <w:t xml:space="preserve">93, </w:t>
      </w:r>
      <w:r w:rsidRPr="008D2264">
        <w:t>KUĆA I DVORIŠTE U NOVOJ CESTI</w:t>
      </w:r>
      <w:r>
        <w:t>, površine 345m2,:</w:t>
      </w:r>
    </w:p>
    <w:p w:rsidRDefault="009A2C04" w:rsidP="009A2C04" w:rsidR="009A2C04" w:rsidRPr="008D2264">
      <w:pPr>
        <w:ind w:firstLine="680"/>
        <w:jc w:val="both"/>
      </w:pPr>
      <w:r>
        <w:t xml:space="preserve"> </w:t>
      </w:r>
    </w:p>
    <w:p w:rsidRDefault="004018A7" w:rsidP="004018A7" w:rsidR="004018A7">
      <w:pPr>
        <w:pStyle w:val="Odlomakpopisa"/>
        <w:jc w:val="both"/>
      </w:pPr>
      <w:r>
        <w:t xml:space="preserve">2. Suvlasnički dio: 21/246 ETAŽNO VLASNIŠTVO (E-2)   </w:t>
      </w:r>
    </w:p>
    <w:p w:rsidRDefault="004018A7" w:rsidP="004018A7" w:rsidR="004018A7">
      <w:pPr>
        <w:pStyle w:val="Odlomakpopisa"/>
        <w:jc w:val="both"/>
      </w:pPr>
    </w:p>
    <w:p w:rsidRDefault="004018A7" w:rsidP="004018A7" w:rsidR="00B44BA4">
      <w:pPr>
        <w:pStyle w:val="Odlomakpopisa"/>
        <w:jc w:val="both"/>
      </w:pPr>
      <w:r>
        <w:t xml:space="preserve"> 1. 21/246 Dijela čest. br. 93 kuća i dvorište od 245 m2 sa kojim je povezan poseban dio I: POSLOVNI PROSTOR: prizemlje-poslovni prostor u površini od 13,16 m2 i skladište u površini od 7,65 m2, sveukupno 20,81 m2</w:t>
      </w:r>
    </w:p>
    <w:p w:rsidRDefault="00B44BA4" w:rsidP="004018A7" w:rsidR="00B44BA4">
      <w:pPr>
        <w:pStyle w:val="Odlomakpopisa"/>
        <w:jc w:val="both"/>
      </w:pPr>
    </w:p>
    <w:p w:rsidRDefault="005808BC" w:rsidP="004018A7" w:rsidR="005808BC">
      <w:pPr>
        <w:pStyle w:val="Odlomakpopisa"/>
        <w:jc w:val="both"/>
      </w:pPr>
      <w:r>
        <w:t>-3.1 Zaprimljeno 25.10.2016.g. pod brojem Z-15308/2016</w:t>
      </w:r>
    </w:p>
    <w:p w:rsidRDefault="005808BC" w:rsidP="005808BC" w:rsidR="005808BC">
      <w:pPr>
        <w:pStyle w:val="Odlomakpopisa"/>
        <w:jc w:val="both"/>
      </w:pPr>
    </w:p>
    <w:p w:rsidRDefault="005808BC" w:rsidP="005808BC" w:rsidR="009A2C04">
      <w:pPr>
        <w:pStyle w:val="Odlomakpopisa"/>
        <w:jc w:val="both"/>
      </w:pPr>
      <w:r>
        <w:t>Na temelju Rješenja Trgovačkog suda broj: 72. St-3705/2016 -31 od 13. listopada 2016. godine, zabilježuje se rješenje o prodaji na nekretninama K</w:t>
      </w:r>
      <w:r w:rsidR="00B44BA4">
        <w:t>atran Gradnje d.o.o. u A, pod B2</w:t>
      </w:r>
      <w:r>
        <w:t>.</w:t>
      </w:r>
    </w:p>
    <w:p w:rsidRDefault="009A2C04" w:rsidP="008B16A6" w:rsidR="009A2C04" w:rsidRPr="008B16A6">
      <w:pPr>
        <w:pStyle w:val="Odlomakpopisa"/>
        <w:jc w:val="both"/>
      </w:pPr>
    </w:p>
    <w:p w:rsidRDefault="00D63402" w:rsidP="00395FE9" w:rsidR="00E117D8" w:rsidRPr="00E204C2">
      <w:pPr>
        <w:jc w:val="both"/>
      </w:pPr>
      <w:r w:rsidRPr="00E204C2">
        <w:t>VI  Nalaže se</w:t>
      </w:r>
      <w:r w:rsidR="00395FE9" w:rsidRPr="00E204C2">
        <w:t xml:space="preserve"> </w:t>
      </w:r>
      <w:r w:rsidR="00ED2ECF">
        <w:t xml:space="preserve">Općinskom sudu u Sisku, Zemljišnoknjižni odjel Petrinja, </w:t>
      </w:r>
      <w:r w:rsidR="00C823ED" w:rsidRPr="00E204C2">
        <w:t xml:space="preserve">nakon pravomoćnosti ovog rješenja i nakon što kupac položi kupovninu </w:t>
      </w:r>
      <w:r w:rsidRPr="00E204C2">
        <w:t>upisati prav</w:t>
      </w:r>
      <w:r w:rsidR="00395FE9" w:rsidRPr="00E204C2">
        <w:t>o</w:t>
      </w:r>
      <w:r w:rsidRPr="00E204C2">
        <w:t xml:space="preserve"> vlasništva</w:t>
      </w:r>
      <w:r w:rsidR="00DD3146" w:rsidRPr="00E204C2">
        <w:t xml:space="preserve"> za korist kupca iz stavka </w:t>
      </w:r>
      <w:r w:rsidR="00A17196" w:rsidRPr="00E204C2">
        <w:t>I ovog rješenja</w:t>
      </w:r>
      <w:r w:rsidRPr="00E204C2">
        <w:t xml:space="preserve"> te </w:t>
      </w:r>
      <w:r w:rsidR="00C823ED" w:rsidRPr="00E204C2">
        <w:t>da se brišu prava</w:t>
      </w:r>
      <w:r w:rsidR="00ED2ECF">
        <w:t>,</w:t>
      </w:r>
      <w:r w:rsidR="00E117D8" w:rsidRPr="00E204C2">
        <w:t xml:space="preserve"> </w:t>
      </w:r>
      <w:r w:rsidR="00C823ED" w:rsidRPr="00E204C2">
        <w:t>tereti</w:t>
      </w:r>
      <w:r w:rsidR="00ED2ECF">
        <w:t xml:space="preserve"> i zabilježbe</w:t>
      </w:r>
      <w:r w:rsidR="00C823ED" w:rsidRPr="00E204C2">
        <w:t xml:space="preserve"> na n</w:t>
      </w:r>
      <w:r w:rsidR="00647A2C">
        <w:t>e</w:t>
      </w:r>
      <w:r w:rsidR="00C823ED" w:rsidRPr="00E204C2">
        <w:t>kretnini koji prestaju prodajom</w:t>
      </w:r>
      <w:r w:rsidR="00E117D8" w:rsidRPr="00E204C2">
        <w:t>.</w:t>
      </w:r>
    </w:p>
    <w:p w:rsidRDefault="00D63402" w:rsidP="00D63402" w:rsidR="00E737C0" w:rsidRPr="00E204C2">
      <w:pPr>
        <w:tabs>
          <w:tab w:pos="0" w:val="num"/>
        </w:tabs>
        <w:ind w:hanging="1080"/>
        <w:jc w:val="both"/>
      </w:pPr>
      <w:r w:rsidRPr="00E204C2">
        <w:tab/>
      </w:r>
    </w:p>
    <w:p w:rsidRDefault="00D63402" w:rsidP="00D63402" w:rsidR="00D63402" w:rsidRPr="00E204C2">
      <w:pPr>
        <w:tabs>
          <w:tab w:pos="0" w:val="num"/>
        </w:tabs>
        <w:ind w:hanging="1080"/>
        <w:jc w:val="both"/>
      </w:pPr>
      <w:r w:rsidRPr="00E204C2">
        <w:lastRenderedPageBreak/>
        <w:tab/>
        <w:t>VII</w:t>
      </w:r>
      <w:r w:rsidR="000F3E28" w:rsidRPr="00E204C2">
        <w:t xml:space="preserve">  Nekretnin</w:t>
      </w:r>
      <w:r w:rsidR="007377FB" w:rsidRPr="00E204C2">
        <w:t>a</w:t>
      </w:r>
      <w:r w:rsidR="000F3E28" w:rsidRPr="00E204C2">
        <w:t xml:space="preserve"> iz stavka</w:t>
      </w:r>
      <w:r w:rsidRPr="00E204C2">
        <w:t xml:space="preserve"> I ovog rješenja predat će se kupcu zaključkom o predaji nakon što ovo rješenje postane pravomoćno i nakon što kupac u</w:t>
      </w:r>
      <w:r w:rsidR="000F3E28" w:rsidRPr="00E204C2">
        <w:t>plati kupovnin</w:t>
      </w:r>
      <w:r w:rsidR="007377FB" w:rsidRPr="00E204C2">
        <w:t>u</w:t>
      </w:r>
      <w:r w:rsidR="000F3E28" w:rsidRPr="00E204C2">
        <w:t xml:space="preserve"> iz stavka</w:t>
      </w:r>
      <w:r w:rsidRPr="00E204C2">
        <w:t xml:space="preserve"> II ovog rješenja.</w:t>
      </w:r>
    </w:p>
    <w:p w:rsidRDefault="00E737C0" w:rsidP="00D63402" w:rsidR="00E737C0" w:rsidRPr="00E204C2">
      <w:pPr>
        <w:tabs>
          <w:tab w:pos="0" w:val="num"/>
        </w:tabs>
        <w:jc w:val="both"/>
      </w:pPr>
    </w:p>
    <w:p w:rsidRDefault="005808BC" w:rsidP="00D63402" w:rsidR="00D63402" w:rsidRPr="00E204C2">
      <w:pPr>
        <w:tabs>
          <w:tab w:pos="0" w:val="num"/>
        </w:tabs>
        <w:jc w:val="both"/>
      </w:pPr>
      <w:r>
        <w:t>VIII</w:t>
      </w:r>
      <w:r w:rsidR="00D63402" w:rsidRPr="00E204C2">
        <w:rPr>
          <w:b/>
        </w:rPr>
        <w:t xml:space="preserve">  </w:t>
      </w:r>
      <w:r w:rsidR="00D63402" w:rsidRPr="00E204C2">
        <w:t>Ovo</w:t>
      </w:r>
      <w:r w:rsidR="00D63402" w:rsidRPr="00E204C2">
        <w:rPr>
          <w:b/>
        </w:rPr>
        <w:t xml:space="preserve"> </w:t>
      </w:r>
      <w:r w:rsidR="00D63402" w:rsidRPr="00E204C2">
        <w:t xml:space="preserve">će se rješenje objaviti na e-oglasnoj </w:t>
      </w:r>
      <w:r w:rsidR="000F3E28" w:rsidRPr="00E204C2">
        <w:t>ploči Trgovačkog suda u Zagrebu</w:t>
      </w:r>
      <w:r w:rsidR="00D63402" w:rsidRPr="00E204C2">
        <w:t xml:space="preserve"> te se smatra da je isto dostavljeno svim osobama kojima je dostavljen i zaključak o prodaji, istekom trećeg dana od dana njegova isticanja na </w:t>
      </w:r>
      <w:r w:rsidR="000F3E28" w:rsidRPr="00E204C2">
        <w:t>e-</w:t>
      </w:r>
      <w:r w:rsidR="00D63402" w:rsidRPr="00E204C2">
        <w:t xml:space="preserve">oglasnoj ploči. </w:t>
      </w:r>
    </w:p>
    <w:p w:rsidRDefault="00D63402" w:rsidP="00AC4157" w:rsidR="00E737C0" w:rsidRPr="00E204C2">
      <w:pPr>
        <w:tabs>
          <w:tab w:pos="0" w:val="num"/>
        </w:tabs>
        <w:jc w:val="both"/>
      </w:pPr>
      <w:r w:rsidRPr="00E204C2">
        <w:tab/>
      </w:r>
    </w:p>
    <w:p w:rsidRDefault="00D63402" w:rsidP="00AC4157" w:rsidR="00D63402" w:rsidRPr="00E204C2">
      <w:pPr>
        <w:tabs>
          <w:tab w:pos="0" w:val="num"/>
        </w:tabs>
        <w:jc w:val="both"/>
      </w:pPr>
      <w:r w:rsidRPr="00E204C2">
        <w:t>IX</w:t>
      </w:r>
      <w:r w:rsidRPr="00E204C2">
        <w:rPr>
          <w:b/>
        </w:rPr>
        <w:t xml:space="preserve"> </w:t>
      </w:r>
      <w:r w:rsidRPr="00E204C2">
        <w:t xml:space="preserve"> Nalaže se </w:t>
      </w:r>
      <w:r w:rsidR="00FA2383">
        <w:t>Općinskom sudu u Sisku, Zemljišnoknjižni odjel Petrinja</w:t>
      </w:r>
      <w:r w:rsidR="00395FE9" w:rsidRPr="00E204C2">
        <w:t xml:space="preserve">, </w:t>
      </w:r>
      <w:r w:rsidRPr="00E204C2">
        <w:t xml:space="preserve">u zemljišnim knjigama </w:t>
      </w:r>
      <w:r w:rsidR="000F3E28" w:rsidRPr="00E204C2">
        <w:t>zabilježiti dosudu nekretnine</w:t>
      </w:r>
      <w:r w:rsidR="00AC4157" w:rsidRPr="00E204C2">
        <w:t xml:space="preserve"> naveden</w:t>
      </w:r>
      <w:r w:rsidR="000F3E28" w:rsidRPr="00E204C2">
        <w:t>e</w:t>
      </w:r>
      <w:r w:rsidR="00AC4157" w:rsidRPr="00E204C2">
        <w:t xml:space="preserve"> u </w:t>
      </w:r>
      <w:r w:rsidR="000F3E28" w:rsidRPr="00E204C2">
        <w:t>stavku</w:t>
      </w:r>
      <w:r w:rsidR="00AC4157" w:rsidRPr="00E204C2">
        <w:t xml:space="preserve"> I ovog rješenja.</w:t>
      </w:r>
    </w:p>
    <w:p w:rsidRDefault="00B13DA0" w:rsidP="001A0199" w:rsidR="00B13DA0" w:rsidRPr="00E204C2">
      <w:pPr>
        <w:jc w:val="center"/>
      </w:pPr>
    </w:p>
    <w:p w:rsidRDefault="00E204C2" w:rsidP="001A0199" w:rsidR="00E204C2" w:rsidRPr="00E204C2">
      <w:pPr>
        <w:jc w:val="center"/>
      </w:pPr>
    </w:p>
    <w:p w:rsidRDefault="00A806E8" w:rsidP="001A0199" w:rsidR="00A806E8" w:rsidRPr="00E204C2">
      <w:pPr>
        <w:jc w:val="center"/>
      </w:pPr>
      <w:r w:rsidRPr="00E204C2">
        <w:t>Obrazloženje</w:t>
      </w:r>
    </w:p>
    <w:p w:rsidRDefault="00A806E8" w:rsidP="001A0199" w:rsidR="00A806E8" w:rsidRPr="00E204C2">
      <w:pPr>
        <w:jc w:val="both"/>
      </w:pPr>
    </w:p>
    <w:p w:rsidRDefault="00700470" w:rsidP="00E117D8" w:rsidR="000F3E28" w:rsidRPr="00E204C2">
      <w:pPr>
        <w:overflowPunct w:val="false"/>
        <w:autoSpaceDE w:val="false"/>
        <w:autoSpaceDN w:val="false"/>
        <w:adjustRightInd w:val="false"/>
        <w:ind w:firstLine="680"/>
        <w:jc w:val="both"/>
        <w:textAlignment w:val="baseline"/>
      </w:pPr>
      <w:r w:rsidRPr="00E204C2">
        <w:rPr>
          <w:szCs w:val="20"/>
        </w:rPr>
        <w:t xml:space="preserve">Rješenjem ovog suda poslovni broj </w:t>
      </w:r>
      <w:r w:rsidR="00FA2383">
        <w:rPr>
          <w:szCs w:val="20"/>
        </w:rPr>
        <w:t xml:space="preserve">72. </w:t>
      </w:r>
      <w:r w:rsidRPr="00E204C2">
        <w:rPr>
          <w:szCs w:val="20"/>
        </w:rPr>
        <w:t>St-</w:t>
      </w:r>
      <w:r w:rsidR="00FA2383">
        <w:rPr>
          <w:szCs w:val="20"/>
        </w:rPr>
        <w:t>3705/16</w:t>
      </w:r>
      <w:r w:rsidRPr="00E204C2">
        <w:rPr>
          <w:szCs w:val="20"/>
        </w:rPr>
        <w:t xml:space="preserve"> od </w:t>
      </w:r>
      <w:r w:rsidR="00A315E6">
        <w:rPr>
          <w:szCs w:val="20"/>
        </w:rPr>
        <w:t>2</w:t>
      </w:r>
      <w:r w:rsidRPr="00E204C2">
        <w:rPr>
          <w:szCs w:val="20"/>
        </w:rPr>
        <w:t>.</w:t>
      </w:r>
      <w:r w:rsidR="00FA2383">
        <w:rPr>
          <w:szCs w:val="20"/>
        </w:rPr>
        <w:t xml:space="preserve"> lipnja</w:t>
      </w:r>
      <w:r w:rsidR="00A315E6">
        <w:rPr>
          <w:szCs w:val="20"/>
        </w:rPr>
        <w:t xml:space="preserve"> 2016</w:t>
      </w:r>
      <w:r w:rsidRPr="00E204C2">
        <w:rPr>
          <w:szCs w:val="20"/>
        </w:rPr>
        <w:t>. nad dužnikom je otvoren stečajni postupak.</w:t>
      </w:r>
      <w:r w:rsidR="00E117D8" w:rsidRPr="00E204C2">
        <w:rPr>
          <w:szCs w:val="20"/>
        </w:rPr>
        <w:t xml:space="preserve"> </w:t>
      </w:r>
      <w:r w:rsidRPr="00E204C2">
        <w:rPr>
          <w:szCs w:val="20"/>
        </w:rPr>
        <w:t>Stečajnu masu</w:t>
      </w:r>
      <w:r w:rsidR="00A315E6">
        <w:rPr>
          <w:szCs w:val="20"/>
        </w:rPr>
        <w:t xml:space="preserve"> između ostalog</w:t>
      </w:r>
      <w:r w:rsidRPr="00E204C2">
        <w:rPr>
          <w:szCs w:val="20"/>
        </w:rPr>
        <w:t xml:space="preserve"> sa</w:t>
      </w:r>
      <w:r w:rsidR="000F3E28" w:rsidRPr="00E204C2">
        <w:rPr>
          <w:szCs w:val="20"/>
        </w:rPr>
        <w:t>činjava imovina navedena u stavku</w:t>
      </w:r>
      <w:r w:rsidRPr="00E204C2">
        <w:rPr>
          <w:szCs w:val="20"/>
        </w:rPr>
        <w:t xml:space="preserve"> I rješenja. Na predmetnoj nekretnini postoji upisano založno pravo za korist</w:t>
      </w:r>
      <w:r w:rsidR="00714D49">
        <w:rPr>
          <w:szCs w:val="20"/>
        </w:rPr>
        <w:t xml:space="preserve"> B2KAPITAL d.o.o. i Republika Hrvatska.</w:t>
      </w:r>
      <w:r w:rsidR="000F3E28" w:rsidRPr="00E204C2">
        <w:t xml:space="preserve"> </w:t>
      </w:r>
    </w:p>
    <w:p w:rsidRDefault="00E117D8" w:rsidP="000F3E28" w:rsidR="00700470" w:rsidRPr="00E204C2">
      <w:pPr>
        <w:jc w:val="both"/>
      </w:pPr>
      <w:r w:rsidRPr="00E204C2">
        <w:tab/>
      </w:r>
      <w:r w:rsidR="00700470" w:rsidRPr="00E204C2">
        <w:t xml:space="preserve">Pravomoćnim rješenjem ovog suda od </w:t>
      </w:r>
      <w:r w:rsidR="00A315E6">
        <w:t>13</w:t>
      </w:r>
      <w:r w:rsidR="00700470" w:rsidRPr="00E204C2">
        <w:t xml:space="preserve">. </w:t>
      </w:r>
      <w:r w:rsidR="00714D49">
        <w:t>listopada</w:t>
      </w:r>
      <w:r w:rsidR="000F3E28" w:rsidRPr="00E204C2">
        <w:t xml:space="preserve"> 2017</w:t>
      </w:r>
      <w:r w:rsidR="00851F02">
        <w:t>. određena je prodaja nekretnina</w:t>
      </w:r>
      <w:r w:rsidR="00700470" w:rsidRPr="00E204C2">
        <w:t xml:space="preserve"> stečajnog dužnika u stečajnom postupku </w:t>
      </w:r>
      <w:r w:rsidR="00B66CDC" w:rsidRPr="00E204C2">
        <w:t xml:space="preserve">sukladno odredbi čl. 247. </w:t>
      </w:r>
      <w:r w:rsidR="00700470" w:rsidRPr="00E204C2">
        <w:t xml:space="preserve">Stečajnog zakona </w:t>
      </w:r>
      <w:r w:rsidR="000F3E28" w:rsidRPr="00E204C2">
        <w:t>(„Narodne novine“ broj 71/15, dalje: SZ).</w:t>
      </w:r>
      <w:r w:rsidR="00700470" w:rsidRPr="00E204C2">
        <w:t xml:space="preserve"> </w:t>
      </w:r>
    </w:p>
    <w:p w:rsidRDefault="006B1643" w:rsidP="00B66CDC" w:rsidR="00342745" w:rsidRPr="00E204C2">
      <w:pPr>
        <w:ind w:firstLine="680"/>
        <w:jc w:val="both"/>
      </w:pPr>
      <w:r w:rsidRPr="00E204C2">
        <w:tab/>
      </w:r>
      <w:r w:rsidR="00342745" w:rsidRPr="00E204C2">
        <w:t>Zaključ</w:t>
      </w:r>
      <w:r w:rsidR="005155A3" w:rsidRPr="00E204C2">
        <w:t xml:space="preserve">kom o </w:t>
      </w:r>
      <w:r w:rsidR="00342745" w:rsidRPr="00E204C2">
        <w:t>prodaji od</w:t>
      </w:r>
      <w:r w:rsidR="005155A3" w:rsidRPr="00E204C2">
        <w:t xml:space="preserve"> </w:t>
      </w:r>
      <w:r w:rsidR="00E33F50">
        <w:t>23</w:t>
      </w:r>
      <w:r w:rsidR="005155A3" w:rsidRPr="00E204C2">
        <w:t>.</w:t>
      </w:r>
      <w:r w:rsidR="000F3E28" w:rsidRPr="00E204C2">
        <w:t xml:space="preserve"> </w:t>
      </w:r>
      <w:r w:rsidR="00E33F50">
        <w:t>ožujka</w:t>
      </w:r>
      <w:r w:rsidR="005155A3" w:rsidRPr="00E204C2">
        <w:t xml:space="preserve"> </w:t>
      </w:r>
      <w:r w:rsidR="00204523" w:rsidRPr="00E204C2">
        <w:t>201</w:t>
      </w:r>
      <w:r w:rsidR="000F3E28" w:rsidRPr="00E204C2">
        <w:t>7</w:t>
      </w:r>
      <w:r w:rsidR="00204523" w:rsidRPr="00E204C2">
        <w:t>.</w:t>
      </w:r>
      <w:r w:rsidR="00117A7C">
        <w:t xml:space="preserve"> i 18. travnja 2017.</w:t>
      </w:r>
      <w:r w:rsidR="000F3E28" w:rsidRPr="00E204C2">
        <w:t xml:space="preserve"> određen je</w:t>
      </w:r>
      <w:r w:rsidR="005155A3" w:rsidRPr="00E204C2">
        <w:t xml:space="preserve"> predmet prodaje te uvjeti i način prodaje </w:t>
      </w:r>
      <w:r w:rsidR="00B66CDC" w:rsidRPr="00E204C2">
        <w:t>sukladno čl. 247. SZ-a i čl. 97. st. 1.-5. Ovršnog zakona („Narodne novine“ broj 112/2012, 25/13, 93/2014. i 55/16, dalje: OZ).</w:t>
      </w:r>
    </w:p>
    <w:p w:rsidRDefault="005155A3" w:rsidP="00936C8A" w:rsidR="005A12A9">
      <w:pPr>
        <w:jc w:val="both"/>
      </w:pPr>
      <w:r w:rsidRPr="00E204C2">
        <w:tab/>
        <w:t>Prema izv</w:t>
      </w:r>
      <w:r w:rsidR="00A56E1B" w:rsidRPr="00E204C2">
        <w:t xml:space="preserve">ještaju o provedenoj elektroničkoj javnoj dražbi Financijske agencije od </w:t>
      </w:r>
      <w:r w:rsidR="005A12A9">
        <w:t>16</w:t>
      </w:r>
      <w:r w:rsidR="00E33F50">
        <w:t>.</w:t>
      </w:r>
      <w:r w:rsidR="005A12A9">
        <w:t xml:space="preserve"> travnja</w:t>
      </w:r>
      <w:r w:rsidR="00936C8A" w:rsidRPr="00E204C2">
        <w:t xml:space="preserve"> 201</w:t>
      </w:r>
      <w:r w:rsidR="00E33F50">
        <w:t>8</w:t>
      </w:r>
      <w:r w:rsidR="00936C8A" w:rsidRPr="00E204C2">
        <w:t xml:space="preserve">. na </w:t>
      </w:r>
      <w:r w:rsidR="005A12A9">
        <w:t>četvrtoj</w:t>
      </w:r>
      <w:r w:rsidR="00A56E1B" w:rsidRPr="00E204C2">
        <w:t xml:space="preserve"> </w:t>
      </w:r>
      <w:r w:rsidR="00936C8A" w:rsidRPr="00E204C2">
        <w:t>elektroničkoj javnoj dražbi najvišu</w:t>
      </w:r>
      <w:r w:rsidR="00A56E1B" w:rsidRPr="00E204C2">
        <w:t xml:space="preserve"> valjanu</w:t>
      </w:r>
      <w:r w:rsidR="00936C8A" w:rsidRPr="00E204C2">
        <w:t xml:space="preserve"> ponudu u iznosu od </w:t>
      </w:r>
      <w:r w:rsidR="005A12A9">
        <w:t>9.501,00</w:t>
      </w:r>
      <w:r w:rsidR="00AB385A">
        <w:t xml:space="preserve"> </w:t>
      </w:r>
      <w:r w:rsidR="00A56E1B" w:rsidRPr="00E204C2">
        <w:t>kn ponudi</w:t>
      </w:r>
      <w:r w:rsidR="005A12A9">
        <w:t xml:space="preserve">o je </w:t>
      </w:r>
      <w:r w:rsidR="005A12A9" w:rsidRPr="005A12A9">
        <w:t>B2 KAPITAL D.O.O., OIB: 57509775367, RADNIČKA CESTA 41, 10000 ZAGREB</w:t>
      </w:r>
      <w:r w:rsidR="005A12A9">
        <w:t>.</w:t>
      </w:r>
    </w:p>
    <w:p w:rsidRDefault="008E3B81" w:rsidP="00941292" w:rsidR="008E3B81" w:rsidRPr="00E204C2">
      <w:pPr>
        <w:jc w:val="both"/>
      </w:pPr>
      <w:r w:rsidRPr="00E204C2">
        <w:tab/>
      </w:r>
      <w:r w:rsidR="00EC62B7" w:rsidRPr="00E204C2">
        <w:t>U stavku IV. toč. 6.</w:t>
      </w:r>
      <w:r w:rsidR="00941292" w:rsidRPr="00E204C2">
        <w:t xml:space="preserve"> </w:t>
      </w:r>
      <w:r w:rsidRPr="00E204C2">
        <w:t xml:space="preserve">zaključka o prodaji utvrđen </w:t>
      </w:r>
      <w:r w:rsidR="00941292" w:rsidRPr="00E204C2">
        <w:t>je rok plaćanja kupov</w:t>
      </w:r>
      <w:r w:rsidR="00647A2C">
        <w:t>n</w:t>
      </w:r>
      <w:r w:rsidR="00941292" w:rsidRPr="00E204C2">
        <w:t xml:space="preserve">ine - </w:t>
      </w:r>
      <w:r w:rsidRPr="00E204C2">
        <w:t xml:space="preserve"> razliku između jamčevine i postignute  cijene kupac je dužan položiti u  roku od 15 dana od pravomoćnosti rješenja o dosudi</w:t>
      </w:r>
      <w:r w:rsidR="00EC62B7" w:rsidRPr="00E204C2">
        <w:t xml:space="preserve">. </w:t>
      </w:r>
    </w:p>
    <w:p w:rsidRDefault="00941292" w:rsidP="00936C8A" w:rsidR="00EC62B7" w:rsidRPr="00E204C2">
      <w:pPr>
        <w:jc w:val="both"/>
      </w:pPr>
      <w:r w:rsidRPr="00E204C2">
        <w:tab/>
        <w:t xml:space="preserve">Kako </w:t>
      </w:r>
      <w:r w:rsidR="00945ED4" w:rsidRPr="00E204C2">
        <w:t xml:space="preserve">je dakle, </w:t>
      </w:r>
      <w:r w:rsidRPr="00E204C2">
        <w:t>u konkretnom slučaju postignuta cijena (</w:t>
      </w:r>
      <w:r w:rsidR="0097260B">
        <w:t>9.501,00</w:t>
      </w:r>
      <w:r w:rsidR="00EC62B7" w:rsidRPr="00E204C2">
        <w:t xml:space="preserve"> kn</w:t>
      </w:r>
      <w:r w:rsidRPr="00E204C2">
        <w:t>)</w:t>
      </w:r>
      <w:r w:rsidR="00EC62B7" w:rsidRPr="00E204C2">
        <w:t xml:space="preserve"> kup</w:t>
      </w:r>
      <w:r w:rsidR="00E117D8" w:rsidRPr="00E204C2">
        <w:t>ac je dužan platiti kupov</w:t>
      </w:r>
      <w:r w:rsidR="00647A2C">
        <w:t>n</w:t>
      </w:r>
      <w:r w:rsidR="00E117D8" w:rsidRPr="00E204C2">
        <w:t>inu (</w:t>
      </w:r>
      <w:r w:rsidR="00EC62B7" w:rsidRPr="00E204C2">
        <w:t>razliku između jamčevine</w:t>
      </w:r>
      <w:r w:rsidR="002168E9">
        <w:t xml:space="preserve"> u iznosu od </w:t>
      </w:r>
      <w:r w:rsidR="0097260B">
        <w:t>5.300,00</w:t>
      </w:r>
      <w:r w:rsidR="00280AB8">
        <w:t xml:space="preserve"> kn i </w:t>
      </w:r>
      <w:r w:rsidR="00EC62B7" w:rsidRPr="00E204C2">
        <w:t>postignute cijene</w:t>
      </w:r>
      <w:r w:rsidR="00280AB8">
        <w:t xml:space="preserve"> u iznosu od </w:t>
      </w:r>
      <w:r w:rsidR="0097260B">
        <w:t>9.501,00</w:t>
      </w:r>
      <w:r w:rsidR="00280AB8">
        <w:t xml:space="preserve"> kn</w:t>
      </w:r>
      <w:r w:rsidR="00E117D8" w:rsidRPr="00E204C2">
        <w:t>)</w:t>
      </w:r>
      <w:r w:rsidR="00EC62B7" w:rsidRPr="00E204C2">
        <w:t xml:space="preserve"> u iznosu</w:t>
      </w:r>
      <w:r w:rsidR="0097260B">
        <w:t xml:space="preserve"> 4.201,00</w:t>
      </w:r>
      <w:r w:rsidR="00851F02" w:rsidRPr="00851F02">
        <w:t xml:space="preserve"> </w:t>
      </w:r>
      <w:r w:rsidR="00EC62B7" w:rsidRPr="00851F02">
        <w:t>kn</w:t>
      </w:r>
      <w:r w:rsidR="00E117D8" w:rsidRPr="00851F02">
        <w:t>.</w:t>
      </w:r>
    </w:p>
    <w:p w:rsidRDefault="00F451AF" w:rsidP="00F451AF" w:rsidR="00342745" w:rsidRPr="00E204C2">
      <w:pPr>
        <w:pStyle w:val="Tijeloteksta"/>
        <w:ind w:firstLine="708"/>
        <w:jc w:val="both"/>
        <w:outlineLvl w:val="0"/>
        <w:rPr>
          <w:rFonts w:cs="Times New Roman" w:hAnsi="Times New Roman" w:ascii="Times New Roman"/>
          <w:sz w:val="24"/>
        </w:rPr>
      </w:pPr>
      <w:r w:rsidRPr="00E204C2">
        <w:rPr>
          <w:rFonts w:cs="Times New Roman" w:hAnsi="Times New Roman" w:ascii="Times New Roman"/>
          <w:sz w:val="24"/>
        </w:rPr>
        <w:t>Sukladno odredbi čl. 103.st.4. OZ-a doneseno je rješenje o dosudi, a z</w:t>
      </w:r>
      <w:r w:rsidR="00342745" w:rsidRPr="00E204C2">
        <w:rPr>
          <w:rFonts w:cs="Times New Roman" w:hAnsi="Times New Roman" w:ascii="Times New Roman"/>
          <w:sz w:val="24"/>
        </w:rPr>
        <w:t>abilježba dosude u zemljišnim knjigama određena je temeljem čl</w:t>
      </w:r>
      <w:r w:rsidR="00D54486" w:rsidRPr="00E204C2">
        <w:rPr>
          <w:rFonts w:cs="Times New Roman" w:hAnsi="Times New Roman" w:ascii="Times New Roman"/>
          <w:sz w:val="24"/>
        </w:rPr>
        <w:t>. 89</w:t>
      </w:r>
      <w:r w:rsidR="00342745" w:rsidRPr="00E204C2">
        <w:rPr>
          <w:rFonts w:cs="Times New Roman" w:hAnsi="Times New Roman" w:ascii="Times New Roman"/>
          <w:sz w:val="24"/>
        </w:rPr>
        <w:t>. st</w:t>
      </w:r>
      <w:r w:rsidR="00D54486" w:rsidRPr="00E204C2">
        <w:rPr>
          <w:rFonts w:cs="Times New Roman" w:hAnsi="Times New Roman" w:ascii="Times New Roman"/>
          <w:sz w:val="24"/>
        </w:rPr>
        <w:t xml:space="preserve">. </w:t>
      </w:r>
      <w:r w:rsidR="00342745" w:rsidRPr="00E204C2">
        <w:rPr>
          <w:rFonts w:cs="Times New Roman" w:hAnsi="Times New Roman" w:ascii="Times New Roman"/>
          <w:sz w:val="24"/>
        </w:rPr>
        <w:t>1.</w:t>
      </w:r>
      <w:r w:rsidRPr="00E204C2">
        <w:rPr>
          <w:rFonts w:cs="Times New Roman" w:hAnsi="Times New Roman" w:ascii="Times New Roman"/>
          <w:sz w:val="24"/>
        </w:rPr>
        <w:t xml:space="preserve"> Zakona o zemljišnim knjigama („Narodne novine broj: 91/96, 68/98, 137/99, 114/01, 100/04, 107/07, 152/08, 126/10,55/13, 60/13 i 108/17). </w:t>
      </w:r>
    </w:p>
    <w:p w:rsidRDefault="001A6B7B" w:rsidP="00C172BF" w:rsidR="001A6B7B" w:rsidRPr="00E204C2">
      <w:pPr>
        <w:ind w:firstLine="708"/>
        <w:jc w:val="both"/>
      </w:pPr>
    </w:p>
    <w:p w:rsidRDefault="00E204C2" w:rsidP="00E204C2" w:rsidR="0033778C">
      <w:pPr>
        <w:ind w:firstLine="708"/>
        <w:jc w:val="center"/>
      </w:pPr>
      <w:r w:rsidRPr="00E204C2">
        <w:t xml:space="preserve">U </w:t>
      </w:r>
      <w:r w:rsidR="0007340C" w:rsidRPr="00E204C2">
        <w:t>Zagreb</w:t>
      </w:r>
      <w:r w:rsidRPr="00E204C2">
        <w:t>u</w:t>
      </w:r>
      <w:r w:rsidR="00342745" w:rsidRPr="00E204C2">
        <w:t xml:space="preserve">, </w:t>
      </w:r>
      <w:r w:rsidR="0097260B">
        <w:t>30</w:t>
      </w:r>
      <w:r w:rsidR="00945ED4" w:rsidRPr="00E204C2">
        <w:t>.</w:t>
      </w:r>
      <w:r w:rsidR="0097260B">
        <w:t xml:space="preserve"> kolovoza</w:t>
      </w:r>
      <w:r w:rsidR="00851F02">
        <w:t xml:space="preserve"> 2018</w:t>
      </w:r>
      <w:r w:rsidR="0060445D" w:rsidRPr="00E204C2">
        <w:t>.</w:t>
      </w:r>
    </w:p>
    <w:p w:rsidRDefault="00456623" w:rsidP="00E204C2" w:rsidR="00456623" w:rsidRPr="00E204C2">
      <w:pPr>
        <w:ind w:firstLine="708"/>
        <w:jc w:val="center"/>
      </w:pPr>
    </w:p>
    <w:p w:rsidRDefault="00DF2760" w:rsidP="00E91121" w:rsidR="0079405A">
      <w:pPr>
        <w:pStyle w:val="Podnaslov"/>
        <w:ind w:firstLine="708" w:left="4956"/>
        <w:rPr>
          <w:rFonts w:hAnsi="Times New Roman" w:ascii="Times New Roman"/>
          <w:b w:val="false"/>
          <w:color w:val="auto"/>
          <w:szCs w:val="24"/>
        </w:rPr>
      </w:pPr>
      <w:r>
        <w:tab/>
      </w:r>
      <w:r>
        <w:tab/>
      </w:r>
      <w:r>
        <w:tab/>
      </w:r>
      <w:r>
        <w:tab/>
      </w:r>
      <w:r>
        <w:tab/>
      </w:r>
      <w:bookmarkStart w:name="_GoBack" w:id="0"/>
      <w:bookmarkEnd w:id="0"/>
      <w:r w:rsidR="0079405A">
        <w:rPr>
          <w:rFonts w:hAnsi="Times New Roman" w:ascii="Times New Roman"/>
          <w:b w:val="false"/>
          <w:color w:val="auto"/>
          <w:szCs w:val="24"/>
        </w:rPr>
        <w:t>Stečajni sudac:</w:t>
      </w:r>
    </w:p>
    <w:p w:rsidRDefault="0079405A" w:rsidP="00E91121" w:rsidR="0079405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9405A" w:rsidP="00E91121" w:rsidR="0079405A">
      <w:pPr>
        <w:pStyle w:val="Podnaslov"/>
        <w:ind w:firstLine="720" w:left="4320"/>
        <w:rPr>
          <w:rFonts w:hAnsi="Times New Roman" w:ascii="Times New Roman"/>
          <w:b w:val="false"/>
          <w:color w:val="auto"/>
          <w:szCs w:val="24"/>
        </w:rPr>
      </w:pPr>
    </w:p>
    <w:p w:rsidRDefault="0079405A" w:rsidP="00E91121" w:rsidR="0079405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9405A" w:rsidP="00E91121" w:rsidR="0079405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F2760" w:rsidP="0079405A" w:rsidR="00DF2760"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79405A" w:rsidP="00E204C2" w:rsidR="0079405A">
      <w:pPr>
        <w:pStyle w:val="Tijeloteksta"/>
        <w:outlineLvl w:val="0"/>
        <w:rPr>
          <w:rFonts w:cs="Times New Roman" w:hAnsi="Times New Roman" w:ascii="Times New Roman"/>
          <w:sz w:val="24"/>
        </w:rPr>
      </w:pPr>
    </w:p>
    <w:p w:rsidRDefault="0079405A" w:rsidP="00E204C2" w:rsidR="0079405A">
      <w:pPr>
        <w:pStyle w:val="Tijeloteksta"/>
        <w:outlineLvl w:val="0"/>
        <w:rPr>
          <w:rFonts w:cs="Times New Roman" w:hAnsi="Times New Roman" w:ascii="Times New Roman"/>
          <w:sz w:val="24"/>
        </w:rPr>
      </w:pPr>
    </w:p>
    <w:p w:rsidRDefault="0079405A" w:rsidP="00E204C2" w:rsidR="0079405A">
      <w:pPr>
        <w:pStyle w:val="Tijeloteksta"/>
        <w:outlineLvl w:val="0"/>
        <w:rPr>
          <w:rFonts w:cs="Times New Roman" w:hAnsi="Times New Roman" w:ascii="Times New Roman"/>
          <w:sz w:val="24"/>
        </w:rPr>
      </w:pPr>
    </w:p>
    <w:p w:rsidRDefault="0007340C" w:rsidP="00E204C2" w:rsidR="0007340C" w:rsidRPr="00E204C2">
      <w:pPr>
        <w:pStyle w:val="Tijeloteksta"/>
        <w:outlineLvl w:val="0"/>
        <w:rPr>
          <w:rFonts w:cs="Times New Roman" w:hAnsi="Times New Roman" w:ascii="Times New Roman"/>
          <w:sz w:val="24"/>
        </w:rPr>
      </w:pPr>
      <w:r w:rsidRPr="00E204C2">
        <w:rPr>
          <w:rFonts w:cs="Times New Roman" w:hAnsi="Times New Roman" w:ascii="Times New Roman"/>
          <w:sz w:val="24"/>
        </w:rPr>
        <w:t>UPUTA O PRAVNOM LIJEKU:</w:t>
      </w:r>
    </w:p>
    <w:p w:rsidRDefault="0007340C" w:rsidP="0007340C" w:rsidR="0007340C" w:rsidRPr="00E204C2">
      <w:pPr>
        <w:jc w:val="both"/>
      </w:pPr>
      <w:r w:rsidRPr="00E204C2">
        <w:t xml:space="preserve">Protiv ovog rješenja može se uložiti žalba Visokom trgovačkom sudu Republike Hrvatske u roku od 8 dana. Žalba  se ulaže  putem ovog suda u 2 primjerka. </w:t>
      </w:r>
    </w:p>
    <w:p w:rsidRDefault="00124A94" w:rsidP="0007340C" w:rsidR="00124A94" w:rsidRPr="00E204C2">
      <w:pPr>
        <w:jc w:val="both"/>
      </w:pPr>
    </w:p>
    <w:p w:rsidRDefault="0060445D" w:rsidP="0007340C" w:rsidR="0060445D" w:rsidRPr="00E204C2">
      <w:pPr>
        <w:jc w:val="both"/>
      </w:pPr>
    </w:p>
    <w:sectPr w:rsidSect="00E204C2" w:rsidR="0060445D" w:rsidRPr="00E204C2">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5377" w:rsidR="003F5377">
      <w:r>
        <w:separator/>
      </w:r>
    </w:p>
  </w:endnote>
  <w:endnote w:id="0" w:type="continuationSeparator">
    <w:p w:rsidRDefault="003F5377" w:rsidR="003F53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5377" w:rsidR="003F5377">
      <w:r>
        <w:separator/>
      </w:r>
    </w:p>
  </w:footnote>
  <w:footnote w:id="0" w:type="continuationSeparator">
    <w:p w:rsidRDefault="003F5377" w:rsidR="003F53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79405A">
      <w:rPr>
        <w:rStyle w:val="Brojstranice"/>
        <w:noProof/>
      </w:rPr>
      <w:t>3</w:t>
    </w:r>
    <w:r>
      <w:rPr>
        <w:rStyle w:val="Brojstranice"/>
      </w:rPr>
      <w:fldChar w:fldCharType="end"/>
    </w:r>
  </w:p>
  <w:p w:rsidRDefault="00EB56F4" w:rsidP="00A952E5" w:rsidR="002365A5" w:rsidRPr="005F3621">
    <w:pPr>
      <w:ind w:firstLine="708" w:left="3540"/>
      <w:jc w:val="right"/>
      <w:rPr>
        <w:b/>
      </w:rPr>
    </w:pPr>
    <w:r>
      <w:t>72</w:t>
    </w:r>
    <w:r w:rsidR="00392241">
      <w:t xml:space="preserve">. </w:t>
    </w:r>
    <w:r w:rsidR="002365A5" w:rsidRPr="005F3621">
      <w:t>St-</w:t>
    </w:r>
    <w:r w:rsidR="00AE1551">
      <w:t>3705/2016</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117318"/>
    <w:multiLevelType w:val="hybridMultilevel"/>
    <w:tmpl w:val="B4743942"/>
    <w:lvl w:tplc="B8E00262" w:ilvl="0">
      <w:start w:val="89"/>
      <w:numFmt w:val="bullet"/>
      <w:lvlText w:val="–"/>
      <w:lvlJc w:val="left"/>
      <w:pPr>
        <w:ind w:hanging="360" w:left="1065"/>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28E62AE"/>
    <w:multiLevelType w:val="hybridMultilevel"/>
    <w:tmpl w:val="1EE6E20A"/>
    <w:lvl w:tplc="6DB4031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6">
    <w:nsid w:val="313B5E83"/>
    <w:multiLevelType w:val="hybridMultilevel"/>
    <w:tmpl w:val="8B4A0296"/>
    <w:lvl w:tplc="C41AACA4"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8">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928"/>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9">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52CD4158"/>
    <w:multiLevelType w:val="hybridMultilevel"/>
    <w:tmpl w:val="8F94AAA0"/>
    <w:lvl w:tplc="64EA058E" w:ilvl="0">
      <w:start w:val="1"/>
      <w:numFmt w:val="decimal"/>
      <w:lvlText w:val="%1."/>
      <w:lvlJc w:val="left"/>
      <w:pPr>
        <w:ind w:hanging="960" w:left="16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1">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6">
    <w:nsid w:val="799350F2"/>
    <w:multiLevelType w:val="hybridMultilevel"/>
    <w:tmpl w:val="DB4C88EE"/>
    <w:lvl w:tplc="CC0445B0"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2"/>
  </w:num>
  <w:num w:numId="2">
    <w:abstractNumId w:val="11"/>
  </w:num>
  <w:num w:numId="3">
    <w:abstractNumId w:val="12"/>
  </w:num>
  <w:num w:numId="4">
    <w:abstractNumId w:val="0"/>
  </w:num>
  <w:num w:numId="5">
    <w:abstractNumId w:val="13"/>
  </w:num>
  <w:num w:numId="6">
    <w:abstractNumId w:val="9"/>
  </w:num>
  <w:num w:numId="7">
    <w:abstractNumId w:val="15"/>
  </w:num>
  <w:num w:numId="8">
    <w:abstractNumId w:val="5"/>
  </w:num>
  <w:num w:numId="9">
    <w:abstractNumId w:val="17"/>
  </w:num>
  <w:num w:numId="10">
    <w:abstractNumId w:val="14"/>
  </w:num>
  <w:num w:numId="11">
    <w:abstractNumId w:val="7"/>
  </w:num>
  <w:num w:numId="12">
    <w:abstractNumId w:val="8"/>
  </w:num>
  <w:num w:numId="13">
    <w:abstractNumId w:val="3"/>
  </w:num>
  <w:num w:numId="14">
    <w:abstractNumId w:val="4"/>
  </w:num>
  <w:num w:numId="15">
    <w:abstractNumId w:val="6"/>
  </w:num>
  <w:num w:numId="16">
    <w:abstractNumId w:val="1"/>
  </w:num>
  <w:num w:numId="17">
    <w:abstractNumId w:val="16"/>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60C"/>
    <w:rsid w:val="00010802"/>
    <w:rsid w:val="000230C2"/>
    <w:rsid w:val="000267C6"/>
    <w:rsid w:val="000430EF"/>
    <w:rsid w:val="00072DE4"/>
    <w:rsid w:val="00072EAF"/>
    <w:rsid w:val="0007340C"/>
    <w:rsid w:val="0008428F"/>
    <w:rsid w:val="00096615"/>
    <w:rsid w:val="000B118B"/>
    <w:rsid w:val="000B478A"/>
    <w:rsid w:val="000C44C8"/>
    <w:rsid w:val="000D433A"/>
    <w:rsid w:val="000F00A7"/>
    <w:rsid w:val="000F21F8"/>
    <w:rsid w:val="000F2AA5"/>
    <w:rsid w:val="000F3E28"/>
    <w:rsid w:val="00105DED"/>
    <w:rsid w:val="00117A7C"/>
    <w:rsid w:val="00124A94"/>
    <w:rsid w:val="00167C21"/>
    <w:rsid w:val="00171644"/>
    <w:rsid w:val="00173107"/>
    <w:rsid w:val="00185CCC"/>
    <w:rsid w:val="00194AE3"/>
    <w:rsid w:val="001A0199"/>
    <w:rsid w:val="001A6B7B"/>
    <w:rsid w:val="00203C08"/>
    <w:rsid w:val="00204523"/>
    <w:rsid w:val="002048C5"/>
    <w:rsid w:val="002168E9"/>
    <w:rsid w:val="00217A39"/>
    <w:rsid w:val="00232160"/>
    <w:rsid w:val="002365A5"/>
    <w:rsid w:val="00236B50"/>
    <w:rsid w:val="002440DE"/>
    <w:rsid w:val="00266182"/>
    <w:rsid w:val="00276816"/>
    <w:rsid w:val="002809DD"/>
    <w:rsid w:val="00280AB8"/>
    <w:rsid w:val="00293938"/>
    <w:rsid w:val="002945CB"/>
    <w:rsid w:val="002A413F"/>
    <w:rsid w:val="002A5590"/>
    <w:rsid w:val="002B215D"/>
    <w:rsid w:val="002B30D4"/>
    <w:rsid w:val="002B40B6"/>
    <w:rsid w:val="002B7936"/>
    <w:rsid w:val="002C144C"/>
    <w:rsid w:val="002D05D9"/>
    <w:rsid w:val="002E2883"/>
    <w:rsid w:val="002F0020"/>
    <w:rsid w:val="002F15B8"/>
    <w:rsid w:val="002F3C6E"/>
    <w:rsid w:val="00314D53"/>
    <w:rsid w:val="00316D33"/>
    <w:rsid w:val="00322DC9"/>
    <w:rsid w:val="00331302"/>
    <w:rsid w:val="00333139"/>
    <w:rsid w:val="0033778C"/>
    <w:rsid w:val="00342745"/>
    <w:rsid w:val="00361DF8"/>
    <w:rsid w:val="00374D53"/>
    <w:rsid w:val="003836AE"/>
    <w:rsid w:val="00387F38"/>
    <w:rsid w:val="00392241"/>
    <w:rsid w:val="00392362"/>
    <w:rsid w:val="00395FE9"/>
    <w:rsid w:val="003C1299"/>
    <w:rsid w:val="003F160A"/>
    <w:rsid w:val="003F5377"/>
    <w:rsid w:val="00400B55"/>
    <w:rsid w:val="004018A7"/>
    <w:rsid w:val="00412E3F"/>
    <w:rsid w:val="004148B7"/>
    <w:rsid w:val="004153F5"/>
    <w:rsid w:val="004270F7"/>
    <w:rsid w:val="004355A3"/>
    <w:rsid w:val="00443B5D"/>
    <w:rsid w:val="00444A46"/>
    <w:rsid w:val="004451EF"/>
    <w:rsid w:val="0045250C"/>
    <w:rsid w:val="00456623"/>
    <w:rsid w:val="00466525"/>
    <w:rsid w:val="0047358A"/>
    <w:rsid w:val="004959CC"/>
    <w:rsid w:val="004A08FA"/>
    <w:rsid w:val="004B0809"/>
    <w:rsid w:val="004B1F66"/>
    <w:rsid w:val="004B2C85"/>
    <w:rsid w:val="004B3894"/>
    <w:rsid w:val="004C30E2"/>
    <w:rsid w:val="004C36D9"/>
    <w:rsid w:val="004C48CC"/>
    <w:rsid w:val="004D2E0E"/>
    <w:rsid w:val="004D5CA7"/>
    <w:rsid w:val="004D73BC"/>
    <w:rsid w:val="004D7CF5"/>
    <w:rsid w:val="00503BE3"/>
    <w:rsid w:val="00506B19"/>
    <w:rsid w:val="00512693"/>
    <w:rsid w:val="005155A3"/>
    <w:rsid w:val="00520AF8"/>
    <w:rsid w:val="0054075C"/>
    <w:rsid w:val="005420C8"/>
    <w:rsid w:val="00545258"/>
    <w:rsid w:val="00554211"/>
    <w:rsid w:val="00563B94"/>
    <w:rsid w:val="0058023A"/>
    <w:rsid w:val="005808BC"/>
    <w:rsid w:val="00592CB5"/>
    <w:rsid w:val="005A12A9"/>
    <w:rsid w:val="005C23D5"/>
    <w:rsid w:val="005F3621"/>
    <w:rsid w:val="0060342A"/>
    <w:rsid w:val="0060445D"/>
    <w:rsid w:val="0061218A"/>
    <w:rsid w:val="00622282"/>
    <w:rsid w:val="00624A3D"/>
    <w:rsid w:val="0062750B"/>
    <w:rsid w:val="00633709"/>
    <w:rsid w:val="00647A2C"/>
    <w:rsid w:val="006546B8"/>
    <w:rsid w:val="006557BD"/>
    <w:rsid w:val="00656144"/>
    <w:rsid w:val="00685199"/>
    <w:rsid w:val="00691E8E"/>
    <w:rsid w:val="00693F42"/>
    <w:rsid w:val="006A0B79"/>
    <w:rsid w:val="006A48C8"/>
    <w:rsid w:val="006A7413"/>
    <w:rsid w:val="006B0885"/>
    <w:rsid w:val="006B1643"/>
    <w:rsid w:val="006C2827"/>
    <w:rsid w:val="006C75CA"/>
    <w:rsid w:val="006D4DB7"/>
    <w:rsid w:val="006E6C2C"/>
    <w:rsid w:val="006F244B"/>
    <w:rsid w:val="006F25DB"/>
    <w:rsid w:val="006F38F5"/>
    <w:rsid w:val="006F77C4"/>
    <w:rsid w:val="00700470"/>
    <w:rsid w:val="007025E0"/>
    <w:rsid w:val="00714D49"/>
    <w:rsid w:val="00715C23"/>
    <w:rsid w:val="00716272"/>
    <w:rsid w:val="00727296"/>
    <w:rsid w:val="007377FB"/>
    <w:rsid w:val="00767103"/>
    <w:rsid w:val="007678A2"/>
    <w:rsid w:val="0077627B"/>
    <w:rsid w:val="00776B88"/>
    <w:rsid w:val="007837E3"/>
    <w:rsid w:val="007862CA"/>
    <w:rsid w:val="007900CD"/>
    <w:rsid w:val="00791A64"/>
    <w:rsid w:val="0079405A"/>
    <w:rsid w:val="00794366"/>
    <w:rsid w:val="007A0250"/>
    <w:rsid w:val="007A0ABD"/>
    <w:rsid w:val="007D25D9"/>
    <w:rsid w:val="00803D7A"/>
    <w:rsid w:val="00806656"/>
    <w:rsid w:val="00812721"/>
    <w:rsid w:val="008230E3"/>
    <w:rsid w:val="00830E98"/>
    <w:rsid w:val="00842B8E"/>
    <w:rsid w:val="00851F02"/>
    <w:rsid w:val="0087180E"/>
    <w:rsid w:val="0087771C"/>
    <w:rsid w:val="00887430"/>
    <w:rsid w:val="0089370E"/>
    <w:rsid w:val="008B16A6"/>
    <w:rsid w:val="008C61CE"/>
    <w:rsid w:val="008D0264"/>
    <w:rsid w:val="008D1F56"/>
    <w:rsid w:val="008E0502"/>
    <w:rsid w:val="008E3B81"/>
    <w:rsid w:val="008E7B11"/>
    <w:rsid w:val="00923C68"/>
    <w:rsid w:val="009328EC"/>
    <w:rsid w:val="00932B2C"/>
    <w:rsid w:val="00933F9D"/>
    <w:rsid w:val="00936C8A"/>
    <w:rsid w:val="00941292"/>
    <w:rsid w:val="00945ED4"/>
    <w:rsid w:val="009515ED"/>
    <w:rsid w:val="00962251"/>
    <w:rsid w:val="00965F3B"/>
    <w:rsid w:val="0097260B"/>
    <w:rsid w:val="0098340F"/>
    <w:rsid w:val="00986363"/>
    <w:rsid w:val="0099546C"/>
    <w:rsid w:val="009A2C04"/>
    <w:rsid w:val="009A7E05"/>
    <w:rsid w:val="009C3ADF"/>
    <w:rsid w:val="009C3B39"/>
    <w:rsid w:val="009C3D69"/>
    <w:rsid w:val="009E0227"/>
    <w:rsid w:val="009E5511"/>
    <w:rsid w:val="00A10CCA"/>
    <w:rsid w:val="00A12C3D"/>
    <w:rsid w:val="00A17196"/>
    <w:rsid w:val="00A315E6"/>
    <w:rsid w:val="00A31CB4"/>
    <w:rsid w:val="00A53CB8"/>
    <w:rsid w:val="00A56E1B"/>
    <w:rsid w:val="00A64A2A"/>
    <w:rsid w:val="00A73A63"/>
    <w:rsid w:val="00A7414A"/>
    <w:rsid w:val="00A75457"/>
    <w:rsid w:val="00A806E8"/>
    <w:rsid w:val="00A80BF5"/>
    <w:rsid w:val="00A85ECB"/>
    <w:rsid w:val="00A952E5"/>
    <w:rsid w:val="00AA2B19"/>
    <w:rsid w:val="00AB0657"/>
    <w:rsid w:val="00AB385A"/>
    <w:rsid w:val="00AC4157"/>
    <w:rsid w:val="00AE1551"/>
    <w:rsid w:val="00AE28C7"/>
    <w:rsid w:val="00AF4F34"/>
    <w:rsid w:val="00B00175"/>
    <w:rsid w:val="00B01320"/>
    <w:rsid w:val="00B0414A"/>
    <w:rsid w:val="00B10441"/>
    <w:rsid w:val="00B12FAF"/>
    <w:rsid w:val="00B13DA0"/>
    <w:rsid w:val="00B221F0"/>
    <w:rsid w:val="00B23158"/>
    <w:rsid w:val="00B269C4"/>
    <w:rsid w:val="00B31A63"/>
    <w:rsid w:val="00B3642F"/>
    <w:rsid w:val="00B44BA4"/>
    <w:rsid w:val="00B47343"/>
    <w:rsid w:val="00B50989"/>
    <w:rsid w:val="00B571B6"/>
    <w:rsid w:val="00B654E9"/>
    <w:rsid w:val="00B66095"/>
    <w:rsid w:val="00B66CDC"/>
    <w:rsid w:val="00B702D1"/>
    <w:rsid w:val="00B76820"/>
    <w:rsid w:val="00B82042"/>
    <w:rsid w:val="00B91D8C"/>
    <w:rsid w:val="00B929EE"/>
    <w:rsid w:val="00BA159B"/>
    <w:rsid w:val="00BA198C"/>
    <w:rsid w:val="00BA57BB"/>
    <w:rsid w:val="00BA698F"/>
    <w:rsid w:val="00BA79A7"/>
    <w:rsid w:val="00BA7AFE"/>
    <w:rsid w:val="00BC2753"/>
    <w:rsid w:val="00BC2D70"/>
    <w:rsid w:val="00BE3191"/>
    <w:rsid w:val="00BE31E2"/>
    <w:rsid w:val="00BF42EC"/>
    <w:rsid w:val="00BF5D25"/>
    <w:rsid w:val="00C04A2D"/>
    <w:rsid w:val="00C04B18"/>
    <w:rsid w:val="00C14EA4"/>
    <w:rsid w:val="00C165BA"/>
    <w:rsid w:val="00C172BF"/>
    <w:rsid w:val="00C20A71"/>
    <w:rsid w:val="00C21015"/>
    <w:rsid w:val="00C3142B"/>
    <w:rsid w:val="00C31D80"/>
    <w:rsid w:val="00C32D46"/>
    <w:rsid w:val="00C32F74"/>
    <w:rsid w:val="00C37599"/>
    <w:rsid w:val="00C41D74"/>
    <w:rsid w:val="00C42687"/>
    <w:rsid w:val="00C46A70"/>
    <w:rsid w:val="00C5291E"/>
    <w:rsid w:val="00C74856"/>
    <w:rsid w:val="00C7731C"/>
    <w:rsid w:val="00C81737"/>
    <w:rsid w:val="00C823ED"/>
    <w:rsid w:val="00C841C3"/>
    <w:rsid w:val="00C918BB"/>
    <w:rsid w:val="00C955C4"/>
    <w:rsid w:val="00C96C90"/>
    <w:rsid w:val="00C97264"/>
    <w:rsid w:val="00CA0CA4"/>
    <w:rsid w:val="00CB1E77"/>
    <w:rsid w:val="00CB452B"/>
    <w:rsid w:val="00CB6AEF"/>
    <w:rsid w:val="00CE350D"/>
    <w:rsid w:val="00CE4AD0"/>
    <w:rsid w:val="00CF7962"/>
    <w:rsid w:val="00D013AD"/>
    <w:rsid w:val="00D026BB"/>
    <w:rsid w:val="00D0609D"/>
    <w:rsid w:val="00D116A8"/>
    <w:rsid w:val="00D14589"/>
    <w:rsid w:val="00D2100F"/>
    <w:rsid w:val="00D228B5"/>
    <w:rsid w:val="00D26446"/>
    <w:rsid w:val="00D27E4F"/>
    <w:rsid w:val="00D45B56"/>
    <w:rsid w:val="00D45FC2"/>
    <w:rsid w:val="00D54486"/>
    <w:rsid w:val="00D5779B"/>
    <w:rsid w:val="00D63402"/>
    <w:rsid w:val="00D8523B"/>
    <w:rsid w:val="00D92622"/>
    <w:rsid w:val="00DA488D"/>
    <w:rsid w:val="00DB40E7"/>
    <w:rsid w:val="00DB57AB"/>
    <w:rsid w:val="00DB6978"/>
    <w:rsid w:val="00DC5CAD"/>
    <w:rsid w:val="00DD1ABE"/>
    <w:rsid w:val="00DD3146"/>
    <w:rsid w:val="00DE2969"/>
    <w:rsid w:val="00DF2760"/>
    <w:rsid w:val="00DF4DE0"/>
    <w:rsid w:val="00E04EE2"/>
    <w:rsid w:val="00E117D8"/>
    <w:rsid w:val="00E204C2"/>
    <w:rsid w:val="00E32F0D"/>
    <w:rsid w:val="00E33F50"/>
    <w:rsid w:val="00E403AC"/>
    <w:rsid w:val="00E54BAE"/>
    <w:rsid w:val="00E66974"/>
    <w:rsid w:val="00E737C0"/>
    <w:rsid w:val="00E9342C"/>
    <w:rsid w:val="00EB0A1E"/>
    <w:rsid w:val="00EB0E50"/>
    <w:rsid w:val="00EB56F4"/>
    <w:rsid w:val="00EC0FC1"/>
    <w:rsid w:val="00EC396C"/>
    <w:rsid w:val="00EC62B7"/>
    <w:rsid w:val="00ED2ECF"/>
    <w:rsid w:val="00EE1C6F"/>
    <w:rsid w:val="00F22F04"/>
    <w:rsid w:val="00F3024F"/>
    <w:rsid w:val="00F451AF"/>
    <w:rsid w:val="00F464A3"/>
    <w:rsid w:val="00F5449A"/>
    <w:rsid w:val="00F771EA"/>
    <w:rsid w:val="00F82CEF"/>
    <w:rsid w:val="00F850CE"/>
    <w:rsid w:val="00F86E5D"/>
    <w:rsid w:val="00F8772A"/>
    <w:rsid w:val="00F92F05"/>
    <w:rsid w:val="00FA023B"/>
    <w:rsid w:val="00FA2383"/>
    <w:rsid w:val="00FA66EB"/>
    <w:rsid w:val="00FA7913"/>
    <w:rsid w:val="00FA7D65"/>
    <w:rsid w:val="00FC10F8"/>
    <w:rsid w:val="00FE2F1D"/>
    <w:rsid w:val="00FE6B68"/>
    <w:rsid w:val="00FF1F79"/>
    <w:rsid w:val="00FF48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89370E"/>
    <w:pPr>
      <w:ind w:left="720"/>
      <w:contextualSpacing/>
    </w:pPr>
  </w:style>
  <w:style w:styleId="Hiperveza" w:type="character">
    <w:name w:val="Hyperlink"/>
    <w:basedOn w:val="Zadanifontodlomka"/>
    <w:uiPriority w:val="99"/>
    <w:unhideWhenUsed/>
    <w:rsid w:val="00F451AF"/>
    <w:rPr>
      <w:color w:val="0000FF"/>
      <w:u w:val="single"/>
    </w:rPr>
  </w:style>
  <w:style w:styleId="Podnaslov" w:type="paragraph">
    <w:name w:val="Subtitle"/>
    <w:basedOn w:val="Normal"/>
    <w:link w:val="PodnaslovChar"/>
    <w:qFormat/>
    <w:rsid w:val="00DF2760"/>
    <w:pPr>
      <w:jc w:val="both"/>
    </w:pPr>
    <w:rPr>
      <w:rFonts w:hAnsi="Tahoma" w:ascii="Tahoma"/>
      <w:b/>
      <w:color w:val="0000FF"/>
      <w:szCs w:val="20"/>
    </w:rPr>
  </w:style>
  <w:style w:customStyle="true" w:styleId="PodnaslovChar" w:type="character">
    <w:name w:val="Podnaslov Char"/>
    <w:basedOn w:val="Zadanifontodlomka"/>
    <w:link w:val="Podnaslov"/>
    <w:rsid w:val="00DF2760"/>
    <w:rPr>
      <w:rFonts w:hAnsi="Tahoma" w:ascii="Tahoma"/>
      <w:b/>
      <w:color w:val="0000FF"/>
      <w:sz w:val="24"/>
    </w:rPr>
  </w:style>
  <w:style w:styleId="Tekstrezerviranogmjesta" w:type="character">
    <w:name w:val="Placeholder Text"/>
    <w:basedOn w:val="Zadanifontodlomka"/>
    <w:uiPriority w:val="99"/>
    <w:semiHidden/>
    <w:rsid w:val="0079405A"/>
    <w:rPr>
      <w:color w:val="808080"/>
      <w:bdr w:space="0" w:sz="0" w:color="auto" w:val="none"/>
      <w:shd w:fill="CCFFFF" w:color="auto" w:val="clear"/>
    </w:rPr>
  </w:style>
  <w:style w:customStyle="true" w:styleId="eSPISCCParagraphDefaultFont" w:type="character">
    <w:name w:val="eSPIS_CC_Paragraph Default Font"/>
    <w:basedOn w:val="Zadanifontodlomka"/>
    <w:rsid w:val="0079405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9405A"/>
    <w:rPr>
      <w:b/>
      <w:bdr w:space="0" w:sz="0" w:color="auto" w:val="none"/>
      <w:shd w:fill="FFFFCC" w:color="auto" w:val="clear"/>
      <w:lang w:val="hr-HR"/>
    </w:rPr>
  </w:style>
  <w:style w:customStyle="true" w:styleId="PozadinaSvijetloCrvena" w:type="character">
    <w:name w:val="Pozadina_SvijetloCrvena"/>
    <w:basedOn w:val="eSPISCCParagraphDefaultFont"/>
    <w:rsid w:val="0079405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9405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89370E"/>
    <w:pPr>
      <w:ind w:left="720"/>
      <w:contextualSpacing/>
    </w:pPr>
  </w:style>
  <w:style w:styleId="Hiperveza" w:type="character">
    <w:name w:val="Hyperlink"/>
    <w:basedOn w:val="Zadanifontodlomka"/>
    <w:uiPriority w:val="99"/>
    <w:unhideWhenUsed/>
    <w:rsid w:val="00F451AF"/>
    <w:rPr>
      <w:color w:val="0000FF"/>
      <w:u w:val="single"/>
    </w:rPr>
  </w:style>
  <w:style w:styleId="Podnaslov" w:type="paragraph">
    <w:name w:val="Subtitle"/>
    <w:basedOn w:val="Normal"/>
    <w:link w:val="PodnaslovChar"/>
    <w:qFormat/>
    <w:rsid w:val="00DF2760"/>
    <w:pPr>
      <w:jc w:val="both"/>
    </w:pPr>
    <w:rPr>
      <w:rFonts w:ascii="Tahoma" w:hAnsi="Tahoma"/>
      <w:b/>
      <w:color w:val="0000FF"/>
      <w:szCs w:val="20"/>
    </w:rPr>
  </w:style>
  <w:style w:customStyle="1" w:styleId="PodnaslovChar" w:type="character">
    <w:name w:val="Podnaslov Char"/>
    <w:basedOn w:val="Zadanifontodlomka"/>
    <w:link w:val="Podnaslov"/>
    <w:rsid w:val="00DF2760"/>
    <w:rPr>
      <w:rFonts w:ascii="Tahoma" w:hAnsi="Tahoma"/>
      <w:b/>
      <w:color w:val="0000FF"/>
      <w:sz w:val="24"/>
    </w:rPr>
  </w:style>
  <w:style w:styleId="Tekstrezerviranogmjesta" w:type="character">
    <w:name w:val="Placeholder Text"/>
    <w:basedOn w:val="Zadanifontodlomka"/>
    <w:uiPriority w:val="99"/>
    <w:semiHidden/>
    <w:rsid w:val="0079405A"/>
    <w:rPr>
      <w:color w:val="808080"/>
      <w:bdr w:color="auto" w:space="0" w:sz="0" w:val="none"/>
      <w:shd w:color="auto" w:fill="CCFFFF" w:val="clear"/>
    </w:rPr>
  </w:style>
  <w:style w:customStyle="1" w:styleId="eSPISCCParagraphDefaultFont" w:type="character">
    <w:name w:val="eSPIS_CC_Paragraph Default Font"/>
    <w:basedOn w:val="Zadanifontodlomka"/>
    <w:rsid w:val="0079405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9405A"/>
    <w:rPr>
      <w:b/>
      <w:bdr w:color="auto" w:space="0" w:sz="0" w:val="none"/>
      <w:shd w:color="auto" w:fill="FFFFCC" w:val="clear"/>
      <w:lang w:val="hr-HR"/>
    </w:rPr>
  </w:style>
  <w:style w:customStyle="1" w:styleId="PozadinaSvijetloCrvena" w:type="character">
    <w:name w:val="Pozadina_SvijetloCrvena"/>
    <w:basedOn w:val="eSPISCCParagraphDefaultFont"/>
    <w:rsid w:val="0079405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9405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7243214">
      <w:bodyDiv w:val="true"/>
      <w:marLeft w:val="0"/>
      <w:marRight w:val="0"/>
      <w:marTop w:val="0"/>
      <w:marBottom w:val="0"/>
      <w:divBdr>
        <w:top w:space="0" w:sz="0" w:color="auto" w:val="none"/>
        <w:left w:space="0" w:sz="0" w:color="auto" w:val="none"/>
        <w:bottom w:space="0" w:sz="0" w:color="auto" w:val="none"/>
        <w:right w:space="0" w:sz="0" w:color="auto" w:val="none"/>
      </w:divBdr>
      <w:divsChild>
        <w:div w:id="165638229">
          <w:marLeft w:val="0"/>
          <w:marRight w:val="0"/>
          <w:marTop w:val="0"/>
          <w:marBottom w:val="0"/>
          <w:divBdr>
            <w:top w:space="0" w:sz="0" w:color="auto" w:val="none"/>
            <w:left w:space="0" w:sz="0" w:color="auto" w:val="none"/>
            <w:bottom w:space="0" w:sz="0" w:color="auto" w:val="none"/>
            <w:right w:space="0" w:sz="0" w:color="auto" w:val="none"/>
          </w:divBdr>
          <w:divsChild>
            <w:div w:id="671689911">
              <w:marLeft w:val="0"/>
              <w:marRight w:val="0"/>
              <w:marTop w:val="0"/>
              <w:marBottom w:val="0"/>
              <w:divBdr>
                <w:top w:space="0" w:sz="6" w:color="DDDDDD" w:val="single"/>
                <w:left w:space="0" w:sz="6" w:color="DDDDDD" w:val="single"/>
                <w:bottom w:space="0" w:sz="6" w:color="DDDDDD" w:val="single"/>
                <w:right w:space="0" w:sz="6" w:color="DDDDDD" w:val="single"/>
              </w:divBdr>
              <w:divsChild>
                <w:div w:id="1069964666">
                  <w:marLeft w:val="150"/>
                  <w:marRight w:val="150"/>
                  <w:marTop w:val="0"/>
                  <w:marBottom w:val="150"/>
                  <w:divBdr>
                    <w:top w:space="0" w:sz="0" w:color="auto" w:val="none"/>
                    <w:left w:space="0" w:sz="0" w:color="auto" w:val="none"/>
                    <w:bottom w:space="0" w:sz="0" w:color="auto" w:val="none"/>
                    <w:right w:space="0" w:sz="0" w:color="auto" w:val="none"/>
                  </w:divBdr>
                  <w:divsChild>
                    <w:div w:id="758333062">
                      <w:marLeft w:val="0"/>
                      <w:marRight w:val="0"/>
                      <w:marTop w:val="0"/>
                      <w:marBottom w:val="0"/>
                      <w:divBdr>
                        <w:top w:space="0" w:sz="0" w:color="auto" w:val="none"/>
                        <w:left w:space="0" w:sz="0" w:color="auto" w:val="none"/>
                        <w:bottom w:space="0" w:sz="0" w:color="auto" w:val="none"/>
                        <w:right w:space="0" w:sz="0" w:color="auto" w:val="none"/>
                      </w:divBdr>
                      <w:divsChild>
                        <w:div w:id="1301038606">
                          <w:marLeft w:val="0"/>
                          <w:marRight w:val="0"/>
                          <w:marTop w:val="0"/>
                          <w:marBottom w:val="0"/>
                          <w:divBdr>
                            <w:top w:space="0" w:sz="0" w:color="auto" w:val="none"/>
                            <w:left w:space="0" w:sz="0" w:color="auto" w:val="none"/>
                            <w:bottom w:space="0" w:sz="0" w:color="auto" w:val="none"/>
                            <w:right w:space="0" w:sz="0" w:color="auto" w:val="none"/>
                          </w:divBdr>
                          <w:divsChild>
                            <w:div w:id="1630553772">
                              <w:marLeft w:val="0"/>
                              <w:marRight w:val="0"/>
                              <w:marTop w:val="0"/>
                              <w:marBottom w:val="0"/>
                              <w:divBdr>
                                <w:top w:space="0" w:sz="0" w:color="auto" w:val="none"/>
                                <w:left w:space="0" w:sz="0" w:color="auto" w:val="none"/>
                                <w:bottom w:space="0" w:sz="0" w:color="auto" w:val="none"/>
                                <w:right w:space="0" w:sz="0" w:color="auto" w:val="none"/>
                              </w:divBdr>
                              <w:divsChild>
                                <w:div w:id="484275554">
                                  <w:marLeft w:val="0"/>
                                  <w:marRight w:val="0"/>
                                  <w:marTop w:val="0"/>
                                  <w:marBottom w:val="0"/>
                                  <w:divBdr>
                                    <w:top w:space="0" w:sz="0" w:color="auto" w:val="none"/>
                                    <w:left w:space="0" w:sz="0" w:color="auto" w:val="none"/>
                                    <w:bottom w:space="0" w:sz="0" w:color="auto" w:val="none"/>
                                    <w:right w:space="0" w:sz="0" w:color="auto" w:val="none"/>
                                  </w:divBdr>
                                  <w:divsChild>
                                    <w:div w:id="818348536">
                                      <w:marLeft w:val="0"/>
                                      <w:marRight w:val="0"/>
                                      <w:marTop w:val="0"/>
                                      <w:marBottom w:val="0"/>
                                      <w:divBdr>
                                        <w:top w:space="0" w:sz="0" w:color="auto" w:val="none"/>
                                        <w:left w:space="0" w:sz="0" w:color="auto" w:val="none"/>
                                        <w:bottom w:space="0" w:sz="0" w:color="auto" w:val="none"/>
                                        <w:right w:space="0" w:sz="0" w:color="auto" w:val="none"/>
                                      </w:divBdr>
                                      <w:divsChild>
                                        <w:div w:id="1934275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1126936">
      <w:bodyDiv w:val="true"/>
      <w:marLeft w:val="0"/>
      <w:marRight w:val="0"/>
      <w:marTop w:val="0"/>
      <w:marBottom w:val="0"/>
      <w:divBdr>
        <w:top w:space="0" w:sz="0" w:color="auto" w:val="none"/>
        <w:left w:space="0" w:sz="0" w:color="auto" w:val="none"/>
        <w:bottom w:space="0" w:sz="0" w:color="auto" w:val="none"/>
        <w:right w:space="0" w:sz="0" w:color="auto" w:val="none"/>
      </w:divBdr>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3705</izvorni_sadrzaj>
    <derivirana_varijabla naziv="DomainObject.Predmet.Broj_1">3705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St-3705/2016</izvorni_sadrzaj>
    <derivirana_varijabla naziv="DomainObject.Predmet.OznakaBroj_1">St-3705/2016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KATRAN GRADNJA d.o.o.</izvorni_sadrzaj>
    <derivirana_varijabla naziv="DomainObject.Predmet.ProtustrankaFormated_1">  KATRAN GRADNJA d.o.o.</derivirana_varijabla>
  </DomainObject.Predmet.ProtustrankaFormated>
  <DomainObject.Predmet.ProtustrankaFormatedOIB>
    <izvorni_sadrzaj>  KATRAN GRADNJA d.o.o., OIB 13652652030</izvorni_sadrzaj>
    <derivirana_varijabla naziv="DomainObject.Predmet.ProtustrankaFormatedOIB_1">  KATRAN GRADNJA d.o.o., OIB 13652652030</derivirana_varijabla>
  </DomainObject.Predmet.ProtustrankaFormatedOIB>
  <DomainObject.Predmet.ProtustrankaFormatedWithAdress>
    <izvorni_sadrzaj> KATRAN GRADNJA d.o.o., Petra Krešimira 32, 44253 Moščenica</izvorni_sadrzaj>
    <derivirana_varijabla naziv="DomainObject.Predmet.ProtustrankaFormatedWithAdress_1"> KATRAN GRADNJA d.o.o., Petra Krešimira 32, 44253 Moščenica</derivirana_varijabla>
  </DomainObject.Predmet.ProtustrankaFormatedWithAdress>
  <DomainObject.Predmet.ProtustrankaFormatedWithAdressOIB>
    <izvorni_sadrzaj> KATRAN GRADNJA d.o.o., OIB 13652652030, Petra Krešimira 32, 44253 Moščenica</izvorni_sadrzaj>
    <derivirana_varijabla naziv="DomainObject.Predmet.ProtustrankaFormatedWithAdressOIB_1"> KATRAN GRADNJA d.o.o., OIB 13652652030, Petra Krešimira 32, 44253 Moščenica</derivirana_varijabla>
  </DomainObject.Predmet.ProtustrankaFormatedWithAdressOIB>
  <DomainObject.Predmet.ProtustrankaWithAdress>
    <izvorni_sadrzaj>KATRAN GRADNJA d.o.o. Petra Krešimira 32, 44253 Moščenica</izvorni_sadrzaj>
    <derivirana_varijabla naziv="DomainObject.Predmet.ProtustrankaWithAdress_1">KATRAN GRADNJA d.o.o. Petra Krešimira 32, 44253 Moščenica</derivirana_varijabla>
  </DomainObject.Predmet.ProtustrankaWithAdress>
  <DomainObject.Predmet.ProtustrankaWithAdressOIB>
    <izvorni_sadrzaj>KATRAN GRADNJA d.o.o., OIB 13652652030, Petra Krešimira 32, 44253 Moščenica</izvorni_sadrzaj>
    <derivirana_varijabla naziv="DomainObject.Predmet.ProtustrankaWithAdressOIB_1">KATRAN GRADNJA d.o.o., OIB 13652652030, Petra Krešimira 32, 44253 Moščenica</derivirana_varijabla>
  </DomainObject.Predmet.ProtustrankaWithAdressOIB>
  <DomainObject.Predmet.ProtustrankaNazivFormated>
    <izvorni_sadrzaj>KATRAN GRADNJA d.o.o.</izvorni_sadrzaj>
    <derivirana_varijabla naziv="DomainObject.Predmet.ProtustrankaNazivFormated_1">KATRAN GRADNJA d.o.o.</derivirana_varijabla>
  </DomainObject.Predmet.ProtustrankaNazivFormated>
  <DomainObject.Predmet.ProtustrankaNazivFormatedOIB>
    <izvorni_sadrzaj>KATRAN GRADNJA d.o.o., OIB 13652652030</izvorni_sadrzaj>
    <derivirana_varijabla naziv="DomainObject.Predmet.ProtustrankaNazivFormatedOIB_1">KATRAN GRADNJA d.o.o., OIB 13652652030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KATRAN GRADNJA d.o.o.</item>
    </izvorni_sadrzaj>
    <derivirana_varijabla naziv="DomainObject.Predmet.ProtuStrankaListFormated_1">
      <item>KATRAN GRADNJA d.o.o.</item>
    </derivirana_varijabla>
  </DomainObject.Predmet.ProtuStrankaListFormated>
  <DomainObject.Predmet.ProtuStrankaListFormatedOIB>
    <izvorni_sadrzaj>
      <item>KATRAN GRADNJA d.o.o., OIB 13652652030</item>
    </izvorni_sadrzaj>
    <derivirana_varijabla naziv="DomainObject.Predmet.ProtuStrankaListFormatedOIB_1">
      <item>KATRAN GRADNJA d.o.o., OIB 13652652030</item>
    </derivirana_varijabla>
  </DomainObject.Predmet.ProtuStrankaListFormatedOIB>
  <DomainObject.Predmet.ProtuStrankaListFormatedWithAdress>
    <izvorni_sadrzaj>
      <item>KATRAN GRADNJA d.o.o., Petra Krešimira 32, 44253 Moščenica</item>
    </izvorni_sadrzaj>
    <derivirana_varijabla naziv="DomainObject.Predmet.ProtuStrankaListFormatedWithAdress_1">
      <item>KATRAN GRADNJA d.o.o., Petra Krešimira 32, 44253 Moščenica</item>
    </derivirana_varijabla>
  </DomainObject.Predmet.ProtuStrankaListFormatedWithAdress>
  <DomainObject.Predmet.ProtuStrankaListFormatedWithAdressOIB>
    <izvorni_sadrzaj>
      <item>KATRAN GRADNJA d.o.o., OIB 13652652030, Petra Krešimira 32, 44253 Moščenica</item>
    </izvorni_sadrzaj>
    <derivirana_varijabla naziv="DomainObject.Predmet.ProtuStrankaListFormatedWithAdressOIB_1">
      <item>KATRAN GRADNJA d.o.o., OIB 13652652030, Petra Krešimira 32, 44253 Moščenica</item>
    </derivirana_varijabla>
  </DomainObject.Predmet.ProtuStrankaListFormatedWithAdressOIB>
  <DomainObject.Predmet.ProtuStrankaListNazivFormated>
    <izvorni_sadrzaj>
      <item>KATRAN GRADNJA d.o.o.</item>
    </izvorni_sadrzaj>
    <derivirana_varijabla naziv="DomainObject.Predmet.ProtuStrankaListNazivFormated_1">
      <item>KATRAN GRADNJA d.o.o.</item>
    </derivirana_varijabla>
  </DomainObject.Predmet.ProtuStrankaListNazivFormated>
  <DomainObject.Predmet.ProtuStrankaListNazivFormatedOIB>
    <izvorni_sadrzaj>
      <item>KATRAN GRADNJA d.o.o., OIB 13652652030</item>
    </izvorni_sadrzaj>
    <derivirana_varijabla naziv="DomainObject.Predmet.ProtuStrankaListNazivFormatedOIB_1">
      <item>KATRAN GRADNJA d.o.o., OIB 13652652030</item>
    </derivirana_varijabla>
  </DomainObject.Predmet.ProtuStrankaListNazivFormatedOIB>
  <DomainObject.Predmet.OstaliListFormated>
    <izvorni_sadrzaj>
      <item>Svjetlana Zejnić</item>
      <item>BUTERIN &amp; POSAVEC, odvjetničko društvo, javno trgovačko društvo</item>
      <item>ŽUPANIJSKO DRŽAVNO ODVJETNIŠTVO U SISKU</item>
      <item>OPĆINSKI GRAĐANSKI SUD U ZAGREBU, Zemljišno-knjižni odjel</item>
      <item>MINISTARSTVO PRAVOSUĐA</item>
      <item>REPUBLIKA HRVATSKA MINISTARSTVO FINANCIJA</item>
      <item>ERSTE&amp;STEIERMÄRKISCHE BANKA dioničko društvo</item>
      <item>OPĆINSKI SUD U SISKU, zemljišno-knjižni  odjel Petrinja</item>
      <item>B2  KAPITAL d.o.o. za poslovne usluge</item>
    </izvorni_sadrzaj>
    <derivirana_varijabla naziv="DomainObject.Predmet.OstaliListFormated_1">
      <item>Svjetlana Zejnić</item>
      <item>BUTERIN &amp; POSAVEC, odvjetničko društvo, javno trgovačko društvo</item>
      <item>ŽUPANIJSKO DRŽAVNO ODVJETNIŠTVO U SISKU</item>
      <item>OPĆINSKI GRAĐANSKI SUD U ZAGREBU, Zemljišno-knjižni odjel</item>
      <item>MINISTARSTVO PRAVOSUĐA</item>
      <item>REPUBLIKA HRVATSKA MINISTARSTVO FINANCIJA</item>
      <item>ERSTE&amp;STEIERMÄRKISCHE BANKA dioničko društvo</item>
      <item>OPĆINSKI SUD U SISKU, zemljišno-knjižni  odjel Petrinja</item>
      <item>B2  KAPITAL d.o.o. za poslovne usluge</item>
    </derivirana_varijabla>
  </DomainObject.Predmet.OstaliListFormated>
  <DomainObject.Predmet.OstaliListFormatedOIB>
    <izvorni_sadrzaj>
      <item>Svjetlana Zejnić, OIB 89370322867</item>
      <item>BUTERIN &amp; POSAVEC, odvjetničko društvo, javno trgovačko društvo, OIB 88443826619</item>
      <item>ŽUPANIJSKO DRŽAVNO ODVJETNIŠTVO U SISKU, OIB 05526850490</item>
      <item>OPĆINSKI GRAĐANSKI SUD U ZAGREBU, Zemljišno-knjižni odjel, OIB 01252163117</item>
      <item>MINISTARSTVO PRAVOSUĐA, OIB 26635293339</item>
      <item>REPUBLIKA HRVATSKA MINISTARSTVO FINANCIJA, OIB 18683136487</item>
      <item>ERSTE&amp;STEIERMÄRKISCHE BANKA dioničko društvo, OIB 23057039320</item>
      <item>OPĆINSKI SUD U SISKU, zemljišno-knjižni  odjel Petrinja, OIB 74610670107</item>
      <item>B2  KAPITAL d.o.o. za poslovne usluge, OIB 57509775367</item>
    </izvorni_sadrzaj>
    <derivirana_varijabla naziv="DomainObject.Predmet.OstaliListFormatedOIB_1">
      <item>Svjetlana Zejnić, OIB 89370322867</item>
      <item>BUTERIN &amp; POSAVEC, odvjetničko društvo, javno trgovačko društvo, OIB 88443826619</item>
      <item>ŽUPANIJSKO DRŽAVNO ODVJETNIŠTVO U SISKU, OIB 05526850490</item>
      <item>OPĆINSKI GRAĐANSKI SUD U ZAGREBU, Zemljišno-knjižni odjel, OIB 01252163117</item>
      <item>MINISTARSTVO PRAVOSUĐA, OIB 26635293339</item>
      <item>REPUBLIKA HRVATSKA MINISTARSTVO FINANCIJA, OIB 18683136487</item>
      <item>ERSTE&amp;STEIERMÄRKISCHE BANKA dioničko društvo, OIB 23057039320</item>
      <item>OPĆINSKI SUD U SISKU, zemljišno-knjižni  odjel Petrinja, OIB 74610670107</item>
      <item>B2  KAPITAL d.o.o. za poslovne usluge, OIB 57509775367</item>
    </derivirana_varijabla>
  </DomainObject.Predmet.OstaliListFormatedOIB>
  <DomainObject.Predmet.OstaliListFormatedWithAdress>
    <izvorni_sadrzaj>
      <item>Svjetlana Zejnić, Petra Krešimira 32, 44250 Moščenica</item>
      <item>BUTERIN &amp; POSAVEC, odvjetničko društvo, javno trgovačko društvo, Draškovićeva 82, 10000 Zagreb</item>
      <item>ŽUPANIJSKO DRŽAVNO ODVJETNIŠTVO U SISKU, Kralja Tomislava 40, 44000 Sisak</item>
      <item>OPĆINSKI GRAĐANSKI SUD U ZAGREBU, Zemljišno-knjižni odjel, Ulica Grada Vukovara 84, 10000 Zagreb</item>
      <item>MINISTARSTVO PRAVOSUĐA, Ulica grada Vukovara 49, 10000 Zagreb</item>
      <item>REPUBLIKA HRVATSKA MINISTARSTVO FINANCIJA, Av. Dubrovnik 32, 10000 Zagreb</item>
      <item>ERSTE&amp;STEIERMÄRKISCHE BANKA dioničko društvo, Jadranski Trg 3a, 51000 Rijeka</item>
      <item>OPĆINSKI SUD U SISKU, zemljišno-knjižni  odjel Petrinja, Trg dr. Franje Tuđmana 12, 44250 Petrinja</item>
      <item>B2  KAPITAL d.o.o. za poslovne usluge, Radnička cesta 41, 10000 Zagreb</item>
    </izvorni_sadrzaj>
    <derivirana_varijabla naziv="DomainObject.Predmet.OstaliListFormatedWithAdress_1">
      <item>Svjetlana Zejnić, Petra Krešimira 32, 44250 Moščenica</item>
      <item>BUTERIN &amp; POSAVEC, odvjetničko društvo, javno trgovačko društvo, Draškovićeva 82, 10000 Zagreb</item>
      <item>ŽUPANIJSKO DRŽAVNO ODVJETNIŠTVO U SISKU, Kralja Tomislava 40, 44000 Sisak</item>
      <item>OPĆINSKI GRAĐANSKI SUD U ZAGREBU, Zemljišno-knjižni odjel, Ulica Grada Vukovara 84, 10000 Zagreb</item>
      <item>MINISTARSTVO PRAVOSUĐA, Ulica grada Vukovara 49, 10000 Zagreb</item>
      <item>REPUBLIKA HRVATSKA MINISTARSTVO FINANCIJA, Av. Dubrovnik 32, 10000 Zagreb</item>
      <item>ERSTE&amp;STEIERMÄRKISCHE BANKA dioničko društvo, Jadranski Trg 3a, 51000 Rijeka</item>
      <item>OPĆINSKI SUD U SISKU, zemljišno-knjižni  odjel Petrinja, Trg dr. Franje Tuđmana 12, 44250 Petrinja</item>
      <item>B2  KAPITAL d.o.o. za poslovne usluge, Radnička cesta 41, 10000 Zagreb</item>
    </derivirana_varijabla>
  </DomainObject.Predmet.OstaliListFormatedWithAdress>
  <DomainObject.Predmet.OstaliListFormatedWithAdressOIB>
    <izvorni_sadrzaj>
      <item>Svjetlana Zejnić, OIB 89370322867, Petra Krešimira 32, 44250 Moščenica</item>
      <item>BUTERIN &amp; POSAVEC, odvjetničko društvo, javno trgovačko društvo, OIB 88443826619, Draškovićeva 82, 10000 Zagreb</item>
      <item>ŽUPANIJSKO DRŽAVNO ODVJETNIŠTVO U SISKU, OIB 05526850490, Kralja Tomislava 40, 44000 Sisak</item>
      <item>OPĆINSKI GRAĐANSKI SUD U ZAGREBU, Zemljišno-knjižni odjel, OIB 01252163117, Ulica Grada Vukovara 84, 10000 Zagreb</item>
      <item>MINISTARSTVO PRAVOSUĐA, OIB 26635293339, Ulica grada Vukovara 49, 10000 Zagreb</item>
      <item>REPUBLIKA HRVATSKA MINISTARSTVO FINANCIJA, OIB 18683136487, Av. Dubrovnik 32, 10000 Zagreb</item>
      <item>ERSTE&amp;STEIERMÄRKISCHE BANKA dioničko društvo, OIB 23057039320, Jadranski Trg 3a, 51000 Rijeka</item>
      <item>OPĆINSKI SUD U SISKU, zemljišno-knjižni  odjel Petrinja, OIB 74610670107, Trg dr. Franje Tuđmana 12, 44250 Petrinja</item>
      <item>B2  KAPITAL d.o.o. za poslovne usluge, OIB 57509775367, Radnička cesta 41, 10000 Zagreb</item>
    </izvorni_sadrzaj>
    <derivirana_varijabla naziv="DomainObject.Predmet.OstaliListFormatedWithAdressOIB_1">
      <item>Svjetlana Zejnić, OIB 89370322867, Petra Krešimira 32, 44250 Moščenica</item>
      <item>BUTERIN &amp; POSAVEC, odvjetničko društvo, javno trgovačko društvo, OIB 88443826619, Draškovićeva 82, 10000 Zagreb</item>
      <item>ŽUPANIJSKO DRŽAVNO ODVJETNIŠTVO U SISKU, OIB 05526850490, Kralja Tomislava 40, 44000 Sisak</item>
      <item>OPĆINSKI GRAĐANSKI SUD U ZAGREBU, Zemljišno-knjižni odjel, OIB 01252163117, Ulica Grada Vukovara 84, 10000 Zagreb</item>
      <item>MINISTARSTVO PRAVOSUĐA, OIB 26635293339, Ulica grada Vukovara 49, 10000 Zagreb</item>
      <item>REPUBLIKA HRVATSKA MINISTARSTVO FINANCIJA, OIB 18683136487, Av. Dubrovnik 32, 10000 Zagreb</item>
      <item>ERSTE&amp;STEIERMÄRKISCHE BANKA dioničko društvo, OIB 23057039320, Jadranski Trg 3a, 51000 Rijeka</item>
      <item>OPĆINSKI SUD U SISKU, zemljišno-knjižni  odjel Petrinja, OIB 74610670107, Trg dr. Franje Tuđmana 12, 44250 Petrinja</item>
      <item>B2  KAPITAL d.o.o. za poslovne usluge, OIB 57509775367, Radnička cesta 41, 10000 Zagreb</item>
    </derivirana_varijabla>
  </DomainObject.Predmet.OstaliListFormatedWithAdressOIB>
  <DomainObject.Predmet.OstaliListNazivFormated>
    <izvorni_sadrzaj>
      <item>Svjetlana Zejnić</item>
      <item>BUTERIN &amp; POSAVEC, odvjetničko društvo, javno trgovačko društvo</item>
      <item>ŽUPANIJSKO DRŽAVNO ODVJETNIŠTVO U SISKU</item>
      <item>OPĆINSKI GRAĐANSKI SUD U ZAGREBU, Zemljišno-knjižni odjel</item>
      <item>MINISTARSTVO PRAVOSUĐA</item>
      <item>REPUBLIKA HRVATSKA MINISTARSTVO FINANCIJA</item>
      <item>ERSTE&amp;STEIERMÄRKISCHE BANKA dioničko društvo</item>
      <item>OPĆINSKI SUD U SISKU, zemljišno-knjižni  odjel Petrinja</item>
      <item>B2  KAPITAL d.o.o. za poslovne usluge</item>
    </izvorni_sadrzaj>
    <derivirana_varijabla naziv="DomainObject.Predmet.OstaliListNazivFormated_1">
      <item>Svjetlana Zejnić</item>
      <item>BUTERIN &amp; POSAVEC, odvjetničko društvo, javno trgovačko društvo</item>
      <item>ŽUPANIJSKO DRŽAVNO ODVJETNIŠTVO U SISKU</item>
      <item>OPĆINSKI GRAĐANSKI SUD U ZAGREBU, Zemljišno-knjižni odjel</item>
      <item>MINISTARSTVO PRAVOSUĐA</item>
      <item>REPUBLIKA HRVATSKA MINISTARSTVO FINANCIJA</item>
      <item>ERSTE&amp;STEIERMÄRKISCHE BANKA dioničko društvo</item>
      <item>OPĆINSKI SUD U SISKU, zemljišno-knjižni  odjel Petrinja</item>
      <item>B2  KAPITAL d.o.o. za poslovne usluge</item>
    </derivirana_varijabla>
  </DomainObject.Predmet.OstaliListNazivFormated>
  <DomainObject.Predmet.OstaliListNazivFormatedOIB>
    <izvorni_sadrzaj>
      <item>Svjetlana Zejnić, OIB 89370322867</item>
      <item>BUTERIN &amp; POSAVEC, odvjetničko društvo, javno trgovačko društvo, OIB 88443826619</item>
      <item>ŽUPANIJSKO DRŽAVNO ODVJETNIŠTVO U SISKU, OIB 05526850490</item>
      <item>OPĆINSKI GRAĐANSKI SUD U ZAGREBU, Zemljišno-knjižni odjel, OIB 01252163117</item>
      <item>MINISTARSTVO PRAVOSUĐA, OIB 26635293339</item>
      <item>REPUBLIKA HRVATSKA MINISTARSTVO FINANCIJA, OIB 18683136487</item>
      <item>ERSTE&amp;STEIERMÄRKISCHE BANKA dioničko društvo, OIB 23057039320</item>
      <item>OPĆINSKI SUD U SISKU, zemljišno-knjižni  odjel Petrinja, OIB 74610670107</item>
      <item>B2  KAPITAL d.o.o. za poslovne usluge, OIB 57509775367</item>
    </izvorni_sadrzaj>
    <derivirana_varijabla naziv="DomainObject.Predmet.OstaliListNazivFormatedOIB_1">
      <item>Svjetlana Zejnić, OIB 89370322867</item>
      <item>BUTERIN &amp; POSAVEC, odvjetničko društvo, javno trgovačko društvo, OIB 88443826619</item>
      <item>ŽUPANIJSKO DRŽAVNO ODVJETNIŠTVO U SISKU, OIB 05526850490</item>
      <item>OPĆINSKI GRAĐANSKI SUD U ZAGREBU, Zemljišno-knjižni odjel, OIB 01252163117</item>
      <item>MINISTARSTVO PRAVOSUĐA, OIB 26635293339</item>
      <item>REPUBLIKA HRVATSKA MINISTARSTVO FINANCIJA, OIB 18683136487</item>
      <item>ERSTE&amp;STEIERMÄRKISCHE BANKA dioničko društvo, OIB 23057039320</item>
      <item>OPĆINSKI SUD U SISKU, zemljišno-knjižni  odjel Petrinja, OIB 74610670107</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KATRAN GRADNJA d.o.o.</izvorni_sadrzaj>
    <derivirana_varijabla naziv="DomainObject.Predmet.ProtustrankaIDrugi_1">KATRAN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KATRAN GRADNJA d.o.o., OIB 13652652030, Petra Krešimira 32, 44253 Moščenica</izvorni_sadrzaj>
    <derivirana_varijabla naziv="DomainObject.Predmet.ProtustrankaIDrugiAdressOIB_1">KATRAN GRADNJA d.o.o., OIB 13652652030, Petra Krešimira 32, 44253 Moščenica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KATRAN GRADNJA d.o.o.</item>
      <item>FINA Regionalni centar Zagreb</item>
      <item>Svjetlana Zejnić</item>
      <item>BUTERIN &amp; POSAVEC, odvjetničko društvo, javno trgovačko društvo</item>
      <item>ŽUPANIJSKO DRŽAVNO ODVJETNIŠTVO U SISKU</item>
      <item>OPĆINSKI GRAĐANSKI SUD U ZAGREBU, Zemljišno-knjižni odjel</item>
      <item>MINISTARSTVO PRAVOSUĐA</item>
      <item>REPUBLIKA HRVATSKA MINISTARSTVO FINANCIJA</item>
      <item>ERSTE&amp;STEIERMÄRKISCHE BANKA dioničko društvo</item>
      <item>OPĆINSKI SUD U SISKU, zemljišno-knjižni  odjel Petrinja</item>
      <item>B2  KAPITAL d.o.o. za poslovne usluge</item>
    </izvorni_sadrzaj>
    <derivirana_varijabla naziv="DomainObject.Predmet.SudioniciListNaziv_1">
      <item>KATRAN GRADNJA d.o.o.</item>
      <item>FINA Regionalni centar Zagreb</item>
      <item>Svjetlana Zejnić</item>
      <item>BUTERIN &amp; POSAVEC, odvjetničko društvo, javno trgovačko društvo</item>
      <item>ŽUPANIJSKO DRŽAVNO ODVJETNIŠTVO U SISKU</item>
      <item>OPĆINSKI GRAĐANSKI SUD U ZAGREBU, Zemljišno-knjižni odjel</item>
      <item>MINISTARSTVO PRAVOSUĐA</item>
      <item>REPUBLIKA HRVATSKA MINISTARSTVO FINANCIJA</item>
      <item>ERSTE&amp;STEIERMÄRKISCHE BANKA dioničko društvo</item>
      <item>OPĆINSKI SUD U SISKU, zemljišno-knjižni  odjel Petrinja</item>
      <item>B2  KAPITAL d.o.o. za poslovne usluge</item>
    </derivirana_varijabla>
  </DomainObject.Predmet.SudioniciListNaziv>
  <DomainObject.Predmet.SudioniciListAdressOIB>
    <izvorni_sadrzaj>
      <item>KATRAN GRADNJA d.o.o., OIB 13652652030, Petra Krešimira 32,44253 Moščenica</item>
      <item>FINA Regionalni centar Zagreb, OIB 85821130368, Trg svibanjskih žrtava 1995. 1,10000 Zagreb</item>
      <item>Svjetlana Zejnić, OIB 89370322867, Petra Krešimira 32,44250 Moščenica</item>
      <item>BUTERIN &amp; POSAVEC, odvjetničko društvo, javno trgovačko društvo, OIB 88443826619, Draškovićeva 82,10000 Zagreb</item>
      <item>ŽUPANIJSKO DRŽAVNO ODVJETNIŠTVO U SISKU, OIB 05526850490, Kralja Tomislava 40,44000 Sisak</item>
      <item>OPĆINSKI GRAĐANSKI SUD U ZAGREBU, Zemljišno-knjižni odjel, OIB 01252163117, Ulica Grada Vukovara 84,10000 Zagreb</item>
      <item>MINISTARSTVO PRAVOSUĐA, OIB 26635293339, Ulica grada Vukovara 49,10000 Zagreb</item>
      <item>REPUBLIKA HRVATSKA MINISTARSTVO FINANCIJA, OIB 18683136487, Av. Dubrovnik 32,10000 Zagreb</item>
      <item>ERSTE&amp;STEIERMÄRKISCHE BANKA dioničko društvo, OIB 23057039320, Jadranski Trg 3a,51000 Rijeka</item>
      <item>OPĆINSKI SUD U SISKU, zemljišno-knjižni  odjel Petrinja, OIB 74610670107, Trg dr. Franje Tuđmana 12,44250 Petrinja</item>
      <item>B2  KAPITAL d.o.o. za poslovne usluge, OIB 57509775367, Radnička cesta 41,10000 Zagreb</item>
    </izvorni_sadrzaj>
    <derivirana_varijabla naziv="DomainObject.Predmet.SudioniciListAdressOIB_1">
      <item>KATRAN GRADNJA d.o.o., OIB 13652652030, Petra Krešimira 32,44253 Moščenica</item>
      <item>FINA Regionalni centar Zagreb, OIB 85821130368, Trg svibanjskih žrtava 1995. 1,10000 Zagreb</item>
      <item>Svjetlana Zejnić, OIB 89370322867, Petra Krešimira 32,44250 Moščenica</item>
      <item>BUTERIN &amp; POSAVEC, odvjetničko društvo, javno trgovačko društvo, OIB 88443826619, Draškovićeva 82,10000 Zagreb</item>
      <item>ŽUPANIJSKO DRŽAVNO ODVJETNIŠTVO U SISKU, OIB 05526850490, Kralja Tomislava 40,44000 Sisak</item>
      <item>OPĆINSKI GRAĐANSKI SUD U ZAGREBU, Zemljišno-knjižni odjel, OIB 01252163117, Ulica Grada Vukovara 84,10000 Zagreb</item>
      <item>MINISTARSTVO PRAVOSUĐA, OIB 26635293339, Ulica grada Vukovara 49,10000 Zagreb</item>
      <item>REPUBLIKA HRVATSKA MINISTARSTVO FINANCIJA, OIB 18683136487, Av. Dubrovnik 32,10000 Zagreb</item>
      <item>ERSTE&amp;STEIERMÄRKISCHE BANKA dioničko društvo, OIB 23057039320, Jadranski Trg 3a,51000 Rijeka</item>
      <item>OPĆINSKI SUD U SISKU, zemljišno-knjižni  odjel Petrinja, OIB 74610670107, Trg dr. Franje Tuđmana 12,44250 Petrinja</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13652652030</item>
      <item>, OIB 85821130368</item>
      <item>, OIB 89370322867</item>
      <item>, OIB 88443826619</item>
      <item>, OIB 05526850490</item>
      <item>, OIB 01252163117</item>
      <item>, OIB 26635293339</item>
      <item>, OIB 18683136487</item>
      <item>, OIB 23057039320</item>
      <item>, OIB 74610670107</item>
      <item>, OIB 57509775367</item>
    </izvorni_sadrzaj>
    <derivirana_varijabla naziv="DomainObject.Predmet.SudioniciListNazivOIB_1">
      <item>, OIB 13652652030</item>
      <item>, OIB 85821130368</item>
      <item>, OIB 89370322867</item>
      <item>, OIB 88443826619</item>
      <item>, OIB 05526850490</item>
      <item>, OIB 01252163117</item>
      <item>, OIB 26635293339</item>
      <item>, OIB 18683136487</item>
      <item>, OIB 23057039320</item>
      <item>, OIB 74610670107</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1161</properties:Words>
  <properties:Characters>6276</properties:Characters>
  <properties:Lines>150</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2018-09-03T07:59:00Z</dcterms:created>
  <dc:creator>BISERKA CALIC</dc:creator>
  <cp:lastModifiedBy>Jadranka Zelić</cp:lastModifiedBy>
  <cp:lastPrinted>2018-09-03T08:06:00Z</cp:lastPrinted>
  <dcterms:modified xmlns:xsi="http://www.w3.org/2001/XMLSchema-instance" xsi:type="dcterms:W3CDTF">2018-09-03T08:07:00Z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Rješenje - dosuda (19. rješenje dosuda - novo - FINA- Katran gradnja - 2. suvlasnički dio - 30.8.2018.docx)</vt:lpwstr>
  </prop:property>
  <prop:property name="CC_coloring" pid="5" fmtid="{D5CDD505-2E9C-101B-9397-08002B2CF9AE}">
    <vt:bool>true</vt:bool>
  </prop:property>
</prop:Properties>
</file>