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dcef" w14:paraId="a69dcef" w:rsidRDefault="007E101F" w:rsidP="005B2C8C" w:rsidR="00D54B21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  <w:t xml:space="preserve"> 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D54B21" w:rsidP="005B2C8C" w:rsidR="00D54B21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 w:rsidR="00181142">
        <w:rPr>
          <w:rFonts w:hAnsi="Times New Roman" w:ascii="Times New Roman"/>
          <w:b/>
        </w:rPr>
        <w:t>634</w:t>
      </w:r>
      <w:r w:rsidRPr="005B2C8C">
        <w:rPr>
          <w:rFonts w:hAnsi="Times New Roman" w:ascii="Times New Roman"/>
          <w:b/>
        </w:rPr>
        <w:t>/2016-</w:t>
      </w:r>
      <w:r w:rsidR="007E29A6">
        <w:rPr>
          <w:rFonts w:hAnsi="Times New Roman" w:ascii="Times New Roman"/>
          <w:b/>
        </w:rPr>
        <w:t>3</w:t>
      </w:r>
      <w:r w:rsidR="003E691A">
        <w:rPr>
          <w:rFonts w:hAnsi="Times New Roman" w:ascii="Times New Roman"/>
          <w:b/>
        </w:rPr>
        <w:t>3</w:t>
      </w:r>
    </w:p>
    <w:p w:rsidRDefault="00D54B21" w:rsidP="005B2C8C" w:rsidR="00D54B21" w:rsidRPr="005B2C8C">
      <w:pPr>
        <w:jc w:val="right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87792F" w:rsidR="00D54B21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stečajnom postupku nad dužnikom u </w:t>
      </w:r>
      <w:r w:rsidR="00181142" w:rsidRPr="00181142">
        <w:rPr>
          <w:rFonts w:hAnsi="Times New Roman" w:ascii="Times New Roman"/>
          <w:lang w:val="en-AU"/>
        </w:rPr>
        <w:t>UNKA d.o.o.  za proizvodnju, trgovinu i graditeljstvo</w:t>
      </w:r>
      <w:r w:rsidR="00181142">
        <w:rPr>
          <w:rFonts w:hAnsi="Times New Roman" w:ascii="Times New Roman"/>
          <w:lang w:val="en-AU"/>
        </w:rPr>
        <w:t xml:space="preserve"> "u stečaju"</w:t>
      </w:r>
      <w:r w:rsidR="00181142" w:rsidRPr="00181142">
        <w:rPr>
          <w:rFonts w:hAnsi="Times New Roman" w:ascii="Times New Roman"/>
          <w:lang w:val="en-AU"/>
        </w:rPr>
        <w:t>, Mostarska bb, Metković</w:t>
      </w:r>
      <w:r w:rsidR="00181142" w:rsidRPr="00181142">
        <w:rPr>
          <w:rFonts w:hAnsi="Times New Roman" w:ascii="Times New Roman"/>
        </w:rPr>
        <w:t xml:space="preserve">, </w:t>
      </w:r>
      <w:r w:rsidR="00181142" w:rsidRPr="00181142">
        <w:rPr>
          <w:rFonts w:hAnsi="Times New Roman" w:ascii="Times New Roman"/>
          <w:lang w:val="en-AU"/>
        </w:rPr>
        <w:t>MB:090018497, OIB: 03301523040</w:t>
      </w:r>
      <w:r w:rsidRPr="005B2C8C">
        <w:rPr>
          <w:rFonts w:hAnsi="Times New Roman" w:ascii="Times New Roman"/>
        </w:rPr>
        <w:t xml:space="preserve">, zastupano po stečajnom upravitelju </w:t>
      </w:r>
      <w:r w:rsidR="00181142">
        <w:rPr>
          <w:rFonts w:hAnsi="Times New Roman" w:ascii="Times New Roman"/>
        </w:rPr>
        <w:t>Marku Lonac</w:t>
      </w:r>
      <w:r w:rsidRPr="005B2C8C">
        <w:rPr>
          <w:rFonts w:hAnsi="Times New Roman" w:ascii="Times New Roman"/>
        </w:rPr>
        <w:t xml:space="preserve"> iz </w:t>
      </w:r>
      <w:r w:rsidR="00181142">
        <w:rPr>
          <w:rFonts w:hAnsi="Times New Roman" w:ascii="Times New Roman"/>
        </w:rPr>
        <w:t>Dubrovnika</w:t>
      </w:r>
      <w:r w:rsidRPr="005B2C8C">
        <w:rPr>
          <w:rFonts w:hAnsi="Times New Roman" w:ascii="Times New Roman"/>
        </w:rPr>
        <w:t xml:space="preserve">, nakon ispitnog i izvještajnog ročišta održanog dana </w:t>
      </w:r>
      <w:r w:rsidR="002C6553">
        <w:rPr>
          <w:rFonts w:hAnsi="Times New Roman" w:ascii="Times New Roman"/>
        </w:rPr>
        <w:t>2</w:t>
      </w:r>
      <w:r w:rsidRPr="005B2C8C">
        <w:rPr>
          <w:rFonts w:hAnsi="Times New Roman" w:ascii="Times New Roman"/>
        </w:rPr>
        <w:t xml:space="preserve">2. </w:t>
      </w:r>
      <w:r w:rsidR="002C6553">
        <w:rPr>
          <w:rFonts w:hAnsi="Times New Roman" w:ascii="Times New Roman"/>
        </w:rPr>
        <w:t>rujna</w:t>
      </w:r>
      <w:r w:rsidRPr="005B2C8C">
        <w:rPr>
          <w:rFonts w:hAnsi="Times New Roman" w:ascii="Times New Roman"/>
        </w:rPr>
        <w:t xml:space="preserve"> 2016. godine u prisutnosti stečajnog upravitelja i vjerovnika  REPUBLIKA HRVATSKA,MINISTARSTVO FINANCIJA, Porezna uprava, zastupano po zamjen</w:t>
      </w:r>
      <w:r w:rsidR="004D3EBB">
        <w:rPr>
          <w:rFonts w:hAnsi="Times New Roman" w:ascii="Times New Roman"/>
        </w:rPr>
        <w:t xml:space="preserve">iku ŽDO Dubrovnik Tihanu Hilje, </w:t>
      </w:r>
      <w:r>
        <w:rPr>
          <w:rFonts w:hAnsi="Times New Roman" w:ascii="Times New Roman"/>
        </w:rPr>
        <w:t>CROATIA OSIGURANJE d.d.</w:t>
      </w:r>
      <w:r w:rsidRPr="008779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zastupano po generalnom punomoćniku Milomiru Gustinu dipl. pravnik</w:t>
      </w:r>
      <w:r w:rsidR="004D3EBB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zaposlen</w:t>
      </w:r>
      <w:r w:rsidR="004D3EBB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kod vjerovnika, </w:t>
      </w:r>
      <w:r w:rsidRPr="005B2C8C">
        <w:rPr>
          <w:rFonts w:hAnsi="Times New Roman" w:ascii="Times New Roman"/>
        </w:rPr>
        <w:t>istog dana</w:t>
      </w:r>
    </w:p>
    <w:p w:rsidRDefault="00D54B21" w:rsidP="005B2C8C" w:rsidR="00D54B21" w:rsidRPr="005B2C8C">
      <w:pPr>
        <w:jc w:val="both"/>
        <w:rPr>
          <w:rFonts w:hAnsi="Times New Roman" w:ascii="Times New Roman"/>
        </w:rPr>
      </w:pPr>
    </w:p>
    <w:p w:rsidRDefault="00D54B21" w:rsidP="005B2C8C" w:rsidR="00D54B21" w:rsidRPr="005B2C8C">
      <w:pPr>
        <w:jc w:val="both"/>
        <w:rPr>
          <w:rFonts w:hAnsi="Times New Roman" w:ascii="Times New Roman"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7A2C09" w:rsidR="00D54B21">
      <w:pPr>
        <w:numPr>
          <w:ilvl w:val="0"/>
          <w:numId w:val="6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>Utvrđuju se osnovane tražbine vjerovnika I. (</w:t>
      </w:r>
      <w:r>
        <w:rPr>
          <w:rFonts w:hAnsi="Times New Roman" w:ascii="Times New Roman"/>
        </w:rPr>
        <w:t>prvog</w:t>
      </w:r>
      <w:r w:rsidRPr="005B2C8C">
        <w:rPr>
          <w:rFonts w:hAnsi="Times New Roman" w:ascii="Times New Roman"/>
        </w:rPr>
        <w:t>) višeg isplatnog reda:</w:t>
      </w:r>
    </w:p>
    <w:p w:rsidRDefault="006874CC" w:rsidP="007A2C09" w:rsidR="002C6553" w:rsidRPr="007A2C09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</w:t>
      </w:r>
      <w:r w:rsidR="00124AA4" w:rsidRPr="007A2C09">
        <w:rPr>
          <w:rFonts w:hAnsi="Times New Roman" w:ascii="Times New Roman"/>
        </w:rPr>
        <w:t>A HRVATSKA, MINISTARSTVO FINANCIJA, POREZNA UPRAVA, PODRUČNI URED DALMACIJA, OIB: 18683136487</w:t>
      </w:r>
      <w:r w:rsidR="00737299" w:rsidRPr="007A2C09">
        <w:rPr>
          <w:rFonts w:hAnsi="Times New Roman" w:ascii="Times New Roman"/>
        </w:rPr>
        <w:t>, Dubrovnik,</w:t>
      </w:r>
      <w:r w:rsidR="007A2C09">
        <w:rPr>
          <w:rFonts w:hAnsi="Times New Roman" w:ascii="Times New Roman"/>
        </w:rPr>
        <w:t xml:space="preserve"> u izn</w:t>
      </w:r>
      <w:r w:rsidR="00737299" w:rsidRPr="007A2C09">
        <w:rPr>
          <w:rFonts w:hAnsi="Times New Roman" w:ascii="Times New Roman"/>
        </w:rPr>
        <w:t>o</w:t>
      </w:r>
      <w:r w:rsidR="007A2C09">
        <w:rPr>
          <w:rFonts w:hAnsi="Times New Roman" w:ascii="Times New Roman"/>
        </w:rPr>
        <w:t>s</w:t>
      </w:r>
      <w:r w:rsidR="00737299" w:rsidRPr="007A2C09">
        <w:rPr>
          <w:rFonts w:hAnsi="Times New Roman" w:ascii="Times New Roman"/>
        </w:rPr>
        <w:t>u 98.102,21 kuna.</w:t>
      </w:r>
    </w:p>
    <w:p w:rsidRDefault="00D54B21" w:rsidR="00D54B21" w:rsidRPr="002426FC">
      <w:pPr>
        <w:rPr>
          <w:sz w:val="16"/>
          <w:szCs w:val="16"/>
        </w:rPr>
      </w:pPr>
    </w:p>
    <w:p w:rsidRDefault="00D54B21" w:rsidP="007A2C09" w:rsidR="00D54B21">
      <w:pPr>
        <w:numPr>
          <w:ilvl w:val="0"/>
          <w:numId w:val="4"/>
        </w:numPr>
        <w:tabs>
          <w:tab w:pos="1080" w:val="clear"/>
          <w:tab w:pos="0" w:val="num"/>
          <w:tab w:pos="426" w:val="left"/>
        </w:tabs>
        <w:ind w:firstLine="0" w:left="0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Utvrđuju se osnovane tražbine vjerovnika </w:t>
      </w:r>
      <w:r>
        <w:rPr>
          <w:rFonts w:hAnsi="Times New Roman" w:ascii="Times New Roman"/>
        </w:rPr>
        <w:t>I</w:t>
      </w:r>
      <w:r w:rsidRPr="00E77DCF">
        <w:rPr>
          <w:rFonts w:hAnsi="Times New Roman" w:ascii="Times New Roman"/>
        </w:rPr>
        <w:t>I. (</w:t>
      </w:r>
      <w:r>
        <w:rPr>
          <w:rFonts w:hAnsi="Times New Roman" w:ascii="Times New Roman"/>
        </w:rPr>
        <w:t>drugog</w:t>
      </w:r>
      <w:r w:rsidRPr="00E77DCF">
        <w:rPr>
          <w:rFonts w:hAnsi="Times New Roman" w:ascii="Times New Roman"/>
        </w:rPr>
        <w:t>) višeg isplatnog reda:</w:t>
      </w:r>
    </w:p>
    <w:p w:rsidRDefault="006874CC" w:rsidP="006874CC" w:rsidR="006874CC">
      <w:pPr>
        <w:numPr>
          <w:ilvl w:val="0"/>
          <w:numId w:val="9"/>
        </w:numPr>
        <w:tabs>
          <w:tab w:pos="284" w:val="left"/>
        </w:tabs>
        <w:ind w:firstLine="0" w:left="0"/>
        <w:rPr>
          <w:rFonts w:hAnsi="Times New Roman" w:ascii="Times New Roman"/>
        </w:rPr>
      </w:pPr>
      <w:r w:rsidRPr="006874CC">
        <w:rPr>
          <w:rFonts w:hAnsi="Times New Roman" w:ascii="Times New Roman"/>
        </w:rPr>
        <w:t>REPUBLIKA HRVATSKA, MINISTARSTVO FINANCIJA, POREZNA UPRAVA, PODRUČNI URED DALMACIJA, OIB: 18683136487, Dubrovnik, u iznosu</w:t>
      </w:r>
      <w:r w:rsidR="007560E0">
        <w:rPr>
          <w:rFonts w:hAnsi="Times New Roman" w:ascii="Times New Roman"/>
        </w:rPr>
        <w:t xml:space="preserve"> 90.203,99 kuna,</w:t>
      </w:r>
    </w:p>
    <w:p w:rsidRDefault="007560E0" w:rsidP="006874CC" w:rsidR="007560E0">
      <w:pPr>
        <w:numPr>
          <w:ilvl w:val="0"/>
          <w:numId w:val="9"/>
        </w:numPr>
        <w:tabs>
          <w:tab w:pos="284" w:val="left"/>
        </w:tabs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SCHACHERMAYER d.o.o., Zagreb, OIB: </w:t>
      </w:r>
      <w:r w:rsidR="00104CD2" w:rsidRPr="00104CD2">
        <w:rPr>
          <w:rFonts w:hAnsi="Times New Roman" w:ascii="Times New Roman"/>
        </w:rPr>
        <w:t>96769806716</w:t>
      </w:r>
      <w:r w:rsidR="00104CD2">
        <w:rPr>
          <w:rFonts w:hAnsi="Times New Roman" w:ascii="Times New Roman"/>
        </w:rPr>
        <w:t>, u iznosu 44.216,44 kuna,</w:t>
      </w:r>
    </w:p>
    <w:p w:rsidRDefault="00104CD2" w:rsidP="006874CC" w:rsidR="00104CD2" w:rsidRPr="00EA598A">
      <w:pPr>
        <w:numPr>
          <w:ilvl w:val="0"/>
          <w:numId w:val="9"/>
        </w:numPr>
        <w:tabs>
          <w:tab w:pos="284" w:val="left"/>
        </w:tabs>
        <w:ind w:firstLine="0" w:left="0"/>
        <w:rPr>
          <w:rFonts w:hAnsi="Times New Roman" w:ascii="Times New Roman"/>
        </w:rPr>
      </w:pPr>
      <w:r w:rsidRPr="00EA598A">
        <w:rPr>
          <w:rFonts w:hAnsi="Times New Roman" w:ascii="Times New Roman"/>
        </w:rPr>
        <w:t>CROATIA OSIGURANJE d.d., Zagreb, OIB:</w:t>
      </w:r>
      <w:r w:rsidR="00EA598A" w:rsidRPr="00EA598A">
        <w:rPr>
          <w:rFonts w:hAnsi="Times New Roman" w:ascii="Times New Roman"/>
          <w:sz w:val="20"/>
          <w:szCs w:val="20"/>
        </w:rPr>
        <w:t xml:space="preserve"> </w:t>
      </w:r>
      <w:r w:rsidR="00EA598A" w:rsidRPr="00EA598A">
        <w:rPr>
          <w:rFonts w:hAnsi="Times New Roman" w:ascii="Times New Roman"/>
        </w:rPr>
        <w:t>26187994862, u iznosu 26.873,31 kuna,</w:t>
      </w:r>
    </w:p>
    <w:p w:rsidRDefault="00EA598A" w:rsidP="00EA598A" w:rsidR="007A2C09" w:rsidRPr="00EA598A">
      <w:pPr>
        <w:numPr>
          <w:ilvl w:val="0"/>
          <w:numId w:val="9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 w:rsidRPr="00EA598A">
        <w:rPr>
          <w:rFonts w:hAnsi="Times New Roman" w:ascii="Times New Roman"/>
        </w:rPr>
        <w:t>FINANCIJSKA AGENCIJA</w:t>
      </w:r>
      <w:r>
        <w:rPr>
          <w:rFonts w:hAnsi="Times New Roman" w:ascii="Times New Roman"/>
        </w:rPr>
        <w:t xml:space="preserve">, Zagreb, OIB: </w:t>
      </w:r>
      <w:r w:rsidRPr="00EA598A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, u iznosu 1.985,07 kuna.</w:t>
      </w:r>
    </w:p>
    <w:p w:rsidRDefault="007A2C09" w:rsidP="00332A50" w:rsidR="007A2C09" w:rsidRPr="002426FC">
      <w:pPr>
        <w:tabs>
          <w:tab w:pos="360" w:val="left"/>
        </w:tabs>
        <w:ind w:hanging="360" w:left="360"/>
        <w:jc w:val="both"/>
        <w:rPr>
          <w:rFonts w:hAnsi="Times New Roman" w:ascii="Times New Roman"/>
          <w:b/>
          <w:sz w:val="16"/>
          <w:szCs w:val="16"/>
        </w:rPr>
      </w:pPr>
    </w:p>
    <w:p w:rsidRDefault="00D54B21" w:rsidP="00332A50" w:rsidR="00D54B21" w:rsidRPr="00332A50">
      <w:pPr>
        <w:tabs>
          <w:tab w:pos="360" w:val="left"/>
        </w:tabs>
        <w:ind w:hanging="360" w:left="360"/>
        <w:jc w:val="both"/>
        <w:rPr>
          <w:rFonts w:hAnsi="Times New Roman" w:ascii="Times New Roman"/>
        </w:rPr>
      </w:pPr>
      <w:r w:rsidRPr="00710C62">
        <w:rPr>
          <w:rFonts w:hAnsi="Times New Roman" w:ascii="Times New Roman"/>
          <w:b/>
        </w:rPr>
        <w:t>III.</w:t>
      </w:r>
      <w:r w:rsidRPr="00710C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4D3EBB">
        <w:rPr>
          <w:rFonts w:hAnsi="Times New Roman" w:ascii="Times New Roman"/>
        </w:rPr>
        <w:t>Osporava</w:t>
      </w:r>
      <w:r w:rsidRPr="00710C62">
        <w:rPr>
          <w:rFonts w:hAnsi="Times New Roman" w:ascii="Times New Roman"/>
        </w:rPr>
        <w:t xml:space="preserve"> se tražbin</w:t>
      </w:r>
      <w:r w:rsidR="004D3EBB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332A50">
        <w:rPr>
          <w:rFonts w:hAnsi="Times New Roman" w:ascii="Times New Roman"/>
        </w:rPr>
        <w:t>vjerovnika II. (drugog) višeg isplatnog reda:</w:t>
      </w:r>
    </w:p>
    <w:p w:rsidRDefault="00EA598A" w:rsidP="00EA598A" w:rsidR="00EA598A">
      <w:pPr>
        <w:numPr>
          <w:ilvl w:val="0"/>
          <w:numId w:val="2"/>
        </w:numPr>
        <w:tabs>
          <w:tab w:pos="284" w:val="left"/>
        </w:tabs>
        <w:ind w:firstLine="0" w:left="0"/>
        <w:rPr>
          <w:rFonts w:hAnsi="Times New Roman" w:ascii="Times New Roman"/>
        </w:rPr>
      </w:pPr>
      <w:r w:rsidRPr="00EA598A">
        <w:rPr>
          <w:rFonts w:hAnsi="Times New Roman" w:ascii="Times New Roman"/>
        </w:rPr>
        <w:t xml:space="preserve">REPUBLIKA HRVATSKA, MINISTARSTVO FINANCIJA, POREZNA UPRAVA, PODRUČNI URED DALMACIJA, OIB: 18683136487, Dubrovnik, u iznosu </w:t>
      </w:r>
      <w:r>
        <w:rPr>
          <w:rFonts w:hAnsi="Times New Roman" w:ascii="Times New Roman"/>
        </w:rPr>
        <w:t>6.850,00</w:t>
      </w:r>
      <w:r w:rsidRPr="00EA598A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D54B21" w:rsidP="00332A50" w:rsidR="00D54B21" w:rsidRPr="002426FC">
      <w:pPr>
        <w:tabs>
          <w:tab w:pos="360" w:val="left"/>
        </w:tabs>
        <w:jc w:val="both"/>
        <w:rPr>
          <w:sz w:val="16"/>
          <w:szCs w:val="16"/>
        </w:rPr>
      </w:pPr>
    </w:p>
    <w:p w:rsidRDefault="00D54B21" w:rsidP="00240A82" w:rsidR="00D54B21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>IV</w:t>
      </w:r>
      <w:r w:rsidRPr="005B6956">
        <w:rPr>
          <w:b/>
        </w:rPr>
        <w:t>.</w:t>
      </w:r>
      <w:r w:rsidRPr="005B6956">
        <w:tab/>
      </w:r>
      <w:r w:rsidRPr="005B6956">
        <w:tab/>
      </w:r>
      <w:r>
        <w:rPr>
          <w:rFonts w:hAnsi="Times New Roman" w:ascii="Times New Roman"/>
          <w:lang w:val="fr-FR"/>
        </w:rPr>
        <w:t>Upućuj</w:t>
      </w:r>
      <w:r w:rsidR="004D3EBB">
        <w:rPr>
          <w:rFonts w:hAnsi="Times New Roman" w:ascii="Times New Roman"/>
          <w:lang w:val="fr-FR"/>
        </w:rPr>
        <w:t>e</w:t>
      </w:r>
      <w:r>
        <w:rPr>
          <w:rFonts w:hAnsi="Times New Roman" w:ascii="Times New Roman"/>
          <w:lang w:val="fr-FR"/>
        </w:rPr>
        <w:t xml:space="preserve"> se vjerovni</w:t>
      </w:r>
      <w:r w:rsidR="004D3EBB">
        <w:rPr>
          <w:rFonts w:hAnsi="Times New Roman" w:ascii="Times New Roman"/>
          <w:lang w:val="fr-FR"/>
        </w:rPr>
        <w:t>k</w:t>
      </w:r>
      <w:r w:rsidRPr="00332A50">
        <w:rPr>
          <w:rFonts w:hAnsi="Times New Roman" w:ascii="Times New Roman"/>
          <w:lang w:val="fr-FR"/>
        </w:rPr>
        <w:t xml:space="preserve"> iz točke II. ovog rješenja, čija je tražbina osporena i to: </w:t>
      </w:r>
    </w:p>
    <w:p w:rsidRDefault="00D54B21" w:rsidP="00240A82" w:rsidR="00D54B21" w:rsidRPr="00240A82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054F8A" w:rsidRPr="00054F8A">
        <w:t xml:space="preserve"> </w:t>
      </w:r>
      <w:r w:rsidR="00054F8A" w:rsidRPr="00054F8A">
        <w:rPr>
          <w:rFonts w:hAnsi="Times New Roman" w:ascii="Times New Roman"/>
        </w:rPr>
        <w:tab/>
        <w:t>REPUBLIKA HRVATSKA, MINISTARSTVO FINANCIJA, POREZNA UPRAVA, PODRUČNI URED DALMACIJA, OIB: 18683136487, Dubrovnik, u iznosu 6.850,00 kuna</w:t>
      </w:r>
      <w:r w:rsidR="00054F8A">
        <w:rPr>
          <w:rFonts w:hAnsi="Times New Roman" w:ascii="Times New Roman"/>
        </w:rPr>
        <w:t>,</w:t>
      </w:r>
    </w:p>
    <w:p w:rsidRDefault="00D54B21" w:rsidP="002426FC" w:rsidR="00723946" w:rsidRPr="002426FC">
      <w:pPr>
        <w:jc w:val="both"/>
        <w:rPr>
          <w:rFonts w:hAnsi="Times New Roman" w:ascii="Times New Roman"/>
        </w:rPr>
      </w:pPr>
      <w:r w:rsidRPr="00332A50">
        <w:rPr>
          <w:rFonts w:hAnsi="Times New Roman" w:ascii="Times New Roman"/>
          <w:lang w:val="fr-FR"/>
        </w:rPr>
        <w:t xml:space="preserve">u roku od 8 dana od </w:t>
      </w:r>
      <w:r w:rsidR="00EB5096">
        <w:rPr>
          <w:rFonts w:hAnsi="Times New Roman" w:ascii="Times New Roman"/>
          <w:lang w:val="fr-FR"/>
        </w:rPr>
        <w:t>pravomoćnosti</w:t>
      </w:r>
      <w:r w:rsidRPr="00332A50">
        <w:rPr>
          <w:rFonts w:hAnsi="Times New Roman" w:ascii="Times New Roman"/>
          <w:lang w:val="fr-FR"/>
        </w:rPr>
        <w:t xml:space="preserve"> ovog rješenja pokrenuti postupak odnosno nastaviti pokrenuti postupak radi utvrđivanja osporene tražbine, jer će se inače smatrati da su odustali od prava na vođenje parnice</w:t>
      </w:r>
      <w:r>
        <w:rPr>
          <w:rFonts w:hAnsi="Times New Roman" w:ascii="Times New Roman"/>
          <w:lang w:val="fr-FR"/>
        </w:rPr>
        <w:t>.</w:t>
      </w:r>
    </w:p>
    <w:p w:rsidRDefault="00D54B21" w:rsidR="00D54B21">
      <w:pPr>
        <w:rPr>
          <w:rFonts w:hAnsi="Times New Roman" w:ascii="Times New Roman"/>
        </w:rPr>
      </w:pPr>
    </w:p>
    <w:p w:rsidRDefault="002426FC" w:rsidR="002426FC" w:rsidRPr="00710C62">
      <w:pPr>
        <w:rPr>
          <w:rFonts w:hAnsi="Times New Roman" w:ascii="Times New Roman"/>
        </w:rPr>
      </w:pPr>
    </w:p>
    <w:p w:rsidRDefault="00D54B21" w:rsidP="00E77DCF" w:rsidR="00D54B21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 w:rsidR="00F57E55">
        <w:rPr>
          <w:rFonts w:hAnsi="Times New Roman" w:ascii="Times New Roman"/>
        </w:rPr>
        <w:t>634</w:t>
      </w:r>
      <w:r w:rsidRPr="00E77DCF">
        <w:rPr>
          <w:rFonts w:hAnsi="Times New Roman" w:ascii="Times New Roman"/>
        </w:rPr>
        <w:t>/2016-1</w:t>
      </w:r>
      <w:r w:rsidR="00F57E55">
        <w:rPr>
          <w:rFonts w:hAnsi="Times New Roman" w:ascii="Times New Roman"/>
        </w:rPr>
        <w:t>9</w:t>
      </w:r>
      <w:r w:rsidRPr="00E77DCF">
        <w:rPr>
          <w:rFonts w:hAnsi="Times New Roman" w:ascii="Times New Roman"/>
        </w:rPr>
        <w:t xml:space="preserve"> od </w:t>
      </w:r>
      <w:r w:rsidR="00F57E55">
        <w:rPr>
          <w:rFonts w:hAnsi="Times New Roman" w:ascii="Times New Roman"/>
        </w:rPr>
        <w:t>1</w:t>
      </w:r>
      <w:r>
        <w:rPr>
          <w:rFonts w:hAnsi="Times New Roman" w:ascii="Times New Roman"/>
        </w:rPr>
        <w:t>1</w:t>
      </w:r>
      <w:r w:rsidRPr="00E77DCF">
        <w:rPr>
          <w:rFonts w:hAnsi="Times New Roman" w:ascii="Times New Roman"/>
        </w:rPr>
        <w:t xml:space="preserve">. </w:t>
      </w:r>
      <w:r w:rsidR="00F57E55">
        <w:rPr>
          <w:rFonts w:hAnsi="Times New Roman" w:ascii="Times New Roman"/>
        </w:rPr>
        <w:t>svibnja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 xml:space="preserve">otvoren je stečajni postupak nad dužnikom </w:t>
      </w:r>
      <w:r w:rsidR="00F57E55">
        <w:rPr>
          <w:rFonts w:hAnsi="Times New Roman" w:ascii="Times New Roman"/>
        </w:rPr>
        <w:t>STOLARIJA UNKA</w:t>
      </w:r>
      <w:r w:rsidRPr="005B2C8C">
        <w:rPr>
          <w:rFonts w:hAnsi="Times New Roman" w:ascii="Times New Roman"/>
        </w:rPr>
        <w:t xml:space="preserve"> d.o.o.</w:t>
      </w:r>
      <w:r w:rsidR="00F57E55">
        <w:rPr>
          <w:rFonts w:hAnsi="Times New Roman" w:ascii="Times New Roman"/>
        </w:rPr>
        <w:t>, Metković</w:t>
      </w:r>
      <w:r>
        <w:rPr>
          <w:rFonts w:hAnsi="Times New Roman" w:ascii="Times New Roman"/>
        </w:rPr>
        <w:t>.</w:t>
      </w:r>
    </w:p>
    <w:p w:rsidRDefault="00D54B21" w:rsidP="00E77DCF" w:rsidR="00D54B21" w:rsidRPr="00E77DCF">
      <w:pPr>
        <w:pStyle w:val="Tijeloteksta"/>
        <w:rPr>
          <w:sz w:val="16"/>
          <w:szCs w:val="16"/>
        </w:rPr>
      </w:pPr>
    </w:p>
    <w:p w:rsidRDefault="00D54B21" w:rsidP="00E77DCF" w:rsidR="00D54B21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 w:rsidRPr="00D43625">
        <w:rPr>
          <w:sz w:val="22"/>
          <w:szCs w:val="22"/>
        </w:rPr>
        <w:t>list spisa</w:t>
      </w:r>
      <w:r w:rsidR="001D0A8B">
        <w:rPr>
          <w:sz w:val="22"/>
          <w:szCs w:val="22"/>
        </w:rPr>
        <w:t xml:space="preserve"> 292-293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 w:rsidR="001D0A8B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E77DCF">
        <w:rPr>
          <w:sz w:val="22"/>
          <w:szCs w:val="22"/>
        </w:rPr>
        <w:t xml:space="preserve">. </w:t>
      </w:r>
      <w:r w:rsidR="001D0A8B">
        <w:rPr>
          <w:sz w:val="22"/>
          <w:szCs w:val="22"/>
        </w:rPr>
        <w:t>rujna</w:t>
      </w:r>
      <w:r w:rsidRPr="00E77DCF">
        <w:rPr>
          <w:sz w:val="22"/>
          <w:szCs w:val="22"/>
        </w:rPr>
        <w:t xml:space="preserve"> 2016.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1D0A8B">
        <w:rPr>
          <w:sz w:val="22"/>
          <w:szCs w:val="22"/>
        </w:rPr>
        <w:t>11</w:t>
      </w:r>
      <w:r w:rsidRPr="0000595E">
        <w:rPr>
          <w:sz w:val="22"/>
          <w:szCs w:val="22"/>
        </w:rPr>
        <w:t xml:space="preserve">. </w:t>
      </w:r>
      <w:r w:rsidR="001D0A8B">
        <w:rPr>
          <w:sz w:val="22"/>
          <w:szCs w:val="22"/>
        </w:rPr>
        <w:t>svibnja</w:t>
      </w:r>
      <w:r w:rsidRPr="0000595E">
        <w:rPr>
          <w:sz w:val="22"/>
          <w:szCs w:val="22"/>
        </w:rPr>
        <w:t xml:space="preserve"> 2016. godine</w:t>
      </w:r>
      <w:r w:rsidRPr="00E77DCF">
        <w:rPr>
          <w:sz w:val="22"/>
          <w:szCs w:val="22"/>
        </w:rPr>
        <w:t>.</w:t>
      </w:r>
    </w:p>
    <w:p w:rsidRDefault="00D54B21" w:rsidP="00E77DCF" w:rsidR="00D54B21" w:rsidRPr="00E77DCF">
      <w:pPr>
        <w:pStyle w:val="Tijeloteksta"/>
        <w:rPr>
          <w:sz w:val="22"/>
          <w:szCs w:val="22"/>
        </w:rPr>
      </w:pPr>
    </w:p>
    <w:p w:rsidRDefault="00D54B21" w:rsidP="00E77DCF" w:rsidR="00D54B21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DF3029" w:rsidP="00DF3029" w:rsidR="00DF3029" w:rsidRPr="00D26409">
      <w:pPr>
        <w:pStyle w:val="Tijeloteksta"/>
        <w:ind w:firstLine="708" w:left="708"/>
        <w:rPr>
          <w:sz w:val="22"/>
          <w:szCs w:val="22"/>
        </w:rPr>
      </w:pPr>
    </w:p>
    <w:p w:rsidRDefault="00D54B21" w:rsidP="00E77DCF" w:rsidR="00D54B21" w:rsidRPr="00E77DCF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AE396D">
        <w:rPr>
          <w:sz w:val="22"/>
          <w:szCs w:val="22"/>
        </w:rPr>
        <w:t>Stečajni upravitelj je o</w:t>
      </w:r>
      <w:r>
        <w:rPr>
          <w:sz w:val="22"/>
          <w:szCs w:val="22"/>
        </w:rPr>
        <w:t>spor</w:t>
      </w:r>
      <w:r w:rsidR="00AE396D">
        <w:rPr>
          <w:sz w:val="22"/>
          <w:szCs w:val="22"/>
        </w:rPr>
        <w:t>io</w:t>
      </w:r>
      <w:r>
        <w:rPr>
          <w:sz w:val="22"/>
          <w:szCs w:val="22"/>
        </w:rPr>
        <w:t xml:space="preserve"> tražbin</w:t>
      </w:r>
      <w:r w:rsidR="001D0A8B">
        <w:rPr>
          <w:sz w:val="22"/>
          <w:szCs w:val="22"/>
        </w:rPr>
        <w:t>u</w:t>
      </w:r>
      <w:r>
        <w:rPr>
          <w:sz w:val="22"/>
          <w:szCs w:val="22"/>
        </w:rPr>
        <w:t xml:space="preserve"> vjerovnika II. (drugog) višeg isplatnog reda i to: </w:t>
      </w:r>
    </w:p>
    <w:p w:rsidRDefault="00D54B21" w:rsidP="001D0A8B" w:rsidR="00D54B2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1D0A8B" w:rsidRPr="001D0A8B">
        <w:rPr>
          <w:rFonts w:hAnsi="Times New Roman" w:ascii="Times New Roman"/>
        </w:rPr>
        <w:t>REPUBLIKA HRVATSKA, MINISTARSTVO FINANCIJA, POREZNA UPRAVA, PODRUČNI URED DALMACIJA, OIB: 18683136487, Dubrovnik, u iznosu 6.850,00 kuna</w:t>
      </w:r>
      <w:r>
        <w:rPr>
          <w:rFonts w:hAnsi="Times New Roman" w:ascii="Times New Roman"/>
        </w:rPr>
        <w:t xml:space="preserve">, </w:t>
      </w:r>
      <w:r w:rsidR="004F44DF">
        <w:rPr>
          <w:rFonts w:hAnsi="Times New Roman" w:ascii="Times New Roman"/>
        </w:rPr>
        <w:t xml:space="preserve">navodeći da </w:t>
      </w:r>
      <w:r w:rsidR="00B856E3">
        <w:rPr>
          <w:rFonts w:hAnsi="Times New Roman" w:ascii="Times New Roman"/>
        </w:rPr>
        <w:t xml:space="preserve">vjerovnik je prijavljuje kao tražbinu II. (drugog) višeg isplatnog reda </w:t>
      </w:r>
      <w:r w:rsidR="004F44DF">
        <w:rPr>
          <w:rFonts w:hAnsi="Times New Roman" w:ascii="Times New Roman"/>
        </w:rPr>
        <w:t>tražbin</w:t>
      </w:r>
      <w:r w:rsidR="00B856E3">
        <w:rPr>
          <w:rFonts w:hAnsi="Times New Roman" w:ascii="Times New Roman"/>
        </w:rPr>
        <w:t>e</w:t>
      </w:r>
      <w:r w:rsidR="004F44DF">
        <w:rPr>
          <w:rFonts w:hAnsi="Times New Roman" w:ascii="Times New Roman"/>
        </w:rPr>
        <w:t xml:space="preserve"> nižeg isplatnog reda koje vj</w:t>
      </w:r>
      <w:r w:rsidR="00B856E3">
        <w:rPr>
          <w:rFonts w:hAnsi="Times New Roman" w:ascii="Times New Roman"/>
        </w:rPr>
        <w:t>erovnici nisu pozvani prijaviti</w:t>
      </w:r>
      <w:r w:rsidR="00AE396D">
        <w:rPr>
          <w:rFonts w:hAnsi="Times New Roman" w:ascii="Times New Roman"/>
        </w:rPr>
        <w:t>.</w:t>
      </w:r>
    </w:p>
    <w:p w:rsidRDefault="00D54B21" w:rsidP="00E77DCF" w:rsidR="00D54B21" w:rsidRPr="00E77DCF">
      <w:pPr>
        <w:pStyle w:val="Tijeloteksta"/>
        <w:rPr>
          <w:sz w:val="22"/>
          <w:szCs w:val="22"/>
        </w:rPr>
      </w:pPr>
    </w:p>
    <w:p w:rsidRDefault="00D54B21" w:rsidP="005A3C8E" w:rsidR="005A3C8E" w:rsidRPr="005A3C8E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</w:r>
      <w:r w:rsidR="005A3C8E" w:rsidRPr="005A3C8E">
        <w:rPr>
          <w:sz w:val="22"/>
          <w:szCs w:val="22"/>
        </w:rPr>
        <w:t xml:space="preserve">Sukladno čl. 266. SZ ako je stečajni upravitelj osporio tražbinu, sud će vjerovnika uputiti na parnicu protiv stečajnoga dužnika radi utvrđivanja osporene tražbine, </w:t>
      </w:r>
      <w:r w:rsidR="00B856E3">
        <w:rPr>
          <w:sz w:val="22"/>
          <w:szCs w:val="22"/>
        </w:rPr>
        <w:t xml:space="preserve">a </w:t>
      </w:r>
      <w:r w:rsidR="005A3C8E" w:rsidRPr="005A3C8E">
        <w:rPr>
          <w:sz w:val="22"/>
          <w:szCs w:val="22"/>
        </w:rPr>
        <w:t>ako za osporenu tražbinu postoji ovršna isprava, sud će na parnicu uputiti osporavatelja da dokaže osnovanost svoga osporavanja. REPUBLIKA HRVATSKA, MINISTARSTVO FINANCIJA, PODRUČNI URED DUBROVNIK</w:t>
      </w:r>
      <w:r w:rsidR="005A3C8E">
        <w:rPr>
          <w:sz w:val="22"/>
          <w:szCs w:val="22"/>
        </w:rPr>
        <w:t xml:space="preserve"> za </w:t>
      </w:r>
      <w:r w:rsidR="002C071C" w:rsidRPr="00B856E3">
        <w:rPr>
          <w:sz w:val="22"/>
          <w:szCs w:val="22"/>
        </w:rPr>
        <w:t>osporenu</w:t>
      </w:r>
      <w:r w:rsidR="005A3C8E" w:rsidRPr="00B856E3">
        <w:rPr>
          <w:sz w:val="22"/>
          <w:szCs w:val="22"/>
        </w:rPr>
        <w:t xml:space="preserve"> tražbinu </w:t>
      </w:r>
      <w:r w:rsidR="00B856E3">
        <w:rPr>
          <w:sz w:val="22"/>
          <w:szCs w:val="22"/>
        </w:rPr>
        <w:t xml:space="preserve">drugog višeg isplatnog reda </w:t>
      </w:r>
      <w:r w:rsidR="004F44DF" w:rsidRPr="00B856E3">
        <w:rPr>
          <w:sz w:val="22"/>
          <w:szCs w:val="22"/>
        </w:rPr>
        <w:t>nema</w:t>
      </w:r>
      <w:r w:rsidR="005A3C8E" w:rsidRPr="00B856E3">
        <w:rPr>
          <w:sz w:val="22"/>
          <w:szCs w:val="22"/>
        </w:rPr>
        <w:t xml:space="preserve"> ovršnu ispravu</w:t>
      </w:r>
      <w:r w:rsidR="002C071C" w:rsidRPr="00B856E3">
        <w:rPr>
          <w:sz w:val="22"/>
          <w:szCs w:val="22"/>
        </w:rPr>
        <w:t>.</w:t>
      </w:r>
      <w:r w:rsidR="002C071C">
        <w:rPr>
          <w:sz w:val="22"/>
          <w:szCs w:val="22"/>
        </w:rPr>
        <w:t xml:space="preserve"> </w:t>
      </w:r>
      <w:r w:rsidR="005A3C8E" w:rsidRPr="005A3C8E">
        <w:rPr>
          <w:sz w:val="22"/>
          <w:szCs w:val="22"/>
        </w:rPr>
        <w:t>Prema čl. 267. SZ ako osoba koja je upućena na parnicu ne pokrene parnicu u roku od osam dana od dana pravomoćnosti rješenja o upućivanju u parnicu, odnosno primitka drugostupanjske odluke, smatrat će se da je odustala od prava na vođenje parnice. Ako osporavatelj tražbine za koju postoji ovršna isprava ne pokrene parnicu u roku iz stavka 1. ovoga članka, smatrat će se da je osporavanje otklonjeno.</w:t>
      </w:r>
    </w:p>
    <w:p w:rsidRDefault="005A3C8E" w:rsidP="00E77DCF" w:rsidR="005A3C8E">
      <w:pPr>
        <w:pStyle w:val="Tijeloteksta"/>
        <w:rPr>
          <w:sz w:val="22"/>
          <w:szCs w:val="22"/>
        </w:rPr>
      </w:pPr>
    </w:p>
    <w:p w:rsidRDefault="00D54B21" w:rsidP="009E7AD8" w:rsidR="00D54B21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D54B21" w:rsidP="00E77DCF" w:rsidR="00D54B21" w:rsidRPr="00E77DCF">
      <w:pPr>
        <w:pStyle w:val="Tijeloteksta"/>
        <w:rPr>
          <w:sz w:val="22"/>
          <w:szCs w:val="22"/>
        </w:rPr>
      </w:pPr>
    </w:p>
    <w:p w:rsidRDefault="00D54B21" w:rsidP="00E77DCF" w:rsidR="00D54B21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D54B21" w:rsidP="00E77DCF" w:rsidR="00D54B21" w:rsidRPr="00E77DCF">
      <w:pPr>
        <w:pStyle w:val="Tijeloteksta"/>
        <w:rPr>
          <w:sz w:val="22"/>
          <w:szCs w:val="22"/>
        </w:rPr>
      </w:pPr>
    </w:p>
    <w:p w:rsidRDefault="00D54B21" w:rsidP="00E77DCF" w:rsidR="00D54B21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 w:rsidR="009E7AD8">
        <w:rPr>
          <w:rFonts w:hAnsi="Times New Roman" w:ascii="Times New Roman"/>
          <w:b/>
        </w:rPr>
        <w:t>2</w:t>
      </w:r>
      <w:r>
        <w:rPr>
          <w:rFonts w:hAnsi="Times New Roman" w:ascii="Times New Roman"/>
          <w:b/>
        </w:rPr>
        <w:t>2</w:t>
      </w:r>
      <w:r w:rsidRPr="00E77DCF">
        <w:rPr>
          <w:rFonts w:hAnsi="Times New Roman" w:ascii="Times New Roman"/>
          <w:b/>
        </w:rPr>
        <w:t xml:space="preserve">. </w:t>
      </w:r>
      <w:r w:rsidR="009E7AD8">
        <w:rPr>
          <w:rFonts w:hAnsi="Times New Roman" w:ascii="Times New Roman"/>
          <w:b/>
        </w:rPr>
        <w:t>rujna</w:t>
      </w:r>
      <w:r w:rsidRPr="00E77DCF">
        <w:rPr>
          <w:rFonts w:hAnsi="Times New Roman" w:ascii="Times New Roman"/>
          <w:b/>
        </w:rPr>
        <w:t xml:space="preserve"> 2016. godine</w:t>
      </w:r>
    </w:p>
    <w:p w:rsidRDefault="00D54B21" w:rsidP="00E77DCF" w:rsidR="00D54B21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E01B5" w:rsidP="00E77DCF" w:rsidR="00D54B21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D54B21" w:rsidP="00E77DCF" w:rsidR="00D54B21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9E7AD8">
        <w:rPr>
          <w:rFonts w:hAnsi="Times New Roman" w:ascii="Times New Roman"/>
        </w:rPr>
        <w:t>2</w:t>
      </w:r>
      <w:r>
        <w:rPr>
          <w:rFonts w:hAnsi="Times New Roman" w:ascii="Times New Roman"/>
        </w:rPr>
        <w:t>2</w:t>
      </w:r>
      <w:r w:rsidRPr="00E77DCF">
        <w:rPr>
          <w:rFonts w:hAnsi="Times New Roman" w:ascii="Times New Roman"/>
        </w:rPr>
        <w:t>.0</w:t>
      </w:r>
      <w:r w:rsidR="009E7AD8">
        <w:rPr>
          <w:rFonts w:hAnsi="Times New Roman" w:ascii="Times New Roman"/>
        </w:rPr>
        <w:t>9</w:t>
      </w:r>
      <w:r w:rsidRPr="00E77DCF">
        <w:rPr>
          <w:rFonts w:hAnsi="Times New Roman" w:ascii="Times New Roman"/>
        </w:rPr>
        <w:t>.2016.g.)</w:t>
      </w:r>
      <w:r w:rsidRPr="00E77DCF">
        <w:rPr>
          <w:rFonts w:hAnsi="Times New Roman" w:ascii="Times New Roman"/>
          <w:b/>
        </w:rPr>
        <w:t>:</w:t>
      </w:r>
    </w:p>
    <w:p w:rsidRDefault="00D54B21" w:rsidP="00E77DCF" w:rsidR="00D54B21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D54B21" w:rsidP="00E77DCF" w:rsidR="00D54B21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sudova,</w:t>
      </w:r>
    </w:p>
    <w:p w:rsidRDefault="00D54B21" w:rsidP="00C70EC1" w:rsidR="00D54B21" w:rsidRPr="00E77DCF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REPUBLIKA HRVATSKA, MINISTARSTVO FINANCIJA, PODRUČNI URED DALMACIJA, po ŽDO Du</w:t>
      </w:r>
      <w:r w:rsidR="00683279">
        <w:rPr>
          <w:rFonts w:hAnsi="Times New Roman" w:ascii="Times New Roman"/>
        </w:rPr>
        <w:t>brovnik Građansko-upravni odjel.</w:t>
      </w:r>
      <w:r w:rsidR="00C70EC1">
        <w:rPr>
          <w:rFonts w:hAnsi="Times New Roman" w:ascii="Times New Roman"/>
        </w:rPr>
        <w:t xml:space="preserve"> </w:t>
      </w:r>
    </w:p>
    <w:sectPr w:rsidSect="0000595E" w:rsidR="00D54B21" w:rsidRPr="00E77DC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142" w:rsidP="005B2C8C" w:rsidR="00181142">
      <w:r>
        <w:separator/>
      </w:r>
    </w:p>
  </w:endnote>
  <w:endnote w:id="0" w:type="continuationSeparator">
    <w:p w:rsidRDefault="00181142" w:rsidP="005B2C8C" w:rsidR="00181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142" w:rsidP="005B2C8C" w:rsidR="00181142">
      <w:r>
        <w:separator/>
      </w:r>
    </w:p>
  </w:footnote>
  <w:footnote w:id="0" w:type="continuationSeparator">
    <w:p w:rsidRDefault="00181142" w:rsidP="005B2C8C" w:rsidR="00181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142" w:rsidP="0000595E" w:rsidR="00181142" w:rsidRPr="0000595E">
    <w:pPr>
      <w:pStyle w:val="Zaglavlje"/>
      <w:tabs>
        <w:tab w:pos="5805" w:val="left"/>
      </w:tabs>
      <w:rPr>
        <w:rFonts w:hAnsi="Times New Roman" w:ascii="Times New Roman"/>
      </w:rPr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D547E8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 w:rsidR="00060464">
      <w:rPr>
        <w:rFonts w:hAnsi="Times New Roman" w:ascii="Times New Roman"/>
        <w:b/>
      </w:rPr>
      <w:t>634/2016-</w:t>
    </w:r>
    <w:r w:rsidR="007E29A6">
      <w:rPr>
        <w:rFonts w:hAnsi="Times New Roman" w:ascii="Times New Roman"/>
        <w:b/>
      </w:rPr>
      <w:t>3</w:t>
    </w:r>
    <w:r w:rsidR="003E691A">
      <w:rPr>
        <w:rFonts w:hAnsi="Times New Roman" w:ascii="Times New Roman"/>
        <w:b/>
      </w:rPr>
      <w:t>3</w:t>
    </w:r>
  </w:p>
  <w:p w:rsidRDefault="00181142" w:rsidR="001811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</w:lvl>
    <w:lvl w:tentative="true" w:tplc="041A000F" w:ilvl="3">
      <w:start w:val="1"/>
      <w:numFmt w:val="decimal"/>
      <w:lvlText w:val="%4."/>
      <w:lvlJc w:val="left"/>
      <w:pPr>
        <w:ind w:hanging="360" w:left="4528"/>
      </w:p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</w:lvl>
    <w:lvl w:tentative="true" w:tplc="041A000F" w:ilvl="6">
      <w:start w:val="1"/>
      <w:numFmt w:val="decimal"/>
      <w:lvlText w:val="%7."/>
      <w:lvlJc w:val="left"/>
      <w:pPr>
        <w:ind w:hanging="360" w:left="6688"/>
      </w:p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54F8A"/>
    <w:rsid w:val="00060464"/>
    <w:rsid w:val="00074754"/>
    <w:rsid w:val="000E7748"/>
    <w:rsid w:val="000F7B4D"/>
    <w:rsid w:val="0010388D"/>
    <w:rsid w:val="00104CD2"/>
    <w:rsid w:val="0011093E"/>
    <w:rsid w:val="00124AA4"/>
    <w:rsid w:val="00181142"/>
    <w:rsid w:val="001D0138"/>
    <w:rsid w:val="001D0A8B"/>
    <w:rsid w:val="00240A82"/>
    <w:rsid w:val="002426FC"/>
    <w:rsid w:val="002C071C"/>
    <w:rsid w:val="002C6553"/>
    <w:rsid w:val="002D57E2"/>
    <w:rsid w:val="00332A50"/>
    <w:rsid w:val="00333331"/>
    <w:rsid w:val="003402C0"/>
    <w:rsid w:val="0037496E"/>
    <w:rsid w:val="003854CC"/>
    <w:rsid w:val="003E691A"/>
    <w:rsid w:val="003F5CFD"/>
    <w:rsid w:val="004046A1"/>
    <w:rsid w:val="004A4B7D"/>
    <w:rsid w:val="004D3EBB"/>
    <w:rsid w:val="004F1A3E"/>
    <w:rsid w:val="004F20A9"/>
    <w:rsid w:val="004F44DF"/>
    <w:rsid w:val="004F67B0"/>
    <w:rsid w:val="004F6BC4"/>
    <w:rsid w:val="00575475"/>
    <w:rsid w:val="005A3C8E"/>
    <w:rsid w:val="005B2C8C"/>
    <w:rsid w:val="005B6956"/>
    <w:rsid w:val="0064397F"/>
    <w:rsid w:val="00683279"/>
    <w:rsid w:val="006874CC"/>
    <w:rsid w:val="006E6527"/>
    <w:rsid w:val="007055D2"/>
    <w:rsid w:val="00710C62"/>
    <w:rsid w:val="00723946"/>
    <w:rsid w:val="00737299"/>
    <w:rsid w:val="007560E0"/>
    <w:rsid w:val="0078546E"/>
    <w:rsid w:val="007A2C09"/>
    <w:rsid w:val="007E101F"/>
    <w:rsid w:val="007E29A6"/>
    <w:rsid w:val="00803D3E"/>
    <w:rsid w:val="0083525C"/>
    <w:rsid w:val="008422C9"/>
    <w:rsid w:val="00851CFF"/>
    <w:rsid w:val="00864000"/>
    <w:rsid w:val="008653C7"/>
    <w:rsid w:val="008765E9"/>
    <w:rsid w:val="0087792F"/>
    <w:rsid w:val="008B0FDA"/>
    <w:rsid w:val="008E01B5"/>
    <w:rsid w:val="00985EF4"/>
    <w:rsid w:val="009E7AD8"/>
    <w:rsid w:val="00A01B01"/>
    <w:rsid w:val="00A863EC"/>
    <w:rsid w:val="00A86BE2"/>
    <w:rsid w:val="00A916AB"/>
    <w:rsid w:val="00AC2D90"/>
    <w:rsid w:val="00AE396D"/>
    <w:rsid w:val="00B856E3"/>
    <w:rsid w:val="00C235FD"/>
    <w:rsid w:val="00C6078C"/>
    <w:rsid w:val="00C70EC1"/>
    <w:rsid w:val="00D01C39"/>
    <w:rsid w:val="00D26409"/>
    <w:rsid w:val="00D43625"/>
    <w:rsid w:val="00D547E8"/>
    <w:rsid w:val="00D54B21"/>
    <w:rsid w:val="00D6460B"/>
    <w:rsid w:val="00DF3029"/>
    <w:rsid w:val="00E3458E"/>
    <w:rsid w:val="00E75A34"/>
    <w:rsid w:val="00E77DCF"/>
    <w:rsid w:val="00EA598A"/>
    <w:rsid w:val="00EB03BB"/>
    <w:rsid w:val="00EB5096"/>
    <w:rsid w:val="00EC34BB"/>
    <w:rsid w:val="00EC4467"/>
    <w:rsid w:val="00ED1E27"/>
    <w:rsid w:val="00F30FAD"/>
    <w:rsid w:val="00F414CC"/>
    <w:rsid w:val="00F561AB"/>
    <w:rsid w:val="00F57E55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7E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7E8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7E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7E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7E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7E8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7E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7E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UNKA društvo s ograničenom odgovornošću za proizvodnju, trgovinu i graditeljstvo</izvorni_sadrzaj>
    <derivirana_varijabla naziv="DomainObject.Predmet.ProtustrankaFormated_1">  STOLARIJA UNKA društvo s ograničenom odgovornošću za proizvodnju, trgovinu i graditeljstvo</derivirana_varijabla>
  </DomainObject.Predmet.ProtustrankaFormated>
  <DomainObject.Predmet.ProtustrankaFormatedOIB>
    <izvorni_sadrzaj>  STOLARIJA UNKA društvo s ograničenom odgovornošću za proizvodnju, trgovinu i graditeljstvo, OIB 03301523040</izvorni_sadrzaj>
    <derivirana_varijabla naziv="DomainObject.Predmet.ProtustrankaFormatedOIB_1">  STOLARIJA UNKA društvo s ograničenom odgovornošću za proizvodnju, trgovinu i graditeljstvo, OIB 03301523040</derivirana_varijabla>
  </DomainObject.Predmet.ProtustrankaFormatedOIB>
  <DomainObject.Predmet.ProtustrankaFormatedWithAdress>
    <izvorni_sadrzaj> STOLARIJA UNKA društvo s ograničenom odgovornošću za proizvodnju, trgovinu i graditeljstvo, Mostarska/bb, 20350 Metković</izvorni_sadrzaj>
    <derivirana_varijabla naziv="DomainObject.Predmet.ProtustrankaFormatedWithAdress_1"> STOLARIJA UNKA društvo s ograničenom odgovornošću za proizvodnju, trgovinu i graditeljstvo, Mostarska/bb, 20350 Metković</derivirana_varijabla>
  </DomainObject.Predmet.ProtustrankaFormatedWithAdress>
  <DomainObject.Predmet.ProtustrankaFormatedWithAdressOIB>
    <izvorni_sadrzaj> STOLARIJA UNKA društvo s ograničenom odgovornošću za proizvodnju, trgovinu i graditeljstvo, OIB 03301523040, Mostarska/bb, 20350 Metković</izvorni_sadrzaj>
    <derivirana_varijabla naziv="DomainObject.Predmet.ProtustrankaFormatedWithAdressOIB_1"> STOLARIJA UNKA društvo s ograničenom odgovornošću za proizvodnju, trgovinu i graditeljstvo, OIB 03301523040, Mostarska/bb, 20350 Metković</derivirana_varijabla>
  </DomainObject.Predmet.ProtustrankaFormatedWithAdressOIB>
  <DomainObject.Predmet.ProtustrankaWithAdress>
    <izvorni_sadrzaj>STOLARIJA UNKA društvo s ograničenom odgovornošću za proizvodnju, trgovinu i graditeljstvo Mostarska/bb, 20350 Metković</izvorni_sadrzaj>
    <derivirana_varijabla naziv="DomainObject.Predmet.ProtustrankaWithAdress_1">STOLARIJA UNKA društvo s ograničenom odgovornošću za proizvodnju, trgovinu i graditeljstvo Mostarska/bb, 20350 Metković</derivirana_varijabla>
  </DomainObject.Predmet.ProtustrankaWithAdress>
  <DomainObject.Predmet.ProtustrankaWithAdressOIB>
    <izvorni_sadrzaj>STOLARIJA UNKA društvo s ograničenom odgovornošću za proizvodnju, trgovinu i graditeljstvo, OIB 03301523040, Mostarska/bb, 20350 Metković</izvorni_sadrzaj>
    <derivirana_varijabla naziv="DomainObject.Predmet.ProtustrankaWithAdressOIB_1">STOLARIJA UNKA društvo s ograničenom odgovornošću za proizvodnju, trgovinu i graditeljstvo, OIB 03301523040, Mostarska/bb, 20350 Metković</derivirana_varijabla>
  </DomainObject.Predmet.ProtustrankaWithAdressOIB>
  <DomainObject.Predmet.ProtustrankaNazivFormated>
    <izvorni_sadrzaj>STOLARIJA UNKA društvo s ograničenom odgovornošću za proizvodnju, trgovinu i graditeljstvo</izvorni_sadrzaj>
    <derivirana_varijabla naziv="DomainObject.Predmet.ProtustrankaNazivFormated_1">STOLARIJA UNKA društvo s ograničenom odgovornošću za proizvodnju, trgovinu i graditeljstvo</derivirana_varijabla>
  </DomainObject.Predmet.ProtustrankaNazivFormated>
  <DomainObject.Predmet.ProtustrankaNazivFormatedOIB>
    <izvorni_sadrzaj>STOLARIJA UNKA društvo s ograničenom odgovornošću za proizvodnju, trgovinu i graditeljstvo, OIB 03301523040</izvorni_sadrzaj>
    <derivirana_varijabla naziv="DomainObject.Predmet.ProtustrankaNazivFormatedOIB_1">STOLARIJA UNKA društvo s ograničenom odgovornošću za proizvodnju, trgovinu i graditeljstvo, OIB 03301523040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Split, Nagodbeno vijeće: ST01</izvorni_sadrzaj>
    <derivirana_varijabla naziv="DomainObject.Predmet.StrankaFormated_1">  FINA, RC SPLIT, Podružnica Dubrovnik; FINA, RC Split, Nagodbeno vijeće: ST01</derivirana_varijabla>
  </DomainObject.Predmet.StrankaFormated>
  <DomainObject.Predmet.StrankaFormatedOIB>
    <izvorni_sadrzaj>  FINA, RC SPLIT, Podružnica Dubrovnik, OIB 85821130368; FINA, RC Split, Nagodbeno vijeće: ST01, OIB 85821130368</izvorni_sadrzaj>
    <derivirana_varijabla naziv="DomainObject.Predmet.StrankaFormatedOIB_1">  FINA, RC SPLIT, Podružnica Dubrovnik, OIB 85821130368; FINA, RC Split, Nagodbeno vijeće: ST01, OIB 85821130368</derivirana_varijabla>
  </DomainObject.Predmet.StrankaFormatedOIB>
  <DomainObject.Predmet.StrankaFormatedWithAdress>
    <izvorni_sadrzaj> FINA, RC SPLIT, Podružnica Dubrovnik, Vukovarska 2, 20000 Dubrovnik; FINA, RC Split, Nagodbeno vijeće: ST01, Mažuranićevo šetalište 24b, 21000 Split</izvorni_sadrzaj>
    <derivirana_varijabla naziv="DomainObject.Predmet.StrankaFormatedWithAdress_1"> FINA, RC SPLIT, Podružnica Dubrovnik, Vukovarska 2, 20000 Dubrovnik; FINA, RC Split, Nagodbeno vijeće: ST01, Mažuranićevo šetalište 24b, 21000 Split</derivirana_varijabla>
  </DomainObject.Predmet.StrankaFormatedWithAdress>
  <DomainObject.Predmet.StrankaFormatedWithAdressOIB>
    <izvorni_sadrzaj> FINA, RC SPLIT, Podružnica Dubrovnik, OIB 85821130368, Vukovarska 2, 20000 Dubrovnik; FINA, RC Split, Nagodbeno vijeće: ST01, OIB 85821130368, Mažuranićevo šetalište 24b, 21000 Split</izvorni_sadrzaj>
    <derivirana_varijabla naziv="DomainObject.Predmet.StrankaFormatedWithAdressOIB_1"> FINA, RC SPLIT, Podružnica Dubrovnik, OIB 85821130368, Vukovarska 2, 20000 Dubrovnik; FINA, RC Split, Nagodbeno vijeće: ST01, OIB 85821130368, Mažuranićevo šetalište 24b, 21000 Split</derivirana_varijabla>
  </DomainObject.Predmet.StrankaFormatedWithAdressOIB>
  <DomainObject.Predmet.StrankaWithAdress>
    <izvorni_sadrzaj>FINA, RC SPLIT, Podružnica Dubrovnik Vukovarska 2,20000 Dubrovnik,FINA, RC Split, Nagodbeno vijeće: ST01 Mažuranićevo šetalište 24b,21000 Split</izvorni_sadrzaj>
    <derivirana_varijabla naziv="DomainObject.Predmet.StrankaWithAdress_1">FINA, RC SPLIT, Podružnica Dubrovnik Vukovarska 2,20000 Dubrovnik,FINA, RC Split, Nagodbeno vijeće: ST01 Mažuranićevo šetalište 24b,21000 Split</derivirana_varijabla>
  </DomainObject.Predmet.StrankaWithAdress>
  <DomainObject.Predmet.StrankaWithAdressOIB>
    <izvorni_sadrzaj>FINA, RC SPLIT, Podružnica Dubrovnik, OIB 85821130368, Vukovarska 2,20000 Dubrovnik,FINA, RC Split, Nagodbeno vijeće: ST01, OIB 85821130368, Mažuranićevo šetalište 24b,21000 Split</izvorni_sadrzaj>
    <derivirana_varijabla naziv="DomainObject.Predmet.StrankaWithAdressOIB_1">FINA, RC SPLIT, Podružnica Dubrovnik, OIB 85821130368, Vukovarska 2,20000 Dubrovnik,FINA, RC Split, Nagodbeno vijeće: ST01, OIB 85821130368, Mažuranićevo šetalište 24b,21000 Split</derivirana_varijabla>
  </DomainObject.Predmet.StrankaWithAdressOIB>
  <DomainObject.Predmet.StrankaNazivFormated>
    <izvorni_sadrzaj>FINA, RC SPLIT, Podružnica Dubrovnik,FINA, RC Split, Nagodbeno vijeće: ST01</izvorni_sadrzaj>
    <derivirana_varijabla naziv="DomainObject.Predmet.StrankaNazivFormated_1">FINA, RC SPLIT, Podružnica Dubrovnik,FINA, RC Split, Nagodbeno vijeće: ST01</derivirana_varijabla>
  </DomainObject.Predmet.StrankaNazivFormated>
  <DomainObject.Predmet.StrankaNazivFormatedOIB>
    <izvorni_sadrzaj>FINA, RC SPLIT, Podružnica Dubrovnik, OIB 85821130368,FINA, RC Split, Nagodbeno vijeće: ST01, OIB 85821130368</izvorni_sadrzaj>
    <derivirana_varijabla naziv="DomainObject.Predmet.StrankaNazivFormatedOIB_1">FINA, RC SPLIT, Podružnica Dubrovnik, OIB 85821130368,FINA,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170533.35</izvorni_sadrzaj>
    <derivirana_varijabla naziv="DomainObject.Predmet.TrenutnaVrijednost_1">170533.35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  <item>FINA, RC Split, Nagodbeno vijeće: ST01</item>
    </izvorni_sadrzaj>
    <derivirana_varijabla naziv="DomainObject.Predmet.StrankaListFormated_1">
      <item>FINA, RC SPLIT, Podružnica Dubrovnik</item>
      <item>FINA, RC Split, Nagodbeno vijeće: ST01</item>
    </derivirana_varijabla>
  </DomainObject.Predmet.StrankaListFormated>
  <DomainObject.Predmet.StrankaListFormatedOIB>
    <izvorni_sadrzaj>
      <item>FINA, RC SPLIT, Podružnica Dubrovnik, OIB 85821130368</item>
      <item>FINA, RC Split, Nagodbeno vijeće: ST01, OIB 85821130368</item>
    </izvorni_sadrzaj>
    <derivirana_varijabla naziv="DomainObject.Predmet.StrankaListFormatedOIB_1">
      <item>FINA, RC SPLIT, Podružnica Dubrovnik, OIB 85821130368</item>
      <item>FINA, RC Split, Nagodbeno vijeće: ST01,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Nagodbeno vijeće: ST01, Mažuranićevo šetalište 24b, 21000 Split</item>
    </izvorni_sadrzaj>
    <derivirana_varijabla naziv="DomainObject.Predmet.StrankaListFormatedWithAdress_1">
      <item>FINA, RC SPLIT, Podružnica Dubrovnik, Vukovarska 2, 20000 Dubrovnik</item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Nagodbeno vijeće: ST01, OIB 85821130368, Mažuranićevo šetalište 24b, 21000 Split</item>
    </izvorni_sadrzaj>
    <derivirana_varijabla naziv="DomainObject.Predmet.StrankaListFormatedWithAdressOIB_1">
      <item>FINA, RC SPLIT, Podružnica Dubrovnik, OIB 85821130368, Vukovarska 2, 20000 Dubrovnik</item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Podružnica Dubrovnik</item>
      <item>FINA, RC Split, Nagodbeno vijeće: ST01</item>
    </izvorni_sadrzaj>
    <derivirana_varijabla naziv="DomainObject.Predmet.StrankaListNazivFormated_1">
      <item>FINA, RC SPLIT, Podružnica Dubrovnik</item>
      <item>FINA, RC Split, Nagodbeno vijeće: ST01</item>
    </derivirana_varijabla>
  </DomainObject.Predmet.StrankaListNazivFormated>
  <DomainObject.Predmet.StrankaListNazivFormatedOIB>
    <izvorni_sadrzaj>
      <item>FINA, RC SPLIT, Podružnica Dubrovnik, OIB 85821130368</item>
      <item>FINA, RC Split, Nagodbeno vijeće: ST01, OIB 85821130368</item>
    </izvorni_sadrzaj>
    <derivirana_varijabla naziv="DomainObject.Predmet.StrankaListNazivFormatedOIB_1">
      <item>FINA, RC SPLIT, Podružnica Dubrovnik, OIB 85821130368</item>
      <item>FINA, RC Split, Nagodbeno vijeće: ST01, OIB 85821130368</item>
    </derivirana_varijabla>
  </DomainObject.Predmet.StrankaListNazivFormatedOIB>
  <DomainObject.Predmet.ProtuStrankaListFormated>
    <izvorni_sadrzaj>
      <item>STOLARIJA UNKA društvo s ograničenom odgovornošću za proizvodnju, trgovinu i graditeljstvo</item>
    </izvorni_sadrzaj>
    <derivirana_varijabla naziv="DomainObject.Predmet.ProtuStrankaListFormated_1">
      <item>STOLARIJA UNKA društvo s ograničenom odgovornošću za proizvodnju, trgovinu i graditeljstvo</item>
    </derivirana_varijabla>
  </DomainObject.Predmet.ProtuStrankaListFormated>
  <DomainObject.Predmet.ProtuStrankaListFormatedOIB>
    <izvorni_sadrzaj>
      <item>STOLARIJA UNKA društvo s ograničenom odgovornošću za proizvodnju, trgovinu i graditeljstvo, OIB 03301523040</item>
    </izvorni_sadrzaj>
    <derivirana_varijabla naziv="DomainObject.Predmet.ProtuStrankaListFormatedOIB_1">
      <item>STOLARIJA UNKA društvo s ograničenom odgovornošću za proizvodnju, trgovinu i graditeljstvo, OIB 03301523040</item>
    </derivirana_varijabla>
  </DomainObject.Predmet.ProtuStrankaListFormatedOIB>
  <DomainObject.Predmet.ProtuStrankaListFormatedWithAdress>
    <izvorni_sadrzaj>
      <item>STOLARIJA UNKA društvo s ograničenom odgovornošću za proizvodnju, trgovinu i graditeljstvo, Mostarska/bb, 20350 Metković</item>
    </izvorni_sadrzaj>
    <derivirana_varijabla naziv="DomainObject.Predmet.ProtuStrankaListFormatedWithAdress_1">
      <item>STOLARIJA UNKA društvo s ograničenom odgovornošću za proizvodnju, trgovinu i graditeljstvo, Mostarska/bb, 20350 Metković</item>
    </derivirana_varijabla>
  </DomainObject.Predmet.ProtuStrankaListFormatedWithAdress>
  <DomainObject.Predmet.ProtuStrankaListFormatedWithAdressOIB>
    <izvorni_sadrzaj>
      <item>STOLARIJA UNKA društvo s ograničenom odgovornošću za proizvodnju, trgovinu i graditeljstvo, OIB 03301523040, Mostarska/bb, 20350 Metković</item>
    </izvorni_sadrzaj>
    <derivirana_varijabla naziv="DomainObject.Predmet.ProtuStrankaListFormatedWithAdressOIB_1">
      <item>STOLARIJA UNKA društvo s ograničenom odgovornošću za proizvodnju, trgovinu i graditeljstvo, OIB 03301523040, Mostarska/bb, 20350 Metković</item>
    </derivirana_varijabla>
  </DomainObject.Predmet.ProtuStrankaListFormatedWithAdressOIB>
  <DomainObject.Predmet.ProtuStrankaListNazivFormated>
    <izvorni_sadrzaj>
      <item>STOLARIJA UNKA društvo s ograničenom odgovornošću za proizvodnju, trgovinu i graditeljstvo</item>
    </izvorni_sadrzaj>
    <derivirana_varijabla naziv="DomainObject.Predmet.ProtuStrankaListNazivFormated_1">
      <item>STOLARIJA UNKA društvo s ograničenom odgovornošću za proizvodnju, trgovinu i graditeljstvo</item>
    </derivirana_varijabla>
  </DomainObject.Predmet.ProtuStrankaListNazivFormated>
  <DomainObject.Predmet.ProtuStrankaListNazivFormatedOIB>
    <izvorni_sadrzaj>
      <item>STOLARIJA UNKA društvo s ograničenom odgovornošću za proizvodnju, trgovinu i graditeljstvo, OIB 03301523040</item>
    </izvorni_sadrzaj>
    <derivirana_varijabla naziv="DomainObject.Predmet.ProtuStrankaListNazivFormatedOIB_1">
      <item>STOLARIJA UNKA društvo s ograničenom odgovornošću za proizvodnju, trgovinu i graditeljstvo, OIB 03301523040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STOLARIJA UNKA društvo s ograničenom odgovornošću za proizvodnju, trgovinu i graditeljstvo</izvorni_sadrzaj>
    <derivirana_varijabla naziv="DomainObject.Predmet.ProtustrankaIDrugi_1">STOLARIJA UNKA društvo s ograničenom odgovornošću za proizvodnju, trgovinu i graditeljstvo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STOLARIJA UNKA društvo s ograničenom odgovornošću za proizvodnju, trgovinu i graditeljstvo, OIB 03301523040, Mostarska/bb, 20350 Metković</izvorni_sadrzaj>
    <derivirana_varijabla naziv="DomainObject.Predmet.ProtustrankaIDrugiAdressOIB_1">STOLARIJA UNKA društvo s ograničenom odgovornošću za proizvodnju, trgovinu i graditeljstvo, OIB 03301523040,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STOLARIJA UNKA društvo s ograničenom odgovornošću za proizvodnju, trgovinu i graditeljstvo</item>
      <item>FINA, RC Split, Nagodbeno vijeće: ST01</item>
    </izvorni_sadrzaj>
    <derivirana_varijabla naziv="DomainObject.Predmet.SudioniciListNaziv_1">
      <item>FINA, RC SPLIT, Podružnica Dubrovnik</item>
      <item>STOLARIJA UNKA društvo s ograničenom odgovornošću za proizvodnju, trgovinu i graditeljstvo</item>
      <item>FINA, RC Split, Nagodbeno vijeće: ST01</item>
    </derivirana_varijabla>
  </DomainObject.Predmet.SudioniciListNaziv>
  <DomainObject.Predmet.SudioniciListAdressOIB>
    <izvorni_sadrzaj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izvorni_sadrzaj>
    <derivirana_varijabla naziv="DomainObject.Predmet.SudioniciListAdressOIB_1"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03301523040</item>
      <item>, OIB 85821130368</item>
    </izvorni_sadrzaj>
    <derivirana_varijabla naziv="DomainObject.Predmet.SudioniciListNazivOIB_1">
      <item>, OIB 85821130368</item>
      <item>, OIB 03301523040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4596</properties:Characters>
  <properties:Lines>108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2016-09-09T07:07:00Z</dcterms:created>
  <dc:creator>Srđan Gavranić</dc:creator>
  <cp:lastModifiedBy>Mara Marčinko</cp:lastModifiedBy>
  <cp:lastPrinted>2016-09-22T11:16:00Z</cp:lastPrinted>
  <dcterms:modified xmlns:xsi="http://www.w3.org/2001/XMLSchema-instance" xsi:type="dcterms:W3CDTF">2016-09-22T11:54:00Z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