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E4619" w:rsidR="008556AF" w:rsidP="008556AF" w:rsidRDefault="008556AF" w14:paraId="8a7f8db" w14:textId="8a7f8db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T="0" distB="0" distL="0" distR="0">
            <wp:extent cx="577850" cy="768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ascii="Times New Roman" w:hAnsi="Times New Roman"/>
          <w:lang w:val="hr-HR"/>
        </w:rPr>
        <w:t>Republika Hrvatska</w:t>
      </w:r>
    </w:p>
    <w:p w:rsidRPr="000E4619" w:rsidR="008556AF" w:rsidP="008556AF" w:rsidRDefault="008556AF">
      <w:pPr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Trgovački sud u Zagrebu</w:t>
      </w:r>
    </w:p>
    <w:p w:rsidRPr="000E4619" w:rsidR="008556AF" w:rsidP="008556AF" w:rsidRDefault="008556AF">
      <w:pPr>
        <w:tabs>
          <w:tab w:val="center" w:pos="2340"/>
          <w:tab w:val="left" w:pos="6480"/>
        </w:tabs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Zagreb, Amruševa 2/II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lang w:val="hr-HR"/>
        </w:rPr>
        <w:t>75. St-</w:t>
      </w:r>
      <w:r w:rsidR="008C307B">
        <w:rPr>
          <w:rFonts w:ascii="Times New Roman" w:hAnsi="Times New Roman"/>
          <w:lang w:val="hr-HR"/>
        </w:rPr>
        <w:t>8</w:t>
      </w:r>
      <w:r w:rsidR="006C402A">
        <w:rPr>
          <w:rFonts w:ascii="Times New Roman" w:hAnsi="Times New Roman"/>
          <w:lang w:val="hr-HR"/>
        </w:rPr>
        <w:t>26</w:t>
      </w:r>
      <w:r w:rsidRPr="000E4619">
        <w:rPr>
          <w:rFonts w:ascii="Times New Roman" w:hAnsi="Times New Roman"/>
          <w:lang w:val="hr-HR"/>
        </w:rPr>
        <w:t>/</w:t>
      </w:r>
      <w:r w:rsidR="00AD22D6">
        <w:rPr>
          <w:rFonts w:ascii="Times New Roman" w:hAnsi="Times New Roman"/>
          <w:lang w:val="hr-HR"/>
        </w:rPr>
        <w:t>20</w:t>
      </w:r>
      <w:r w:rsidRPr="000E4619">
        <w:rPr>
          <w:rFonts w:ascii="Times New Roman" w:hAnsi="Times New Roman"/>
          <w:lang w:val="hr-HR"/>
        </w:rPr>
        <w:t>1</w:t>
      </w:r>
      <w:r w:rsidR="00722E6D">
        <w:rPr>
          <w:rFonts w:ascii="Times New Roman" w:hAnsi="Times New Roman"/>
          <w:lang w:val="hr-HR"/>
        </w:rPr>
        <w:t>9</w:t>
      </w:r>
      <w:r w:rsidRPr="000E4619">
        <w:rPr>
          <w:rFonts w:ascii="Times New Roman" w:hAnsi="Times New Roman"/>
          <w:lang w:val="hr-HR"/>
        </w:rPr>
        <w:t>-</w:t>
      </w:r>
      <w:r w:rsidR="00AB6D64">
        <w:rPr>
          <w:rFonts w:ascii="Times New Roman" w:hAnsi="Times New Roman"/>
          <w:lang w:val="hr-HR"/>
        </w:rPr>
        <w:t>6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  I M E  R E P U B L I K E   H R V A T S K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J E Š E N J E</w:t>
      </w: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Pr="006C402A" w:rsidR="006C402A">
        <w:rPr>
          <w:rFonts w:ascii="Times New Roman" w:hAnsi="Times New Roman"/>
          <w:szCs w:val="24"/>
          <w:lang w:val="hr-HR"/>
        </w:rPr>
        <w:t>PERIĆ PROJEKT d.o.o.</w:t>
      </w:r>
      <w:r w:rsidR="00D6575C">
        <w:rPr>
          <w:rFonts w:ascii="Times New Roman" w:hAnsi="Times New Roman"/>
          <w:szCs w:val="24"/>
          <w:lang w:val="hr-HR"/>
        </w:rPr>
        <w:t>,</w:t>
      </w:r>
      <w:r w:rsidR="006C402A">
        <w:rPr>
          <w:rFonts w:ascii="Times New Roman" w:hAnsi="Times New Roman"/>
          <w:szCs w:val="24"/>
          <w:lang w:val="hr-HR"/>
        </w:rPr>
        <w:t xml:space="preserve"> Zagreb, </w:t>
      </w:r>
      <w:r w:rsidRPr="006C402A" w:rsidR="006C402A">
        <w:rPr>
          <w:rFonts w:ascii="Times New Roman" w:hAnsi="Times New Roman"/>
          <w:szCs w:val="24"/>
          <w:lang w:val="hr-HR"/>
        </w:rPr>
        <w:t>Grada Vukovara 269 D</w:t>
      </w:r>
      <w:r w:rsidR="00894611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OIB</w:t>
      </w:r>
      <w:r w:rsidR="004679A4">
        <w:rPr>
          <w:rFonts w:ascii="Times New Roman" w:hAnsi="Times New Roman"/>
          <w:szCs w:val="24"/>
          <w:lang w:val="hr-HR"/>
        </w:rPr>
        <w:t>:</w:t>
      </w:r>
      <w:r w:rsidRPr="002518E0" w:rsidR="002518E0">
        <w:t xml:space="preserve"> </w:t>
      </w:r>
      <w:r w:rsidRPr="006C402A" w:rsidR="006C402A">
        <w:rPr>
          <w:rFonts w:ascii="Times New Roman" w:hAnsi="Times New Roman"/>
        </w:rPr>
        <w:t>05170251187</w:t>
      </w:r>
      <w:r w:rsidRPr="008C307B">
        <w:rPr>
          <w:rFonts w:ascii="Times New Roman" w:hAnsi="Times New Roman"/>
          <w:szCs w:val="24"/>
          <w:lang w:val="hr-HR"/>
        </w:rPr>
        <w:t>,</w:t>
      </w:r>
      <w:r w:rsidRPr="000E4619">
        <w:rPr>
          <w:rFonts w:ascii="Times New Roman" w:hAnsi="Times New Roman"/>
          <w:szCs w:val="24"/>
          <w:lang w:val="hr-HR"/>
        </w:rPr>
        <w:t xml:space="preserve"> dana </w:t>
      </w:r>
      <w:r w:rsidR="00D6575C">
        <w:rPr>
          <w:rFonts w:ascii="Times New Roman" w:hAnsi="Times New Roman"/>
          <w:szCs w:val="24"/>
          <w:lang w:val="hr-HR"/>
        </w:rPr>
        <w:t>09</w:t>
      </w:r>
      <w:r w:rsidR="00AB6D64">
        <w:rPr>
          <w:rFonts w:ascii="Times New Roman" w:hAnsi="Times New Roman"/>
          <w:szCs w:val="24"/>
          <w:lang w:val="hr-HR"/>
        </w:rPr>
        <w:t>. rujna</w:t>
      </w:r>
      <w:r w:rsidR="000E4619">
        <w:rPr>
          <w:rFonts w:ascii="Times New Roman" w:hAnsi="Times New Roman"/>
          <w:szCs w:val="24"/>
          <w:lang w:val="hr-HR"/>
        </w:rPr>
        <w:t xml:space="preserve"> 2019</w:t>
      </w:r>
      <w:r w:rsidRPr="000E4619">
        <w:rPr>
          <w:rFonts w:ascii="Times New Roman" w:hAnsi="Times New Roman"/>
          <w:szCs w:val="24"/>
          <w:lang w:val="hr-HR"/>
        </w:rPr>
        <w:t>. godine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r i j e š i o    j e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="008556AF" w:rsidP="00072FBD" w:rsidRDefault="008556AF">
      <w:pPr>
        <w:pStyle w:val="BodyText21"/>
        <w:ind w:left="709" w:hanging="709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</w:rPr>
        <w:t>I.</w:t>
      </w:r>
      <w:r w:rsidRPr="000E4619">
        <w:rPr>
          <w:rFonts w:ascii="Times New Roman" w:hAnsi="Times New Roman"/>
          <w:szCs w:val="24"/>
        </w:rPr>
        <w:tab/>
        <w:t xml:space="preserve">Otvara se stečajni postupak nad dužnikom </w:t>
      </w:r>
      <w:r w:rsidRPr="006C402A" w:rsidR="006C402A">
        <w:rPr>
          <w:rFonts w:ascii="Times New Roman" w:hAnsi="Times New Roman"/>
          <w:szCs w:val="24"/>
        </w:rPr>
        <w:t>PERIĆ PROJEKT d.o.o.</w:t>
      </w:r>
      <w:r w:rsidR="006C402A">
        <w:rPr>
          <w:rFonts w:ascii="Times New Roman" w:hAnsi="Times New Roman"/>
          <w:szCs w:val="24"/>
        </w:rPr>
        <w:t xml:space="preserve">, Zagreb, </w:t>
      </w:r>
      <w:r w:rsidRPr="006C402A" w:rsidR="006C402A">
        <w:rPr>
          <w:rFonts w:ascii="Times New Roman" w:hAnsi="Times New Roman"/>
          <w:szCs w:val="24"/>
        </w:rPr>
        <w:t>Grada Vukovara 269 D</w:t>
      </w:r>
      <w:r w:rsidR="006C402A">
        <w:rPr>
          <w:rFonts w:ascii="Times New Roman" w:hAnsi="Times New Roman"/>
          <w:szCs w:val="24"/>
        </w:rPr>
        <w:t>,</w:t>
      </w:r>
      <w:r w:rsidRPr="000E4619" w:rsidR="006C402A">
        <w:rPr>
          <w:rFonts w:ascii="Times New Roman" w:hAnsi="Times New Roman"/>
          <w:szCs w:val="24"/>
        </w:rPr>
        <w:t xml:space="preserve"> OIB</w:t>
      </w:r>
      <w:r w:rsidR="006C402A">
        <w:rPr>
          <w:rFonts w:ascii="Times New Roman" w:hAnsi="Times New Roman"/>
          <w:szCs w:val="24"/>
        </w:rPr>
        <w:t>:</w:t>
      </w:r>
      <w:r w:rsidRPr="002518E0" w:rsidR="006C402A">
        <w:t xml:space="preserve"> </w:t>
      </w:r>
      <w:r w:rsidRPr="006C402A" w:rsidR="006C402A">
        <w:rPr>
          <w:rFonts w:ascii="Times New Roman" w:hAnsi="Times New Roman"/>
        </w:rPr>
        <w:t>05170251187</w:t>
      </w:r>
      <w:r w:rsidR="00894611">
        <w:rPr>
          <w:rFonts w:ascii="Times New Roman" w:hAnsi="Times New Roman"/>
          <w:szCs w:val="24"/>
        </w:rPr>
        <w:t>.</w:t>
      </w:r>
      <w:r w:rsidRPr="000E4619">
        <w:rPr>
          <w:rFonts w:ascii="Times New Roman" w:hAnsi="Times New Roman"/>
          <w:szCs w:val="24"/>
        </w:rPr>
        <w:t xml:space="preserve"> Stečajni postupak otvoren je dana </w:t>
      </w:r>
      <w:r w:rsidR="00AB6D64">
        <w:rPr>
          <w:rFonts w:ascii="Times New Roman" w:hAnsi="Times New Roman"/>
          <w:szCs w:val="24"/>
        </w:rPr>
        <w:t>0</w:t>
      </w:r>
      <w:r w:rsidR="00D6575C">
        <w:rPr>
          <w:rFonts w:ascii="Times New Roman" w:hAnsi="Times New Roman"/>
          <w:szCs w:val="24"/>
        </w:rPr>
        <w:t>9</w:t>
      </w:r>
      <w:r w:rsidR="00AB6D64">
        <w:rPr>
          <w:rFonts w:ascii="Times New Roman" w:hAnsi="Times New Roman"/>
          <w:szCs w:val="24"/>
        </w:rPr>
        <w:t>. rujna</w:t>
      </w:r>
      <w:r w:rsidR="00AD22D6">
        <w:rPr>
          <w:rFonts w:ascii="Times New Roman" w:hAnsi="Times New Roman"/>
          <w:szCs w:val="24"/>
        </w:rPr>
        <w:t xml:space="preserve"> 2019</w:t>
      </w:r>
      <w:r w:rsidRPr="000E4619">
        <w:rPr>
          <w:rFonts w:ascii="Times New Roman" w:hAnsi="Times New Roman"/>
          <w:szCs w:val="24"/>
        </w:rPr>
        <w:t>. u 1</w:t>
      </w:r>
      <w:r w:rsidR="00D6575C">
        <w:rPr>
          <w:rFonts w:ascii="Times New Roman" w:hAnsi="Times New Roman"/>
          <w:szCs w:val="24"/>
        </w:rPr>
        <w:t>4</w:t>
      </w:r>
      <w:r w:rsidRPr="000E4619">
        <w:rPr>
          <w:rFonts w:ascii="Times New Roman" w:hAnsi="Times New Roman"/>
          <w:szCs w:val="24"/>
        </w:rPr>
        <w:t>,00 sati kada je ovo rješenje objavljeno na mrežnoj stranici e-Oglasna ploča ovog suda.</w:t>
      </w:r>
    </w:p>
    <w:p w:rsidRPr="0020098E" w:rsidR="00AD22D6" w:rsidP="00072FBD" w:rsidRDefault="00AD22D6">
      <w:pPr>
        <w:pStyle w:val="BodyText21"/>
        <w:ind w:left="709" w:hanging="709"/>
        <w:rPr>
          <w:rFonts w:ascii="Times New Roman" w:hAnsi="Times New Roman"/>
          <w:szCs w:val="24"/>
        </w:rPr>
      </w:pPr>
    </w:p>
    <w:p w:rsidRPr="0020098E" w:rsidR="008C307B" w:rsidP="008C307B" w:rsidRDefault="00BB329E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szCs w:val="24"/>
          <w:lang w:val="hr-HR"/>
        </w:rPr>
      </w:pPr>
      <w:r w:rsidRPr="0020098E">
        <w:rPr>
          <w:rFonts w:ascii="Times New Roman" w:hAnsi="Times New Roman"/>
          <w:szCs w:val="24"/>
          <w:lang w:val="hr-HR"/>
        </w:rPr>
        <w:t>II.</w:t>
      </w:r>
      <w:r w:rsidRPr="0020098E">
        <w:rPr>
          <w:rFonts w:ascii="Times New Roman" w:hAnsi="Times New Roman"/>
          <w:szCs w:val="24"/>
          <w:lang w:val="hr-HR"/>
        </w:rPr>
        <w:tab/>
      </w:r>
      <w:r w:rsidRPr="0020098E" w:rsidR="00A0437A">
        <w:rPr>
          <w:rFonts w:ascii="Times New Roman" w:hAnsi="Times New Roman"/>
          <w:szCs w:val="24"/>
          <w:lang w:val="hr-HR"/>
        </w:rPr>
        <w:t>Za stečajn</w:t>
      </w:r>
      <w:r w:rsidR="006C402A">
        <w:rPr>
          <w:rFonts w:ascii="Times New Roman" w:hAnsi="Times New Roman"/>
          <w:szCs w:val="24"/>
          <w:lang w:val="hr-HR"/>
        </w:rPr>
        <w:t>u</w:t>
      </w:r>
      <w:r w:rsidRPr="0020098E" w:rsidR="00A0437A">
        <w:rPr>
          <w:rFonts w:ascii="Times New Roman" w:hAnsi="Times New Roman"/>
          <w:szCs w:val="24"/>
          <w:lang w:val="hr-HR"/>
        </w:rPr>
        <w:t xml:space="preserve"> upravitelj</w:t>
      </w:r>
      <w:r w:rsidR="006C402A">
        <w:rPr>
          <w:rFonts w:ascii="Times New Roman" w:hAnsi="Times New Roman"/>
          <w:szCs w:val="24"/>
          <w:lang w:val="hr-HR"/>
        </w:rPr>
        <w:t>icu</w:t>
      </w:r>
      <w:r w:rsidR="00A0437A">
        <w:rPr>
          <w:rFonts w:ascii="Times New Roman" w:hAnsi="Times New Roman"/>
          <w:szCs w:val="24"/>
          <w:lang w:val="hr-HR"/>
        </w:rPr>
        <w:t xml:space="preserve"> </w:t>
      </w:r>
      <w:r w:rsidRPr="0020098E" w:rsidR="00A0437A">
        <w:rPr>
          <w:rFonts w:ascii="Times New Roman" w:hAnsi="Times New Roman"/>
          <w:szCs w:val="24"/>
          <w:lang w:val="hr-HR"/>
        </w:rPr>
        <w:t>imenuje se</w:t>
      </w:r>
      <w:r w:rsidR="00A0437A">
        <w:rPr>
          <w:rFonts w:ascii="Times New Roman" w:hAnsi="Times New Roman"/>
          <w:szCs w:val="24"/>
          <w:lang w:val="hr-HR"/>
        </w:rPr>
        <w:t xml:space="preserve"> </w:t>
      </w:r>
      <w:r w:rsidR="006C402A">
        <w:rPr>
          <w:rFonts w:ascii="Times New Roman" w:hAnsi="Times New Roman"/>
          <w:szCs w:val="24"/>
          <w:lang w:val="hr-HR"/>
        </w:rPr>
        <w:t>Duška Dunja Ivančević</w:t>
      </w:r>
      <w:r w:rsidR="008C307B">
        <w:rPr>
          <w:rFonts w:ascii="Times New Roman" w:hAnsi="Times New Roman"/>
          <w:szCs w:val="24"/>
          <w:lang w:val="hr-HR"/>
        </w:rPr>
        <w:t>,</w:t>
      </w:r>
      <w:r w:rsidRPr="0020098E" w:rsidR="008C307B">
        <w:rPr>
          <w:rFonts w:ascii="Times New Roman" w:hAnsi="Times New Roman"/>
          <w:szCs w:val="24"/>
          <w:lang w:val="hr-HR"/>
        </w:rPr>
        <w:t xml:space="preserve"> Zagreb, </w:t>
      </w:r>
      <w:r w:rsidR="006C402A">
        <w:rPr>
          <w:rFonts w:ascii="Times New Roman" w:hAnsi="Times New Roman"/>
          <w:szCs w:val="24"/>
          <w:lang w:val="hr-HR"/>
        </w:rPr>
        <w:t>B. Bernardija 1</w:t>
      </w:r>
      <w:r w:rsidRPr="0020098E" w:rsidR="008C307B">
        <w:rPr>
          <w:rFonts w:ascii="Times New Roman" w:hAnsi="Times New Roman"/>
          <w:szCs w:val="24"/>
          <w:lang w:val="hr-HR"/>
        </w:rPr>
        <w:t xml:space="preserve">, OIB: </w:t>
      </w:r>
      <w:r w:rsidR="006C402A">
        <w:rPr>
          <w:rFonts w:ascii="Times New Roman" w:hAnsi="Times New Roman"/>
          <w:szCs w:val="24"/>
          <w:lang w:val="hr-HR"/>
        </w:rPr>
        <w:t>59003296761</w:t>
      </w:r>
      <w:r w:rsidRPr="0020098E" w:rsidR="008C307B">
        <w:rPr>
          <w:rFonts w:ascii="Times New Roman" w:hAnsi="Times New Roman"/>
          <w:szCs w:val="24"/>
          <w:lang w:val="hr-HR"/>
        </w:rPr>
        <w:t>.</w:t>
      </w:r>
    </w:p>
    <w:p w:rsidRPr="00796DAB" w:rsidR="00AD22D6" w:rsidP="00072FBD" w:rsidRDefault="00AD22D6">
      <w:pPr>
        <w:autoSpaceDE w:val="false"/>
        <w:autoSpaceDN w:val="false"/>
        <w:adjustRightInd w:val="false"/>
        <w:ind w:left="709" w:hanging="709"/>
        <w:jc w:val="both"/>
        <w:rPr>
          <w:rFonts w:ascii="Times New Roman" w:hAnsi="Times New Roman"/>
          <w:color w:val="FF0000"/>
          <w:szCs w:val="24"/>
          <w:u w:val="single"/>
          <w:lang w:val="hr-HR"/>
        </w:rPr>
      </w:pPr>
    </w:p>
    <w:p w:rsidR="00D6575C" w:rsidP="007F0067" w:rsidRDefault="008556AF">
      <w:pPr>
        <w:ind w:left="709" w:hanging="709"/>
        <w:jc w:val="both"/>
        <w:rPr>
          <w:rFonts w:ascii="Times New Roman" w:hAnsi="Times New Roman"/>
          <w:szCs w:val="24"/>
        </w:rPr>
      </w:pPr>
      <w:r w:rsidRPr="000E4619">
        <w:rPr>
          <w:rFonts w:ascii="Times New Roman" w:hAnsi="Times New Roman"/>
          <w:szCs w:val="24"/>
          <w:lang w:val="hr-HR"/>
        </w:rPr>
        <w:t>III.</w:t>
      </w:r>
      <w:r w:rsidRPr="000E4619">
        <w:rPr>
          <w:rFonts w:ascii="Times New Roman" w:hAnsi="Times New Roman"/>
          <w:szCs w:val="24"/>
          <w:lang w:val="hr-HR"/>
        </w:rPr>
        <w:tab/>
        <w:t xml:space="preserve">Zaključuje se stečajni postupak nad dužnikom </w:t>
      </w:r>
      <w:r w:rsidRPr="006C402A" w:rsidR="006C402A">
        <w:rPr>
          <w:rFonts w:ascii="Times New Roman" w:hAnsi="Times New Roman"/>
          <w:szCs w:val="24"/>
          <w:lang w:val="hr-HR"/>
        </w:rPr>
        <w:t>PERIĆ PROJEKT d.o.o.</w:t>
      </w:r>
      <w:r w:rsidR="006C402A">
        <w:rPr>
          <w:rFonts w:ascii="Times New Roman" w:hAnsi="Times New Roman"/>
          <w:szCs w:val="24"/>
          <w:lang w:val="hr-HR"/>
        </w:rPr>
        <w:t xml:space="preserve">, Zagreb, </w:t>
      </w:r>
      <w:r w:rsidRPr="006C402A" w:rsidR="006C402A">
        <w:rPr>
          <w:rFonts w:ascii="Times New Roman" w:hAnsi="Times New Roman"/>
          <w:szCs w:val="24"/>
          <w:lang w:val="hr-HR"/>
        </w:rPr>
        <w:t>Grada Vukovara 269 D</w:t>
      </w:r>
      <w:r w:rsidR="006C402A">
        <w:rPr>
          <w:rFonts w:ascii="Times New Roman" w:hAnsi="Times New Roman"/>
          <w:szCs w:val="24"/>
          <w:lang w:val="hr-HR"/>
        </w:rPr>
        <w:t>,</w:t>
      </w:r>
      <w:r w:rsidRPr="000E4619" w:rsidR="006C402A">
        <w:rPr>
          <w:rFonts w:ascii="Times New Roman" w:hAnsi="Times New Roman"/>
          <w:szCs w:val="24"/>
          <w:lang w:val="hr-HR"/>
        </w:rPr>
        <w:t xml:space="preserve"> OIB</w:t>
      </w:r>
      <w:r w:rsidR="006C402A">
        <w:rPr>
          <w:rFonts w:ascii="Times New Roman" w:hAnsi="Times New Roman"/>
          <w:szCs w:val="24"/>
          <w:lang w:val="hr-HR"/>
        </w:rPr>
        <w:t>:</w:t>
      </w:r>
      <w:r w:rsidRPr="002518E0" w:rsidR="006C402A">
        <w:t xml:space="preserve"> </w:t>
      </w:r>
      <w:r w:rsidRPr="006C402A" w:rsidR="006C402A">
        <w:rPr>
          <w:rFonts w:ascii="Times New Roman" w:hAnsi="Times New Roman"/>
        </w:rPr>
        <w:t>05170251187</w:t>
      </w:r>
      <w:r w:rsidR="008C307B">
        <w:rPr>
          <w:rFonts w:ascii="Times New Roman" w:hAnsi="Times New Roman"/>
          <w:szCs w:val="24"/>
        </w:rPr>
        <w:t>.</w:t>
      </w:r>
    </w:p>
    <w:p w:rsidRPr="000E4619" w:rsidR="008C307B" w:rsidP="007F0067" w:rsidRDefault="008C307B">
      <w:pPr>
        <w:ind w:left="709" w:hanging="709"/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IV.</w:t>
      </w:r>
      <w:r w:rsidRPr="000E4619">
        <w:rPr>
          <w:rFonts w:ascii="Times New Roman" w:hAnsi="Times New Roman"/>
          <w:szCs w:val="24"/>
          <w:lang w:val="hr-HR"/>
        </w:rPr>
        <w:tab/>
        <w:t>Nakon  pravomoćno</w:t>
      </w:r>
      <w:r w:rsidR="00AB6D64">
        <w:rPr>
          <w:rFonts w:ascii="Times New Roman" w:hAnsi="Times New Roman"/>
          <w:szCs w:val="24"/>
          <w:lang w:val="hr-HR"/>
        </w:rPr>
        <w:t>sti ovog rješenja, dužnik će se</w:t>
      </w:r>
      <w:r w:rsidRPr="000E4619">
        <w:rPr>
          <w:rFonts w:ascii="Times New Roman" w:hAnsi="Times New Roman"/>
          <w:szCs w:val="24"/>
          <w:lang w:val="hr-HR"/>
        </w:rPr>
        <w:t xml:space="preserve"> brisati iz sudskog registra.</w:t>
      </w:r>
    </w:p>
    <w:p w:rsidRPr="000E4619" w:rsidR="008556AF" w:rsidP="00072FBD" w:rsidRDefault="008556AF">
      <w:pPr>
        <w:jc w:val="both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</w:p>
    <w:p w:rsidRPr="000E4619" w:rsidR="008556AF" w:rsidP="008556AF" w:rsidRDefault="008556AF">
      <w:pPr>
        <w:jc w:val="center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Obrazloženje</w:t>
      </w:r>
    </w:p>
    <w:p w:rsidRPr="000E4619" w:rsidR="008556AF" w:rsidP="008556AF" w:rsidRDefault="008556AF">
      <w:pPr>
        <w:rPr>
          <w:rFonts w:ascii="Times New Roman" w:hAnsi="Times New Roman"/>
          <w:szCs w:val="24"/>
          <w:lang w:val="hr-HR"/>
        </w:rPr>
      </w:pPr>
    </w:p>
    <w:p w:rsidRPr="00AD22D6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ab/>
      </w:r>
      <w:r w:rsidRPr="00AD22D6">
        <w:rPr>
          <w:rFonts w:ascii="Times New Roman" w:hAns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Pr="00AD22D6" w:rsidR="00AD22D6">
        <w:rPr>
          <w:rFonts w:ascii="Times New Roman" w:hAnsi="Times New Roman"/>
          <w:lang w:val="hr-HR"/>
        </w:rPr>
        <w:t xml:space="preserve">Stečajnog zakona </w:t>
      </w:r>
      <w:r w:rsidRPr="00AD22D6" w:rsidR="00AD22D6">
        <w:rPr>
          <w:rFonts w:ascii="Times New Roman" w:hAnsi="Times New Roman"/>
          <w:szCs w:val="24"/>
          <w:lang w:val="hr-HR"/>
        </w:rPr>
        <w:t>(“Narodne novine” broj 71/15 i 104/17, dalje: SZ</w:t>
      </w:r>
      <w:r w:rsidRPr="00AD22D6">
        <w:rPr>
          <w:rFonts w:ascii="Times New Roman" w:hAnsi="Times New Roman"/>
          <w:lang w:val="hr-HR"/>
        </w:rPr>
        <w:t>), nakon čega je ovaj sud pokrenuo skraćeni stečajni postupak nad gore navedenim dužnikom budući da su ostvareni  uvjeti iz čl. 428. SZ-a.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0E4619" w:rsidR="008556AF" w:rsidP="008556AF" w:rsidRDefault="008556AF">
      <w:pPr>
        <w:ind w:firstLine="720"/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Pr="000E4619" w:rsidR="008556AF" w:rsidP="008556AF" w:rsidRDefault="008556AF">
      <w:pPr>
        <w:jc w:val="both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Pr="000E4619" w:rsidR="008556AF" w:rsidP="004679A4" w:rsidRDefault="00072FBD">
      <w:pPr>
        <w:tabs>
          <w:tab w:val="left" w:pos="6543"/>
        </w:tabs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ab/>
      </w:r>
    </w:p>
    <w:p w:rsidRPr="000E4619" w:rsidR="008556AF" w:rsidP="008556AF" w:rsidRDefault="000E4619">
      <w:pPr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Zagrebu, dana </w:t>
      </w:r>
      <w:r w:rsidR="00AB6D64">
        <w:rPr>
          <w:rFonts w:ascii="Times New Roman" w:hAnsi="Times New Roman"/>
          <w:lang w:val="hr-HR"/>
        </w:rPr>
        <w:t>0</w:t>
      </w:r>
      <w:r w:rsidR="00D6575C">
        <w:rPr>
          <w:rFonts w:ascii="Times New Roman" w:hAnsi="Times New Roman"/>
          <w:lang w:val="hr-HR"/>
        </w:rPr>
        <w:t>9</w:t>
      </w:r>
      <w:r w:rsidR="00AB6D64">
        <w:rPr>
          <w:rFonts w:ascii="Times New Roman" w:hAnsi="Times New Roman"/>
          <w:lang w:val="hr-HR"/>
        </w:rPr>
        <w:t>. rujna</w:t>
      </w:r>
      <w:r>
        <w:rPr>
          <w:rFonts w:ascii="Times New Roman" w:hAnsi="Times New Roman"/>
          <w:lang w:val="hr-HR"/>
        </w:rPr>
        <w:t xml:space="preserve"> 2019.</w:t>
      </w:r>
      <w:r w:rsidRPr="000E4619" w:rsidR="008556AF">
        <w:rPr>
          <w:rFonts w:ascii="Times New Roman" w:hAnsi="Times New Roman"/>
          <w:lang w:val="hr-HR"/>
        </w:rPr>
        <w:t xml:space="preserve"> godine </w:t>
      </w:r>
    </w:p>
    <w:p w:rsidRPr="000E4619" w:rsidR="008556AF" w:rsidP="008556AF" w:rsidRDefault="008556AF">
      <w:pPr>
        <w:jc w:val="center"/>
        <w:rPr>
          <w:rFonts w:ascii="Times New Roman" w:hAnsi="Times New Roman"/>
          <w:lang w:val="hr-HR"/>
        </w:rPr>
      </w:pPr>
    </w:p>
    <w:p w:rsidRPr="000E4619" w:rsidR="008556AF" w:rsidP="008556AF" w:rsidRDefault="004679A4">
      <w:pPr>
        <w:ind w:left="5040" w:firstLine="720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      </w:t>
      </w:r>
    </w:p>
    <w:p w:rsidRPr="000E4619" w:rsidR="008556AF" w:rsidP="008556AF" w:rsidRDefault="008556AF">
      <w:pPr>
        <w:ind w:left="5040" w:firstLine="720"/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 xml:space="preserve">             Sudac: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  <w:r w:rsidRPr="000E4619">
        <w:rPr>
          <w:rFonts w:ascii="Times New Roman" w:hAnsi="Times New Roman"/>
          <w:lang w:val="hr-HR"/>
        </w:rPr>
        <w:t>Sanda Jeromela</w:t>
      </w:r>
      <w:r w:rsidR="00065183">
        <w:rPr>
          <w:rFonts w:ascii="Times New Roman" w:hAnsi="Times New Roman"/>
          <w:lang w:val="hr-HR"/>
        </w:rPr>
        <w:t>, v.r.</w:t>
      </w: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right"/>
        <w:rPr>
          <w:rFonts w:ascii="Times New Roman" w:hAnsi="Times New Roman"/>
          <w:lang w:val="hr-HR"/>
        </w:rPr>
      </w:pP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>Uputa o pravnom lijeku:</w:t>
      </w:r>
    </w:p>
    <w:p w:rsidRPr="000E4619" w:rsidR="008556AF" w:rsidP="008556AF" w:rsidRDefault="008556AF">
      <w:pPr>
        <w:jc w:val="both"/>
        <w:rPr>
          <w:rFonts w:ascii="Times New Roman" w:hAnsi="Times New Roman"/>
          <w:szCs w:val="24"/>
          <w:lang w:val="hr-HR"/>
        </w:rPr>
      </w:pPr>
      <w:r w:rsidRPr="000E4619">
        <w:rPr>
          <w:rFonts w:ascii="Times New Roman" w:hAns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Pr="00065183" w:rsidR="008556AF" w:rsidP="008556AF" w:rsidRDefault="008556AF">
      <w:pPr>
        <w:jc w:val="both"/>
        <w:rPr>
          <w:rFonts w:ascii="Times New Roman" w:hAnsi="Times New Roman"/>
          <w:sz w:val="22"/>
          <w:szCs w:val="22"/>
          <w:lang w:val="hr-HR"/>
        </w:rPr>
      </w:pPr>
    </w:p>
    <w:p w:rsidRPr="00065183" w:rsidR="00065183" w:rsidP="00FD290A" w:rsidRDefault="00065183">
      <w:pPr>
        <w:jc w:val="right"/>
        <w:rPr>
          <w:rFonts w:ascii="Times New Roman" w:hAnsi="Times New Roman"/>
        </w:rPr>
      </w:pPr>
      <w:r w:rsidRPr="00065183">
        <w:rPr>
          <w:rFonts w:ascii="Times New Roman" w:hAnsi="Times New Roman"/>
        </w:rPr>
        <w:t>Za točnost otpravka – ovlašteni službenik:</w:t>
      </w:r>
    </w:p>
    <w:p w:rsidRPr="00065183" w:rsidR="00065183" w:rsidP="00FD290A" w:rsidRDefault="00065183">
      <w:pPr>
        <w:jc w:val="center"/>
        <w:rPr>
          <w:rFonts w:ascii="Times New Roman" w:hAnsi="Times New Roman"/>
        </w:rPr>
      </w:pPr>
      <w:r w:rsidRPr="00065183">
        <w:rPr>
          <w:rFonts w:ascii="Times New Roman" w:hAnsi="Times New Roman"/>
        </w:rPr>
        <w:t xml:space="preserve">                                                                                  Monika Fuček</w:t>
      </w:r>
    </w:p>
    <w:p w:rsidRPr="000E4619" w:rsidR="000E4619" w:rsidP="000E4619" w:rsidRDefault="000E4619">
      <w:pPr>
        <w:jc w:val="both"/>
        <w:rPr>
          <w:rFonts w:ascii="Times New Roman" w:hAnsi="Times New Roman"/>
          <w:lang w:val="hr-HR"/>
        </w:rPr>
      </w:pPr>
    </w:p>
    <w:p w:rsidRPr="000E4619" w:rsidR="000E4619" w:rsidP="000E4619" w:rsidRDefault="000E4619">
      <w:pPr>
        <w:rPr>
          <w:rFonts w:ascii="Calibri" w:hAnsi="Calibri"/>
          <w:lang w:val="hr-HR"/>
        </w:rPr>
      </w:pPr>
    </w:p>
    <w:p w:rsidRPr="000E4619" w:rsidR="00796C8C" w:rsidRDefault="00796C8C">
      <w:pPr>
        <w:rPr>
          <w:lang w:val="hr-HR"/>
        </w:rPr>
      </w:pPr>
    </w:p>
    <w:sectPr w:rsidRPr="000E4619" w:rsidR="00796C8C" w:rsidSect="00072FBD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72FBD" w:rsidP="00072FBD" w:rsidRDefault="00072FBD">
      <w:r>
        <w:separator/>
      </w:r>
    </w:p>
  </w:endnote>
  <w:endnote w:type="continuationSeparator" w:id="0">
    <w:p w:rsidR="00072FBD" w:rsidP="00072FBD" w:rsidRDefault="00072FB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72FBD" w:rsidP="00072FBD" w:rsidRDefault="00072FBD">
      <w:r>
        <w:separator/>
      </w:r>
    </w:p>
  </w:footnote>
  <w:footnote w:type="continuationSeparator" w:id="0">
    <w:p w:rsidR="00072FBD" w:rsidP="00072FBD" w:rsidRDefault="00072FB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0E4619" w:rsidR="006F7C0A" w:rsidP="006F7C0A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  <w:r w:rsidRPr="00072FBD">
          <w:rPr>
            <w:rFonts w:ascii="Times New Roman" w:hAnsi="Times New Roman"/>
          </w:rPr>
          <w:fldChar w:fldCharType="begin"/>
        </w:r>
        <w:r w:rsidRPr="00072FBD">
          <w:rPr>
            <w:rFonts w:ascii="Times New Roman" w:hAnsi="Times New Roman"/>
          </w:rPr>
          <w:instrText>PAGE   \* MERGEFORMAT</w:instrText>
        </w:r>
        <w:r w:rsidRPr="00072FBD">
          <w:rPr>
            <w:rFonts w:ascii="Times New Roman" w:hAnsi="Times New Roman"/>
          </w:rPr>
          <w:fldChar w:fldCharType="separate"/>
        </w:r>
        <w:r w:rsidRPr="00065183" w:rsidR="00065183">
          <w:rPr>
            <w:rFonts w:ascii="Times New Roman" w:hAnsi="Times New Roman"/>
            <w:noProof/>
            <w:lang w:val="hr-HR"/>
          </w:rPr>
          <w:t>2</w:t>
        </w:r>
        <w:r w:rsidRPr="00072FBD"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  <w:t xml:space="preserve">                                          </w:t>
        </w:r>
        <w:r w:rsidRPr="000E4619" w:rsidR="006F7C0A">
          <w:rPr>
            <w:rFonts w:ascii="Times New Roman" w:hAnsi="Times New Roman"/>
            <w:lang w:val="hr-HR"/>
          </w:rPr>
          <w:t>75. St-</w:t>
        </w:r>
        <w:r w:rsidR="008C307B">
          <w:rPr>
            <w:rFonts w:ascii="Times New Roman" w:hAnsi="Times New Roman"/>
            <w:lang w:val="hr-HR"/>
          </w:rPr>
          <w:t>8</w:t>
        </w:r>
        <w:r w:rsidR="006C402A">
          <w:rPr>
            <w:rFonts w:ascii="Times New Roman" w:hAnsi="Times New Roman"/>
            <w:lang w:val="hr-HR"/>
          </w:rPr>
          <w:t>26</w:t>
        </w:r>
        <w:r w:rsidR="002518E0">
          <w:rPr>
            <w:rFonts w:ascii="Times New Roman" w:hAnsi="Times New Roman"/>
            <w:lang w:val="hr-HR"/>
          </w:rPr>
          <w:t>/</w:t>
        </w:r>
        <w:r w:rsidRPr="003A08A3" w:rsidR="003A08A3">
          <w:rPr>
            <w:rFonts w:ascii="Times New Roman" w:hAnsi="Times New Roman"/>
            <w:lang w:val="hr-HR"/>
          </w:rPr>
          <w:t>2019-6</w:t>
        </w:r>
      </w:p>
      <w:p w:rsidRPr="000E4619" w:rsidR="0020098E" w:rsidP="0020098E" w:rsidRDefault="0020098E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E4619" w:rsidR="00072FBD" w:rsidP="00072FBD" w:rsidRDefault="00072FBD">
        <w:pPr>
          <w:jc w:val="right"/>
          <w:rPr>
            <w:rFonts w:ascii="Times New Roman" w:hAnsi="Times New Roman"/>
            <w:szCs w:val="24"/>
            <w:lang w:val="hr-HR"/>
          </w:rPr>
        </w:pPr>
      </w:p>
      <w:p w:rsidRPr="00072FBD" w:rsidR="00072FBD" w:rsidRDefault="00065183">
        <w:pPr>
          <w:pStyle w:val="Zaglavlje"/>
          <w:jc w:val="center"/>
          <w:rPr>
            <w:rFonts w:ascii="Times New Roman" w:hAnsi="Times New Roman"/>
          </w:rPr>
        </w:pPr>
      </w:p>
    </w:sdtContent>
  </w:sdt>
  <w:p w:rsidR="00072FBD" w:rsidRDefault="00072FBD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6AF"/>
    <w:rsid w:val="00046102"/>
    <w:rsid w:val="00060D2B"/>
    <w:rsid w:val="00065183"/>
    <w:rsid w:val="00072FBD"/>
    <w:rsid w:val="000D6457"/>
    <w:rsid w:val="000E4619"/>
    <w:rsid w:val="001829C8"/>
    <w:rsid w:val="0020098E"/>
    <w:rsid w:val="002518E0"/>
    <w:rsid w:val="00337ACE"/>
    <w:rsid w:val="003A08A3"/>
    <w:rsid w:val="00416E6F"/>
    <w:rsid w:val="004609BC"/>
    <w:rsid w:val="004679A4"/>
    <w:rsid w:val="005541CF"/>
    <w:rsid w:val="00575331"/>
    <w:rsid w:val="00667B8E"/>
    <w:rsid w:val="006C402A"/>
    <w:rsid w:val="006F7C0A"/>
    <w:rsid w:val="00722E6D"/>
    <w:rsid w:val="007613DA"/>
    <w:rsid w:val="00796C8C"/>
    <w:rsid w:val="00796DAB"/>
    <w:rsid w:val="007F0067"/>
    <w:rsid w:val="00820ACE"/>
    <w:rsid w:val="008556AF"/>
    <w:rsid w:val="00877EBC"/>
    <w:rsid w:val="00894611"/>
    <w:rsid w:val="008C307B"/>
    <w:rsid w:val="009A3505"/>
    <w:rsid w:val="00A0437A"/>
    <w:rsid w:val="00A36FE6"/>
    <w:rsid w:val="00AB6D64"/>
    <w:rsid w:val="00AD22D6"/>
    <w:rsid w:val="00B118D4"/>
    <w:rsid w:val="00B9675D"/>
    <w:rsid w:val="00BB329E"/>
    <w:rsid w:val="00C44969"/>
    <w:rsid w:val="00C47C6F"/>
    <w:rsid w:val="00C92FEE"/>
    <w:rsid w:val="00CF592E"/>
    <w:rsid w:val="00D07C72"/>
    <w:rsid w:val="00D6575C"/>
    <w:rsid w:val="00D6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8556AF"/>
    <w:rPr>
      <w:rFonts w:ascii="Arial" w:hAnsi="Arial" w:eastAsia="Times New Roman" w:cs="Times New Roman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left="720" w:hanging="720"/>
      <w:jc w:val="both"/>
    </w:pPr>
    <w:rPr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56A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56AF"/>
    <w:rPr>
      <w:rFonts w:ascii="Tahoma" w:hAnsi="Tahoma" w:eastAsia="Times New Roman" w:cs="Tahoma"/>
      <w:sz w:val="16"/>
      <w:szCs w:val="16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paragraph" w:styleId="Podnoje">
    <w:name w:val="footer"/>
    <w:basedOn w:val="Normal"/>
    <w:link w:val="PodnojeChar"/>
    <w:uiPriority w:val="99"/>
    <w:unhideWhenUsed/>
    <w:rsid w:val="00072F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72FBD"/>
    <w:rPr>
      <w:rFonts w:ascii="Arial" w:hAnsi="Arial" w:eastAsia="Times New Roman" w:cs="Times New Roman"/>
      <w:szCs w:val="20"/>
      <w:lang w:val="en-GB" w:eastAsia="hr-HR"/>
    </w:rPr>
  </w:style>
  <w:style w:type="character" w:styleId="Tekstrezerviranogmjesta">
    <w:name w:val="Placeholder Text"/>
    <w:basedOn w:val="Zadanifontodlomka"/>
    <w:uiPriority w:val="99"/>
    <w:semiHidden/>
    <w:rsid w:val="0006518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6518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6518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6518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6518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65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5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43063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St-826/2019</izvorni_sadrzaj>
    <derivirana_varijabla naziv="DomainObject.Predmet.OznakaBroj_1">St-826/2019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Perić projekt d.o.o.</izvorni_sadrzaj>
    <derivirana_varijabla naziv="DomainObject.Predmet.ProtustrankaFormated_1">  Perić projekt d.o.o.</derivirana_varijabla>
  </DomainObject.Predmet.ProtustrankaFormated>
  <DomainObject.Predmet.ProtustrankaFormatedOIB>
    <izvorni_sadrzaj>  Perić projekt d.o.o., OIB 05170251187</izvorni_sadrzaj>
    <derivirana_varijabla naziv="DomainObject.Predmet.ProtustrankaFormatedOIB_1">  Perić projekt d.o.o., OIB 05170251187</derivirana_varijabla>
  </DomainObject.Predmet.ProtustrankaFormatedOIB>
  <DomainObject.Predmet.ProtustrankaFormatedWithAdress>
    <izvorni_sadrzaj> Perić projekt d.o.o., Grada Vukovara 269 D, 10000 Zagreb</izvorni_sadrzaj>
    <derivirana_varijabla naziv="DomainObject.Predmet.ProtustrankaFormatedWithAdress_1"> Perić projekt d.o.o., Grada Vukovara 269 D, 10000 Zagreb</derivirana_varijabla>
  </DomainObject.Predmet.ProtustrankaFormatedWithAdress>
  <DomainObject.Predmet.ProtustrankaFormatedWithAdressOIB>
    <izvorni_sadrzaj> Perić projekt d.o.o., OIB 05170251187, Grada Vukovara 269 D, 10000 Zagreb</izvorni_sadrzaj>
    <derivirana_varijabla naziv="DomainObject.Predmet.ProtustrankaFormatedWithAdressOIB_1"> Perić projekt d.o.o., OIB 05170251187, Grada Vukovara 269 D, 10000 Zagreb</derivirana_varijabla>
  </DomainObject.Predmet.ProtustrankaFormatedWithAdressOIB>
  <DomainObject.Predmet.ProtustrankaWithAdress>
    <izvorni_sadrzaj>Perić projekt d.o.o. Grada Vukovara 269 D, 10000 Zagreb</izvorni_sadrzaj>
    <derivirana_varijabla naziv="DomainObject.Predmet.ProtustrankaWithAdress_1">Perić projekt d.o.o. Grada Vukovara 269 D, 10000 Zagreb</derivirana_varijabla>
  </DomainObject.Predmet.ProtustrankaWithAdress>
  <DomainObject.Predmet.ProtustrankaWithAdressOIB>
    <izvorni_sadrzaj>Perić projekt d.o.o., OIB 05170251187, Grada Vukovara 269 D, 10000 Zagreb</izvorni_sadrzaj>
    <derivirana_varijabla naziv="DomainObject.Predmet.ProtustrankaWithAdressOIB_1">Perić projekt d.o.o., OIB 05170251187, Grada Vukovara 269 D, 10000 Zagreb</derivirana_varijabla>
  </DomainObject.Predmet.ProtustrankaWithAdressOIB>
  <DomainObject.Predmet.ProtustrankaNazivFormated>
    <izvorni_sadrzaj>Perić projekt d.o.o.</izvorni_sadrzaj>
    <derivirana_varijabla naziv="DomainObject.Predmet.ProtustrankaNazivFormated_1">Perić projekt d.o.o.</derivirana_varijabla>
  </DomainObject.Predmet.ProtustrankaNazivFormated>
  <DomainObject.Predmet.ProtustrankaNazivFormatedOIB>
    <izvorni_sadrzaj>Perić projekt d.o.o., OIB 05170251187</izvorni_sadrzaj>
    <derivirana_varijabla naziv="DomainObject.Predmet.ProtustrankaNazivFormatedOIB_1">Perić projekt d.o.o., OIB 05170251187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projekt d.o.o.</item>
    </izvorni_sadrzaj>
    <derivirana_varijabla naziv="DomainObject.Predmet.ProtuStrankaListFormated_1">
      <item>Perić projekt d.o.o.</item>
    </derivirana_varijabla>
  </DomainObject.Predmet.ProtuStrankaListFormated>
  <DomainObject.Predmet.ProtuStrankaListFormatedOIB>
    <izvorni_sadrzaj>
      <item>Perić projekt d.o.o., OIB 05170251187</item>
    </izvorni_sadrzaj>
    <derivirana_varijabla naziv="DomainObject.Predmet.ProtuStrankaListFormatedOIB_1">
      <item>Perić projekt d.o.o., OIB 05170251187</item>
    </derivirana_varijabla>
  </DomainObject.Predmet.ProtuStrankaListFormatedOIB>
  <DomainObject.Predmet.ProtuStrankaListFormatedWithAdress>
    <izvorni_sadrzaj>
      <item>Perić projekt d.o.o., Grada Vukovara 269 D, 10000 Zagreb</item>
    </izvorni_sadrzaj>
    <derivirana_varijabla naziv="DomainObject.Predmet.ProtuStrankaListFormatedWithAdress_1">
      <item>Perić projekt d.o.o., Grada Vukovara 269 D, 10000 Zagreb</item>
    </derivirana_varijabla>
  </DomainObject.Predmet.ProtuStrankaListFormatedWithAdress>
  <DomainObject.Predmet.ProtuStrankaListFormatedWithAdressOIB>
    <izvorni_sadrzaj>
      <item>Perić projekt d.o.o., OIB 05170251187, Grada Vukovara 269 D, 10000 Zagreb</item>
    </izvorni_sadrzaj>
    <derivirana_varijabla naziv="DomainObject.Predmet.ProtuStrankaListFormatedWithAdressOIB_1">
      <item>Perić projekt d.o.o., OIB 05170251187, Grada Vukovara 269 D, 10000 Zagreb</item>
    </derivirana_varijabla>
  </DomainObject.Predmet.ProtuStrankaListFormatedWithAdressOIB>
  <DomainObject.Predmet.ProtuStrankaListNazivFormated>
    <izvorni_sadrzaj>
      <item>Perić projekt d.o.o.</item>
    </izvorni_sadrzaj>
    <derivirana_varijabla naziv="DomainObject.Predmet.ProtuStrankaListNazivFormated_1">
      <item>Perić projekt d.o.o.</item>
    </derivirana_varijabla>
  </DomainObject.Predmet.ProtuStrankaListNazivFormated>
  <DomainObject.Predmet.ProtuStrankaListNazivFormatedOIB>
    <izvorni_sadrzaj>
      <item>Perić projekt d.o.o., OIB 05170251187</item>
    </izvorni_sadrzaj>
    <derivirana_varijabla naziv="DomainObject.Predmet.ProtuStrankaListNazivFormatedOIB_1">
      <item>Perić projekt d.o.o., OIB 05170251187</item>
    </derivirana_varijabla>
  </DomainObject.Predmet.ProtuStrankaListNazivFormatedOIB>
  <DomainObject.Predmet.OstaliListFormated>
    <izvorni_sadrzaj>
      <item>Dario Perić</item>
    </izvorni_sadrzaj>
    <derivirana_varijabla naziv="DomainObject.Predmet.OstaliListFormated_1">
      <item>Dario Perić</item>
    </derivirana_varijabla>
  </DomainObject.Predmet.OstaliListFormated>
  <DomainObject.Predmet.OstaliListFormatedOIB>
    <izvorni_sadrzaj>
      <item>Dario Perić, OIB 69668100580</item>
    </izvorni_sadrzaj>
    <derivirana_varijabla naziv="DomainObject.Predmet.OstaliListFormatedOIB_1">
      <item>Dario Perić, OIB 69668100580</item>
    </derivirana_varijabla>
  </DomainObject.Predmet.OstaliListFormatedOIB>
  <DomainObject.Predmet.OstaliListFormatedWithAdress>
    <izvorni_sadrzaj>
      <item>Dario Perić, Poprati 0, Stolac</item>
    </izvorni_sadrzaj>
    <derivirana_varijabla naziv="DomainObject.Predmet.OstaliListFormatedWithAdress_1">
      <item>Dario Perić, Poprati 0, Stolac</item>
    </derivirana_varijabla>
  </DomainObject.Predmet.OstaliListFormatedWithAdress>
  <DomainObject.Predmet.OstaliListFormatedWithAdressOIB>
    <izvorni_sadrzaj>
      <item>Dario Perić, OIB 69668100580, Poprati 0, Stolac</item>
    </izvorni_sadrzaj>
    <derivirana_varijabla naziv="DomainObject.Predmet.OstaliListFormatedWithAdressOIB_1">
      <item>Dario Perić, OIB 69668100580, Poprati 0, Stolac</item>
    </derivirana_varijabla>
  </DomainObject.Predmet.OstaliListFormatedWithAdressOIB>
  <DomainObject.Predmet.OstaliListNazivFormated>
    <izvorni_sadrzaj>
      <item>Dario Perić</item>
    </izvorni_sadrzaj>
    <derivirana_varijabla naziv="DomainObject.Predmet.OstaliListNazivFormated_1">
      <item>Dario Perić</item>
    </derivirana_varijabla>
  </DomainObject.Predmet.OstaliListNazivFormated>
  <DomainObject.Predmet.OstaliListNazivFormatedOIB>
    <izvorni_sadrzaj>
      <item>Dario Perić, OIB 69668100580</item>
    </izvorni_sadrzaj>
    <derivirana_varijabla naziv="DomainObject.Predmet.OstaliListNazivFormatedOIB_1">
      <item>Dario Perić, OIB 69668100580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projekt d.o.o.</izvorni_sadrzaj>
    <derivirana_varijabla naziv="DomainObject.Predmet.ProtustrankaIDrugi_1">Perić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Perić projekt d.o.o., OIB 05170251187, Grada Vukovara 269 D, 10000 Zagreb</izvorni_sadrzaj>
    <derivirana_varijabla naziv="DomainObject.Predmet.ProtustrankaIDrugiAdressOIB_1">Perić projekt d.o.o., OIB 05170251187,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projekt d.o.o.</item>
      <item>Dario Perić</item>
    </izvorni_sadrzaj>
    <derivirana_varijabla naziv="DomainObject.Predmet.SudioniciListNaziv_1">
      <item>FINA Regionalni centar Zagreb</item>
      <item>Perić projekt d.o.o.</item>
      <item>Dario Perić</item>
    </derivirana_varijabla>
  </DomainObject.Predmet.SudioniciListNaziv>
  <DomainObject.Predmet.SudioniciListAdressOIB>
    <izvorni_sadrzaj>
      <item>FINA Regionalni centar Zagreb, OIB 85821130368, Trg svibanjskih žrtava 1995.1,10000 Zagreb</item>
      <item>Perić projekt d.o.o., OIB 05170251187, Grada Vukovara 269 D,10000 Zagreb</item>
      <item>Dario Perić, OIB 69668100580, Poprati 0,Stolac</item>
    </izvorni_sadrzaj>
    <derivirana_varijabla naziv="DomainObject.Predmet.SudioniciListAdressOIB_1">
      <item>FINA Regionalni centar Zagreb, OIB 85821130368, Trg svibanjskih žrtava 1995.1,10000 Zagreb</item>
      <item>Perić projekt d.o.o., OIB 05170251187, Grada Vukovara 269 D,10000 Zagreb</item>
      <item>Dario Perić, OIB 69668100580, Poprati 0,Stolac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05170251187</item>
      <item>, OIB 69668100580</item>
    </izvorni_sadrzaj>
    <derivirana_varijabla naziv="DomainObject.Predmet.SudioniciListNazivOIB_1">
      <item>, OIB 85821130368</item>
      <item>, OIB 05170251187</item>
      <item>, OIB 69668100580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srpnja 2019.</izvorni_sadrzaj>
    <derivirana_varijabla naziv="DomainObject.PredzadnjaOdlukaIzPredmeta.DatumDonosenjaOdluke_1">18. srpnja 2019.</derivirana_varijabla>
  </DomainObject.PredzadnjaOdlukaIzPredmeta.DatumDonosenjaOdluke>
  <DomainObject.PredzadnjaOdlukaIzPredmeta.Oznaka>
    <izvorni_sadrzaj>St-826/2019-3</izvorni_sadrzaj>
    <derivirana_varijabla naziv="DomainObject.PredzadnjaOdlukaIzPredmeta.Oznaka_1">St-826/2019-3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398</properties:Words>
  <properties:Characters>2107</properties:Characters>
  <properties:Lines>68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2019-09-06T10:59:00Z</dcterms:created>
  <dc:creator>Martina Trbuha</dc:creator>
  <cp:lastModifiedBy>Monika Fuček</cp:lastModifiedBy>
  <cp:lastPrinted>2019-09-09T11:36:00Z</cp:lastPrinted>
  <dcterms:modified xmlns:xsi="http://www.w3.org/2001/XMLSchema-instance" xsi:type="dcterms:W3CDTF">2019-09-09T11:36:00Z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(St-826-2019-otvaranje i zatvaranje-09-09-2019.docx)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