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af7e" w14:paraId="589af7e" w:rsidRDefault="001447E4" w:rsidP="001447E4" w:rsidR="001447E4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BERTA PROJEKT –AQUA VIVA</w:t>
      </w:r>
      <w:r w:rsidRPr="00795A23">
        <w:rPr>
          <w:b/>
        </w:rPr>
        <w:t xml:space="preserve"> d.o.o. u stečaju</w:t>
      </w:r>
    </w:p>
    <w:p w:rsidRDefault="001447E4" w:rsidP="001447E4" w:rsidR="001447E4" w:rsidRPr="00795A23">
      <w:pPr>
        <w:rPr>
          <w:b/>
        </w:rPr>
      </w:pPr>
      <w:r>
        <w:rPr>
          <w:b/>
        </w:rPr>
        <w:t>SAMOBOR</w:t>
      </w:r>
    </w:p>
    <w:p w:rsidRDefault="001447E4" w:rsidP="001447E4" w:rsidR="001447E4">
      <w:pPr>
        <w:rPr>
          <w:b/>
        </w:rPr>
      </w:pPr>
      <w:r>
        <w:rPr>
          <w:b/>
        </w:rPr>
        <w:t>Zagrebačka 32a</w:t>
      </w:r>
    </w:p>
    <w:p w:rsidRDefault="001447E4" w:rsidP="001447E4" w:rsidR="001447E4" w:rsidRPr="00795A23">
      <w:pPr>
        <w:rPr>
          <w:b/>
        </w:rPr>
      </w:pPr>
      <w:r>
        <w:rPr>
          <w:b/>
        </w:rPr>
        <w:t>OIB 689400024360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10000 Zagreb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Marijana Haberlea 10</w:t>
      </w:r>
    </w:p>
    <w:p w:rsidRDefault="001447E4" w:rsidP="001447E4" w:rsidR="001447E4" w:rsidRPr="00795A23">
      <w:pPr>
        <w:pBdr>
          <w:bottom w:space="1" w:sz="12" w:color="auto" w:val="single"/>
        </w:pBdr>
        <w:rPr>
          <w:b/>
        </w:rPr>
      </w:pPr>
      <w:r w:rsidRPr="00795A23">
        <w:rPr>
          <w:b/>
        </w:rPr>
        <w:t>Tel/fax:01/3637 – 839;01/3636 – 739</w:t>
      </w:r>
    </w:p>
    <w:p w:rsidRDefault="00A974AA" w:rsidP="001447E4" w:rsidR="001447E4" w:rsidRPr="001E375E">
      <w:pPr>
        <w:jc w:val="both"/>
        <w:rPr>
          <w:b/>
        </w:rPr>
      </w:pPr>
      <w:r>
        <w:rPr>
          <w:b/>
        </w:rPr>
        <w:t>Zagreb, 20</w:t>
      </w:r>
      <w:r w:rsidR="001D1215">
        <w:rPr>
          <w:b/>
        </w:rPr>
        <w:t>.</w:t>
      </w:r>
      <w:r>
        <w:rPr>
          <w:b/>
        </w:rPr>
        <w:t>10</w:t>
      </w:r>
      <w:r w:rsidR="001447E4">
        <w:rPr>
          <w:b/>
        </w:rPr>
        <w:t>.2018.g.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  St-6156/16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>
        <w:rPr>
          <w:b/>
        </w:rPr>
        <w:t>I SUD U ZAGREBU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ZAGREB</w:t>
      </w:r>
    </w:p>
    <w:p w:rsidRDefault="001447E4" w:rsidP="001447E4" w:rsidR="001447E4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Stalna služba u Karlovcu</w:t>
      </w:r>
    </w:p>
    <w:p w:rsidRDefault="001447E4" w:rsidP="001447E4" w:rsidR="001447E4">
      <w:pPr>
        <w:rPr>
          <w:b/>
          <w:sz w:val="28"/>
          <w:szCs w:val="28"/>
        </w:rPr>
      </w:pPr>
    </w:p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192B35">
      <w:pPr>
        <w:jc w:val="center"/>
        <w:rPr>
          <w:b/>
        </w:rPr>
      </w:pPr>
      <w:r>
        <w:rPr>
          <w:b/>
        </w:rPr>
        <w:t xml:space="preserve">POSTUPKA  TE PODUZETIM RADNJAMA </w:t>
      </w:r>
      <w:r w:rsidR="00A974AA">
        <w:rPr>
          <w:b/>
        </w:rPr>
        <w:t>od 16.07</w:t>
      </w:r>
      <w:r w:rsidR="00F15729">
        <w:rPr>
          <w:b/>
        </w:rPr>
        <w:t xml:space="preserve">.2018.g. </w:t>
      </w:r>
      <w:r w:rsidR="00A974AA">
        <w:rPr>
          <w:b/>
        </w:rPr>
        <w:t>do 15.10</w:t>
      </w:r>
      <w:r w:rsidR="001447E4">
        <w:rPr>
          <w:b/>
        </w:rPr>
        <w:t>.2018.g.</w:t>
      </w:r>
      <w:r w:rsidR="00192B35">
        <w:rPr>
          <w:b/>
        </w:rPr>
        <w:t xml:space="preserve"> </w:t>
      </w:r>
    </w:p>
    <w:p w:rsidRDefault="00192B35" w:rsidP="001B1726" w:rsidR="00192B35">
      <w:pPr>
        <w:rPr>
          <w:b/>
        </w:rPr>
      </w:pPr>
    </w:p>
    <w:p w:rsidRDefault="00465372" w:rsidP="001B1726" w:rsidR="00465372">
      <w:pPr>
        <w:rPr>
          <w:b/>
        </w:rPr>
      </w:pPr>
    </w:p>
    <w:p w:rsidRDefault="001C3CF9" w:rsidP="00465372" w:rsidR="00427C48">
      <w:pPr>
        <w:rPr>
          <w:b/>
        </w:rPr>
      </w:pPr>
      <w:r>
        <w:rPr>
          <w:b/>
        </w:rPr>
        <w:t>I</w:t>
      </w:r>
      <w:r w:rsidR="00465372">
        <w:rPr>
          <w:b/>
        </w:rPr>
        <w:t xml:space="preserve">  </w:t>
      </w:r>
      <w:r w:rsidR="00445497">
        <w:rPr>
          <w:b/>
        </w:rPr>
        <w:t>T</w:t>
      </w:r>
      <w:r w:rsidR="003834B1">
        <w:rPr>
          <w:b/>
        </w:rPr>
        <w:t>ijek stečajnog postupka od 16.7</w:t>
      </w:r>
      <w:r w:rsidR="00445497">
        <w:rPr>
          <w:b/>
        </w:rPr>
        <w:t>.201</w:t>
      </w:r>
      <w:r w:rsidR="00F15729">
        <w:rPr>
          <w:b/>
        </w:rPr>
        <w:t>8</w:t>
      </w:r>
      <w:r w:rsidR="001447E4">
        <w:rPr>
          <w:b/>
        </w:rPr>
        <w:t xml:space="preserve"> </w:t>
      </w:r>
      <w:r w:rsidR="00F84517">
        <w:rPr>
          <w:b/>
        </w:rPr>
        <w:t>g. do 15</w:t>
      </w:r>
      <w:r w:rsidR="00427C48" w:rsidRPr="00427C48">
        <w:rPr>
          <w:b/>
        </w:rPr>
        <w:t>.</w:t>
      </w:r>
      <w:r w:rsidR="003834B1">
        <w:rPr>
          <w:b/>
        </w:rPr>
        <w:t>10</w:t>
      </w:r>
      <w:r w:rsidR="00427C48" w:rsidRPr="00427C48">
        <w:rPr>
          <w:b/>
        </w:rPr>
        <w:t>.201</w:t>
      </w:r>
      <w:r w:rsidR="001447E4">
        <w:rPr>
          <w:b/>
        </w:rPr>
        <w:t>8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 w:rsidR="0002384F">
        <w:t>te obavještavam stečajnog suca</w:t>
      </w:r>
      <w:r>
        <w:t xml:space="preserve"> o poduzetim radnjama u narečenom razdoblju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447E4" w:rsidP="008C6598" w:rsidR="001447E4">
      <w:pPr>
        <w:jc w:val="both"/>
        <w:rPr>
          <w:b/>
        </w:rPr>
      </w:pPr>
      <w:r>
        <w:rPr>
          <w:b/>
        </w:rPr>
        <w:t xml:space="preserve"> </w:t>
      </w:r>
    </w:p>
    <w:p w:rsidRDefault="001447E4" w:rsidP="008C6598" w:rsidR="00267077">
      <w:pPr>
        <w:jc w:val="both"/>
      </w:pPr>
      <w:r w:rsidRPr="001447E4">
        <w:t xml:space="preserve">U narečenom razdoblju sukladno </w:t>
      </w:r>
      <w:r w:rsidR="00F15729">
        <w:t xml:space="preserve">donesenim rješenjima i zaključcima stečajnog suca a vezano uz odluku </w:t>
      </w:r>
      <w:r w:rsidRPr="001447E4">
        <w:t xml:space="preserve"> Skupštine vjerovnika sa izvještajnog ročišta</w:t>
      </w:r>
      <w:r w:rsidR="001F487E">
        <w:t>,</w:t>
      </w:r>
      <w:r w:rsidRPr="001447E4">
        <w:t xml:space="preserve"> </w:t>
      </w:r>
      <w:r w:rsidR="00F15729">
        <w:t xml:space="preserve">o prodaji  </w:t>
      </w:r>
      <w:r w:rsidR="00267077">
        <w:t xml:space="preserve">nakon izvršene procjene </w:t>
      </w:r>
      <w:r>
        <w:t xml:space="preserve"> nekretnine stečajnog dužnika na kojoj je upisano založno pravo  RH</w:t>
      </w:r>
      <w:r w:rsidR="008C2CF0">
        <w:t>,</w:t>
      </w:r>
      <w:r>
        <w:t xml:space="preserve"> MINISTARSTVO FINANCIJA</w:t>
      </w:r>
      <w:r w:rsidR="008C2CF0">
        <w:t>,</w:t>
      </w:r>
      <w:r>
        <w:t xml:space="preserve"> POREZNA UPRAVA, </w:t>
      </w:r>
      <w:r w:rsidR="00267077">
        <w:t xml:space="preserve">Područni ured Krapina  dostavljen je zahtjev FINA-i za prodaju navedene nekretnine jer na istoj </w:t>
      </w:r>
      <w:r w:rsidR="008C2CF0">
        <w:t xml:space="preserve"> založni vjerovnik nije pokrenuo postupak ovrhe te se ista prodaje u stečajnom postupku. </w:t>
      </w:r>
    </w:p>
    <w:p w:rsidRDefault="00A974AA" w:rsidP="008C6598" w:rsidR="00A974AA">
      <w:pPr>
        <w:jc w:val="both"/>
      </w:pPr>
    </w:p>
    <w:p w:rsidRDefault="00A974AA" w:rsidP="008C6598" w:rsidR="00A974AA">
      <w:pPr>
        <w:jc w:val="both"/>
      </w:pPr>
      <w:r>
        <w:t>Za sada još nisam dobila nikakav podatak od FINA-e o održanoj prvoj elektroničkoj javnoj dražbi. Od istih sam zatražila da me obavijeste u kojoj fazi je postupak elektroničke prodaje.Po dobivanju podataka o istom ću odmah izvijestiti stečajnu sutkinju.</w:t>
      </w:r>
    </w:p>
    <w:p w:rsidRDefault="00AC2F3F" w:rsidP="008C6598" w:rsidR="00AC2F3F">
      <w:pPr>
        <w:jc w:val="both"/>
        <w:rPr>
          <w:b/>
        </w:rPr>
      </w:pPr>
    </w:p>
    <w:p w:rsidRDefault="001C3CF9" w:rsidP="008C6598" w:rsidR="001C3CF9" w:rsidRPr="001C3CF9">
      <w:pPr>
        <w:jc w:val="both"/>
        <w:rPr>
          <w:b/>
        </w:rPr>
      </w:pPr>
      <w:r w:rsidRPr="001C3CF9">
        <w:rPr>
          <w:b/>
        </w:rPr>
        <w:t xml:space="preserve">II Stanje stečajne mase </w:t>
      </w:r>
    </w:p>
    <w:p w:rsidRDefault="001C3CF9" w:rsidP="008C6598" w:rsidR="001C3CF9" w:rsidRPr="001C3CF9">
      <w:pPr>
        <w:jc w:val="both"/>
        <w:rPr>
          <w:b/>
        </w:rPr>
      </w:pPr>
    </w:p>
    <w:p w:rsidRDefault="001C3CF9" w:rsidP="008C6598" w:rsidR="00465372" w:rsidRPr="00A974AA">
      <w:pPr>
        <w:jc w:val="both"/>
      </w:pPr>
      <w:r>
        <w:t xml:space="preserve">Stečajni dužnik nema nikakvih sredstava  pa zbog istog radi sprječavanja nastanka troškova koji prate otvaranje </w:t>
      </w:r>
      <w:r w:rsidR="00A974AA">
        <w:t>žiro računa kod Banke,  i nadalje</w:t>
      </w:r>
      <w:r>
        <w:t xml:space="preserve"> isti nije otvoren</w:t>
      </w:r>
      <w:r w:rsidR="001F487E">
        <w:t>,</w:t>
      </w:r>
      <w:r w:rsidR="00A974AA">
        <w:t xml:space="preserve"> a</w:t>
      </w:r>
      <w:r>
        <w:t xml:space="preserve"> ni jedan nastali trošak u ovom trenutku ne može </w:t>
      </w:r>
      <w:r w:rsidR="00A974AA">
        <w:t xml:space="preserve">se </w:t>
      </w:r>
      <w:r>
        <w:t>namirivati.</w:t>
      </w:r>
    </w:p>
    <w:p w:rsidRDefault="003834B1" w:rsidP="00E05DD3" w:rsidR="003834B1">
      <w:pPr>
        <w:jc w:val="both"/>
        <w:rPr>
          <w:b/>
        </w:rPr>
      </w:pPr>
    </w:p>
    <w:p w:rsidRDefault="00465372" w:rsidP="00E05DD3" w:rsidR="00F548AA">
      <w:pPr>
        <w:jc w:val="both"/>
        <w:rPr>
          <w:b/>
        </w:rPr>
      </w:pPr>
      <w:r w:rsidRPr="00465372">
        <w:rPr>
          <w:b/>
        </w:rPr>
        <w:lastRenderedPageBreak/>
        <w:t xml:space="preserve">II Sudski postupci </w:t>
      </w:r>
    </w:p>
    <w:p w:rsidRDefault="00F548AA" w:rsidP="00E05DD3" w:rsidR="00F548AA">
      <w:pPr>
        <w:jc w:val="both"/>
        <w:rPr>
          <w:b/>
        </w:rPr>
      </w:pPr>
    </w:p>
    <w:p w:rsidRDefault="00E05DD3" w:rsidP="00E05DD3" w:rsidR="00E05DD3">
      <w:pPr>
        <w:jc w:val="both"/>
        <w:rPr>
          <w:b/>
        </w:rPr>
      </w:pPr>
      <w:r>
        <w:rPr>
          <w:b/>
        </w:rPr>
        <w:t xml:space="preserve">Popis sudskih predmeta koje vodi stečajni dužnik i </w:t>
      </w:r>
      <w:r w:rsidRPr="000B6ACD">
        <w:rPr>
          <w:b/>
        </w:rPr>
        <w:t>koji se vode protiv stečajnog</w:t>
      </w:r>
      <w:r w:rsidR="000B6ACD" w:rsidRPr="000B6ACD">
        <w:rPr>
          <w:b/>
        </w:rPr>
        <w:t xml:space="preserve"> dužnika</w:t>
      </w:r>
      <w:r w:rsidR="000B6ACD">
        <w:rPr>
          <w:b/>
        </w:rPr>
        <w:t xml:space="preserve">  </w:t>
      </w:r>
    </w:p>
    <w:p w:rsidRDefault="00E05DD3" w:rsidP="00E05DD3" w:rsidR="00E05DD3">
      <w:pPr>
        <w:jc w:val="both"/>
        <w:rPr>
          <w:b/>
        </w:rPr>
      </w:pPr>
    </w:p>
    <w:p w:rsidRDefault="000B6ACD" w:rsidP="00E05DD3" w:rsidR="00E05DD3">
      <w:pPr>
        <w:jc w:val="both"/>
      </w:pPr>
      <w:r w:rsidRPr="000B6ACD">
        <w:rPr>
          <w:b/>
        </w:rPr>
        <w:t>a)</w:t>
      </w:r>
      <w:r w:rsidR="00E05DD3" w:rsidRPr="00EE12B3">
        <w:t xml:space="preserve"> Stečajni dužnik ne </w:t>
      </w:r>
      <w:r w:rsidR="00E05DD3">
        <w:t>vodi ni jedan sudski postupak protiv svojih dužnika.</w:t>
      </w:r>
    </w:p>
    <w:p w:rsidRDefault="00E05DD3" w:rsidP="00E05DD3" w:rsidR="00E05DD3">
      <w:pPr>
        <w:jc w:val="both"/>
      </w:pPr>
    </w:p>
    <w:p w:rsidRDefault="000B6ACD" w:rsidP="00E05DD3" w:rsidR="000B6ACD">
      <w:pPr>
        <w:jc w:val="both"/>
      </w:pPr>
      <w:r w:rsidRPr="000B6ACD">
        <w:rPr>
          <w:b/>
        </w:rPr>
        <w:t xml:space="preserve">b) </w:t>
      </w:r>
      <w:r w:rsidRPr="000B6ACD">
        <w:t>predmeti koji se vode protiv stečajnog dužnika</w:t>
      </w:r>
    </w:p>
    <w:p w:rsidRDefault="000B6ACD" w:rsidP="00E05DD3" w:rsidR="000B6ACD" w:rsidRPr="000B6ACD">
      <w:pPr>
        <w:jc w:val="both"/>
        <w:rPr>
          <w:b/>
        </w:rPr>
      </w:pPr>
      <w:r>
        <w:rPr>
          <w:b/>
        </w:rPr>
        <w:t xml:space="preserve">  </w:t>
      </w:r>
    </w:p>
    <w:p w:rsidRDefault="000B6ACD" w:rsidP="00E05DD3" w:rsidR="00F96BE1">
      <w:pPr>
        <w:jc w:val="both"/>
      </w:pPr>
      <w:r>
        <w:t>1</w:t>
      </w:r>
      <w:r w:rsidR="00E05DD3" w:rsidRPr="00EE12B3">
        <w:t>. Razlučni vjerovnik Goran Malić</w:t>
      </w:r>
      <w:r w:rsidR="00A974AA">
        <w:t xml:space="preserve"> kako sam i ranije navela, </w:t>
      </w:r>
      <w:r w:rsidR="00E05DD3" w:rsidRPr="00EE12B3">
        <w:t xml:space="preserve"> vodi protiv stečajnog dužnika ovrhu na njegovim nekretninama a koju je pokrenuo prije otvaranja stečajnog postupka </w:t>
      </w:r>
      <w:r w:rsidR="00A974AA">
        <w:t xml:space="preserve">te je  u toj ovrsi  određeno interdisciplinarno </w:t>
      </w:r>
      <w:r w:rsidR="00F548AA">
        <w:t xml:space="preserve"> vještačenje</w:t>
      </w:r>
      <w:r w:rsidR="00A974AA">
        <w:t xml:space="preserve"> jer se pored zemljišta radi </w:t>
      </w:r>
      <w:r w:rsidR="00F96BE1">
        <w:t xml:space="preserve"> i o bušo</w:t>
      </w:r>
      <w:r w:rsidR="00A974AA">
        <w:t>tinama i pumpama</w:t>
      </w:r>
      <w:r w:rsidR="00F96BE1">
        <w:t xml:space="preserve"> za vodu </w:t>
      </w:r>
      <w:r w:rsidR="00A974AA">
        <w:t xml:space="preserve"> koje</w:t>
      </w:r>
      <w:r w:rsidR="00F96BE1">
        <w:t xml:space="preserve"> su ugrađene na  dvije </w:t>
      </w:r>
      <w:r w:rsidR="00A974AA">
        <w:t xml:space="preserve"> </w:t>
      </w:r>
      <w:r w:rsidR="00F96BE1">
        <w:t>z.k.</w:t>
      </w:r>
      <w:r w:rsidR="00A974AA">
        <w:t xml:space="preserve">čestice </w:t>
      </w:r>
      <w:r w:rsidR="00F96BE1">
        <w:t>i to 775/5 i 784/1 obje u k.o. Gotalovec.</w:t>
      </w:r>
    </w:p>
    <w:p w:rsidRDefault="00F96BE1" w:rsidP="00E05DD3" w:rsidR="00F548AA">
      <w:pPr>
        <w:jc w:val="both"/>
      </w:pPr>
      <w:r>
        <w:t>U tom postupku stečajnog dužnika zastupa odvjetnik Zvonimir Maratović. Od istog sam zatražila izvješće o dosadašnjim radnjama u ovršnom postupku.</w:t>
      </w:r>
      <w:r w:rsidR="00F548AA">
        <w:t xml:space="preserve"> </w:t>
      </w:r>
    </w:p>
    <w:p w:rsidRDefault="00E05DD3" w:rsidP="00E05DD3" w:rsidR="00E05DD3">
      <w:pPr>
        <w:jc w:val="both"/>
      </w:pPr>
    </w:p>
    <w:p w:rsidRDefault="000B6ACD" w:rsidP="00FD20EB" w:rsidR="00FD20EB">
      <w:pPr>
        <w:jc w:val="both"/>
      </w:pPr>
      <w:r>
        <w:t>2</w:t>
      </w:r>
      <w:r w:rsidR="007607E2">
        <w:t xml:space="preserve">.U prekidu je i </w:t>
      </w:r>
      <w:r w:rsidR="00F96BE1">
        <w:t xml:space="preserve"> nadalje </w:t>
      </w:r>
      <w:r w:rsidR="007607E2">
        <w:t>upravni postupak koji stečajni dužnik vodi protiv Ministarstva financija RH  posl. br. UsI- 4483/15 a po zapisnik</w:t>
      </w:r>
      <w:r w:rsidR="00F96BE1">
        <w:t>u porezne uprave.Taj postupak  stečajni dužnik nastavlja</w:t>
      </w:r>
      <w:r w:rsidR="007607E2">
        <w:t xml:space="preserve"> do konačne odluke Upravnog suda. </w:t>
      </w:r>
    </w:p>
    <w:p w:rsidRDefault="00F96BE1" w:rsidP="00FD20EB" w:rsidR="00F96BE1">
      <w:pPr>
        <w:jc w:val="both"/>
      </w:pPr>
    </w:p>
    <w:p w:rsidRDefault="000B6ACD" w:rsidP="00FD20EB" w:rsidR="00F96BE1">
      <w:pPr>
        <w:jc w:val="both"/>
      </w:pPr>
      <w:r>
        <w:t>3</w:t>
      </w:r>
      <w:r w:rsidR="00F96BE1">
        <w:t>.</w:t>
      </w:r>
      <w:r>
        <w:t xml:space="preserve"> Stečajni dužnik sudjeluje i u pojedinačnom ispravnom postupku koji je pokrenuo predlagatelj Darinka Strahonja radi upisa svoje nekretnine u zemljišnu knjigu a u kojem postupku bi se dio nekretnine stečajnog dužnika otpisao u novi z.k.ul. prema novom RN-u u površini koja čini nekretninu predlagateljice. I u tom z.k. ispravnom postupku zastupa nas odvjetnik Zvonimir Maratović.</w:t>
      </w:r>
    </w:p>
    <w:p w:rsidRDefault="00465372" w:rsidP="00FD20EB" w:rsidR="00465372">
      <w:pPr>
        <w:jc w:val="both"/>
      </w:pPr>
    </w:p>
    <w:p w:rsidRDefault="003713B6" w:rsidP="00BD7F9D" w:rsidR="00097968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097968" w:rsidP="00BD7F9D" w:rsidR="00097968">
      <w:pPr>
        <w:jc w:val="both"/>
        <w:rPr>
          <w:b/>
        </w:rPr>
      </w:pPr>
    </w:p>
    <w:p w:rsidRDefault="006D47CC" w:rsidP="00BD7F9D" w:rsidR="001808B8">
      <w:pPr>
        <w:jc w:val="both"/>
      </w:pPr>
      <w:r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7607E2" w:rsidP="00BD7F9D" w:rsidR="007607E2">
      <w:pPr>
        <w:jc w:val="both"/>
      </w:pPr>
    </w:p>
    <w:p w:rsidRDefault="007607E2" w:rsidP="00D853DF" w:rsidR="00D84790">
      <w:pPr>
        <w:numPr>
          <w:ilvl w:val="0"/>
          <w:numId w:val="7"/>
        </w:numPr>
        <w:jc w:val="both"/>
      </w:pPr>
      <w:r>
        <w:t>poduzimati daljnje potrebne radnje u stečajnom postupku</w:t>
      </w:r>
      <w:r w:rsidR="00D84790">
        <w:t xml:space="preserve"> poglavito vezane uz sudske postupke i prodaju nekretnine u vlasništvu stečajnog dužnika</w:t>
      </w:r>
    </w:p>
    <w:p w:rsidRDefault="001E419B" w:rsidP="00D84790" w:rsidR="001E419B">
      <w:pPr>
        <w:jc w:val="both"/>
      </w:pPr>
      <w:r>
        <w:t xml:space="preserve"> </w:t>
      </w:r>
    </w:p>
    <w:p w:rsidRDefault="00427C48" w:rsidP="00BD7F9D" w:rsidR="00427C48" w:rsidRPr="00097968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3713B6">
        <w:rPr>
          <w:b/>
        </w:rPr>
        <w:t xml:space="preserve"> </w:t>
      </w:r>
      <w:r w:rsidR="00CD178E">
        <w:rPr>
          <w:b/>
        </w:rPr>
        <w:t xml:space="preserve"> odlučiti o  slijedećem</w:t>
      </w:r>
      <w:r w:rsidR="008105B1" w:rsidRPr="00FB2614">
        <w:rPr>
          <w:b/>
        </w:rPr>
        <w:t xml:space="preserve"> :</w:t>
      </w:r>
    </w:p>
    <w:p w:rsidRDefault="008105B1" w:rsidP="00BD7F9D" w:rsidR="008105B1" w:rsidRPr="00FB2614">
      <w:pPr>
        <w:jc w:val="both"/>
        <w:rPr>
          <w:b/>
        </w:rPr>
      </w:pPr>
    </w:p>
    <w:p w:rsidRDefault="000E7CC4" w:rsidP="000E7CC4" w:rsidR="000E7CC4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prima </w:t>
      </w:r>
      <w:r w:rsidR="008105B1" w:rsidRPr="00FB2614">
        <w:rPr>
          <w:b/>
        </w:rPr>
        <w:t>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</w:p>
    <w:p w:rsidRDefault="001D1215" w:rsidP="001D1215" w:rsidR="003919AC">
      <w:pPr>
        <w:ind w:left="720"/>
        <w:jc w:val="both"/>
        <w:rPr>
          <w:b/>
        </w:rPr>
      </w:pPr>
      <w:r>
        <w:rPr>
          <w:b/>
        </w:rPr>
        <w:t>radnje.</w:t>
      </w:r>
    </w:p>
    <w:p w:rsidRDefault="001F487E" w:rsidP="00BD7F9D" w:rsidR="001F487E" w:rsidRPr="001F487E">
      <w:pPr>
        <w:jc w:val="both"/>
        <w:rPr>
          <w:b/>
        </w:rPr>
      </w:pPr>
    </w:p>
    <w:p w:rsidRDefault="004B7E61" w:rsidP="00BD7F9D" w:rsidR="00D13E53">
      <w:pPr>
        <w:jc w:val="both"/>
        <w:rPr>
          <w:b/>
        </w:rPr>
      </w:pPr>
      <w:r>
        <w:rPr>
          <w:b/>
        </w:rPr>
        <w:t xml:space="preserve"> </w:t>
      </w:r>
    </w:p>
    <w:p w:rsidRDefault="001F487E" w:rsidP="00BD7F9D" w:rsidR="00BD7F9D">
      <w:pPr>
        <w:jc w:val="right"/>
      </w:pPr>
      <w:r>
        <w:t xml:space="preserve">BERTA PROJEKT –AQUA VIVA </w:t>
      </w:r>
      <w:r w:rsidR="004B7E61">
        <w:t xml:space="preserve"> d.o.o</w:t>
      </w:r>
      <w:r w:rsidR="00BD7F9D">
        <w:t>. u stečaju</w:t>
      </w:r>
    </w:p>
    <w:p w:rsidRDefault="00BD7F9D" w:rsidP="00DD7340" w:rsidR="00DD7340">
      <w:pPr>
        <w:jc w:val="right"/>
      </w:pPr>
      <w:r>
        <w:t xml:space="preserve">Stečajna upraviteljica </w:t>
      </w:r>
    </w:p>
    <w:p w:rsidRDefault="00BD7F9D" w:rsidP="00DD7340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3537D"/>
    <w:multiLevelType w:val="hybridMultilevel"/>
    <w:tmpl w:val="4BEAA5F0"/>
    <w:lvl w:tplc="431C14E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F00DA"/>
    <w:multiLevelType w:val="hybridMultilevel"/>
    <w:tmpl w:val="45C29E3C"/>
    <w:lvl w:tplc="754A1D4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AA07901"/>
    <w:multiLevelType w:val="hybridMultilevel"/>
    <w:tmpl w:val="6360E36A"/>
    <w:lvl w:tplc="0A42E13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5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2384F"/>
    <w:rsid w:val="00050219"/>
    <w:rsid w:val="0005660A"/>
    <w:rsid w:val="00061850"/>
    <w:rsid w:val="0006688F"/>
    <w:rsid w:val="00070EB1"/>
    <w:rsid w:val="00084FCE"/>
    <w:rsid w:val="00097968"/>
    <w:rsid w:val="000B6ACD"/>
    <w:rsid w:val="000C3FE5"/>
    <w:rsid w:val="000D6CE3"/>
    <w:rsid w:val="000E1E4B"/>
    <w:rsid w:val="000E7CC4"/>
    <w:rsid w:val="001014D7"/>
    <w:rsid w:val="0012200B"/>
    <w:rsid w:val="0013344E"/>
    <w:rsid w:val="001425E4"/>
    <w:rsid w:val="001447E4"/>
    <w:rsid w:val="00146A2E"/>
    <w:rsid w:val="001612F4"/>
    <w:rsid w:val="001808B8"/>
    <w:rsid w:val="00182DAC"/>
    <w:rsid w:val="00192B35"/>
    <w:rsid w:val="001B0903"/>
    <w:rsid w:val="001B1726"/>
    <w:rsid w:val="001C3CF9"/>
    <w:rsid w:val="001D1215"/>
    <w:rsid w:val="001E375E"/>
    <w:rsid w:val="001E419B"/>
    <w:rsid w:val="001F487E"/>
    <w:rsid w:val="002110BA"/>
    <w:rsid w:val="002145A4"/>
    <w:rsid w:val="0022085D"/>
    <w:rsid w:val="00221EB1"/>
    <w:rsid w:val="002424FC"/>
    <w:rsid w:val="00267077"/>
    <w:rsid w:val="00271E8D"/>
    <w:rsid w:val="002D2EFC"/>
    <w:rsid w:val="002D357D"/>
    <w:rsid w:val="003030D3"/>
    <w:rsid w:val="003030E5"/>
    <w:rsid w:val="003278F7"/>
    <w:rsid w:val="003311AF"/>
    <w:rsid w:val="003358D3"/>
    <w:rsid w:val="00352FB8"/>
    <w:rsid w:val="0035558F"/>
    <w:rsid w:val="003713B6"/>
    <w:rsid w:val="003834B1"/>
    <w:rsid w:val="003919AC"/>
    <w:rsid w:val="003A1C37"/>
    <w:rsid w:val="003B5E1C"/>
    <w:rsid w:val="003C54FC"/>
    <w:rsid w:val="003C6B42"/>
    <w:rsid w:val="003D28BC"/>
    <w:rsid w:val="003E0E80"/>
    <w:rsid w:val="00401D17"/>
    <w:rsid w:val="00427B5F"/>
    <w:rsid w:val="00427C48"/>
    <w:rsid w:val="00437C30"/>
    <w:rsid w:val="00445497"/>
    <w:rsid w:val="00465372"/>
    <w:rsid w:val="00466D36"/>
    <w:rsid w:val="004A6C30"/>
    <w:rsid w:val="004B7E61"/>
    <w:rsid w:val="004D234C"/>
    <w:rsid w:val="004D578A"/>
    <w:rsid w:val="004D7D8B"/>
    <w:rsid w:val="0051702E"/>
    <w:rsid w:val="0052762D"/>
    <w:rsid w:val="00536E74"/>
    <w:rsid w:val="00540EF9"/>
    <w:rsid w:val="005516B8"/>
    <w:rsid w:val="00557E69"/>
    <w:rsid w:val="00565069"/>
    <w:rsid w:val="00571CD3"/>
    <w:rsid w:val="00590980"/>
    <w:rsid w:val="00595A26"/>
    <w:rsid w:val="006114E5"/>
    <w:rsid w:val="0062176E"/>
    <w:rsid w:val="00637E2E"/>
    <w:rsid w:val="006622E1"/>
    <w:rsid w:val="00694B07"/>
    <w:rsid w:val="00694DBA"/>
    <w:rsid w:val="006A414D"/>
    <w:rsid w:val="006D47CC"/>
    <w:rsid w:val="007607E2"/>
    <w:rsid w:val="00774104"/>
    <w:rsid w:val="0078548F"/>
    <w:rsid w:val="00795ADF"/>
    <w:rsid w:val="007D5804"/>
    <w:rsid w:val="007E3EF2"/>
    <w:rsid w:val="008105B1"/>
    <w:rsid w:val="00811071"/>
    <w:rsid w:val="008837C7"/>
    <w:rsid w:val="0089199E"/>
    <w:rsid w:val="00895D97"/>
    <w:rsid w:val="0089650A"/>
    <w:rsid w:val="008B4C50"/>
    <w:rsid w:val="008C2CF0"/>
    <w:rsid w:val="008C6598"/>
    <w:rsid w:val="008D5B90"/>
    <w:rsid w:val="00902A1E"/>
    <w:rsid w:val="00937D4B"/>
    <w:rsid w:val="00954869"/>
    <w:rsid w:val="00976644"/>
    <w:rsid w:val="00984C5B"/>
    <w:rsid w:val="009908E5"/>
    <w:rsid w:val="009B3608"/>
    <w:rsid w:val="00A10599"/>
    <w:rsid w:val="00A10B68"/>
    <w:rsid w:val="00A50B9E"/>
    <w:rsid w:val="00A67561"/>
    <w:rsid w:val="00A73055"/>
    <w:rsid w:val="00A832F1"/>
    <w:rsid w:val="00A974AA"/>
    <w:rsid w:val="00AB2DB0"/>
    <w:rsid w:val="00AC2F3F"/>
    <w:rsid w:val="00AD45A4"/>
    <w:rsid w:val="00AE218A"/>
    <w:rsid w:val="00B21782"/>
    <w:rsid w:val="00B93637"/>
    <w:rsid w:val="00BB1CED"/>
    <w:rsid w:val="00BD5DF0"/>
    <w:rsid w:val="00BD7F9D"/>
    <w:rsid w:val="00BF69A7"/>
    <w:rsid w:val="00BF7F07"/>
    <w:rsid w:val="00C730DB"/>
    <w:rsid w:val="00C76079"/>
    <w:rsid w:val="00C82CA8"/>
    <w:rsid w:val="00CB2787"/>
    <w:rsid w:val="00CB3F7B"/>
    <w:rsid w:val="00CD178E"/>
    <w:rsid w:val="00CE05DB"/>
    <w:rsid w:val="00CE5373"/>
    <w:rsid w:val="00D009B5"/>
    <w:rsid w:val="00D1219F"/>
    <w:rsid w:val="00D13E53"/>
    <w:rsid w:val="00D52C27"/>
    <w:rsid w:val="00D84790"/>
    <w:rsid w:val="00D853DF"/>
    <w:rsid w:val="00DA5CB1"/>
    <w:rsid w:val="00DC1BF5"/>
    <w:rsid w:val="00DD7340"/>
    <w:rsid w:val="00DE0C30"/>
    <w:rsid w:val="00E05DD3"/>
    <w:rsid w:val="00E529F0"/>
    <w:rsid w:val="00E72B53"/>
    <w:rsid w:val="00EC12DF"/>
    <w:rsid w:val="00EF5C0A"/>
    <w:rsid w:val="00F15729"/>
    <w:rsid w:val="00F17373"/>
    <w:rsid w:val="00F33CCE"/>
    <w:rsid w:val="00F405F1"/>
    <w:rsid w:val="00F546BD"/>
    <w:rsid w:val="00F548AA"/>
    <w:rsid w:val="00F81DE9"/>
    <w:rsid w:val="00F84517"/>
    <w:rsid w:val="00F953C8"/>
    <w:rsid w:val="00F96BE1"/>
    <w:rsid w:val="00FA0262"/>
    <w:rsid w:val="00FA3198"/>
    <w:rsid w:val="00FA7A5F"/>
    <w:rsid w:val="00FB074C"/>
    <w:rsid w:val="00FB2614"/>
    <w:rsid w:val="00FB32CA"/>
    <w:rsid w:val="00FD20EB"/>
    <w:rsid w:val="00FE231C"/>
    <w:rsid w:val="00FE622D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14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5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5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5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5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14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5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5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5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5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2</properties:Pages>
  <properties:Words>508</properties:Words>
  <properties:Characters>2980</properties:Characters>
  <properties:Lines>88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2018-10-25T13:06:00Z</dcterms:created>
  <dc:creator>Biserka Jakić</dc:creator>
  <cp:lastModifiedBy>Renata Klokočki</cp:lastModifiedBy>
  <cp:lastPrinted>2018-10-22T10:29:00Z</cp:lastPrinted>
  <dcterms:modified xmlns:xsi="http://www.w3.org/2001/XMLSchema-instance" xsi:type="dcterms:W3CDTF">2018-10-25T13:06:00Z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St-6156/2016-61 / Podnesak - Izvješće stečajnog upravitelja (BERTA PROJEKT-AQUA VIVA-Izvješće.docx)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