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2e2fb11" w14:paraId="2e2fb11" w:rsidRDefault="00186527"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E64FB1">
        <w:rPr>
          <w:sz w:val="24"/>
          <w:szCs w:val="24"/>
          <w:lang w:eastAsia="en-US"/>
        </w:rPr>
        <w:t>1026</w:t>
      </w:r>
      <w:r w:rsidRPr="0018071D">
        <w:rPr>
          <w:sz w:val="24"/>
          <w:szCs w:val="24"/>
          <w:lang w:eastAsia="en-US"/>
        </w:rPr>
        <w:t>/1</w:t>
      </w:r>
      <w:r w:rsidR="00E64FB1">
        <w:rPr>
          <w:sz w:val="24"/>
          <w:szCs w:val="24"/>
          <w:lang w:eastAsia="en-US"/>
        </w:rPr>
        <w:t>7</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4B5A3B" w:rsidRPr="004B5A3B">
        <w:rPr>
          <w:sz w:val="24"/>
          <w:szCs w:val="24"/>
          <w:lang w:val="pt-BR"/>
        </w:rPr>
        <w:t>GITANO d.o.o.</w:t>
      </w:r>
      <w:r w:rsidR="004B5A3B">
        <w:rPr>
          <w:sz w:val="24"/>
          <w:szCs w:val="24"/>
          <w:lang w:val="pt-BR"/>
        </w:rPr>
        <w:t xml:space="preserve"> u stečaju</w:t>
      </w:r>
      <w:r w:rsidR="004B5A3B" w:rsidRPr="004B5A3B">
        <w:rPr>
          <w:sz w:val="24"/>
          <w:szCs w:val="24"/>
          <w:lang w:val="pt-BR"/>
        </w:rPr>
        <w:t>, Kutina, Andrije Hebranga 7, OIB: 42041885904</w:t>
      </w:r>
      <w:r w:rsidR="00281C43">
        <w:rPr>
          <w:sz w:val="24"/>
          <w:szCs w:val="24"/>
          <w:lang w:eastAsia="en-US"/>
        </w:rPr>
        <w:t xml:space="preserve">, </w:t>
      </w:r>
      <w:r w:rsidR="00CE0414">
        <w:rPr>
          <w:sz w:val="24"/>
          <w:szCs w:val="24"/>
          <w:lang w:eastAsia="en-US"/>
        </w:rPr>
        <w:t>5</w:t>
      </w:r>
      <w:r w:rsidRPr="00503D52">
        <w:rPr>
          <w:sz w:val="24"/>
          <w:szCs w:val="24"/>
          <w:lang w:eastAsia="en-US"/>
        </w:rPr>
        <w:t xml:space="preserve">. </w:t>
      </w:r>
      <w:r w:rsidR="00CE0414">
        <w:rPr>
          <w:sz w:val="24"/>
          <w:szCs w:val="24"/>
          <w:lang w:eastAsia="en-US"/>
        </w:rPr>
        <w:t>listopada</w:t>
      </w:r>
      <w:r w:rsidR="00281C43">
        <w:rPr>
          <w:sz w:val="24"/>
          <w:szCs w:val="24"/>
          <w:lang w:eastAsia="en-US"/>
        </w:rPr>
        <w:t xml:space="preserve"> </w:t>
      </w:r>
      <w:r w:rsidRPr="00503D52">
        <w:rPr>
          <w:sz w:val="24"/>
          <w:szCs w:val="24"/>
          <w:lang w:eastAsia="en-US"/>
        </w:rPr>
        <w:t>2017.,</w:t>
      </w: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A521D" w:rsidP="0017572E" w:rsidR="00C824BD">
      <w:pPr>
        <w:ind w:firstLine="708"/>
        <w:jc w:val="both"/>
        <w:rPr>
          <w:sz w:val="24"/>
          <w:szCs w:val="24"/>
        </w:rPr>
      </w:pPr>
      <w:r>
        <w:rPr>
          <w:sz w:val="24"/>
          <w:szCs w:val="24"/>
        </w:rPr>
        <w:t xml:space="preserve">Odbacuje se prijava </w:t>
      </w:r>
      <w:r w:rsidR="00C94802">
        <w:rPr>
          <w:sz w:val="24"/>
          <w:szCs w:val="24"/>
        </w:rPr>
        <w:t xml:space="preserve">tražbine </w:t>
      </w:r>
      <w:r>
        <w:rPr>
          <w:sz w:val="24"/>
          <w:szCs w:val="24"/>
        </w:rPr>
        <w:t xml:space="preserve">vjerovnika </w:t>
      </w:r>
      <w:r w:rsidR="00CE0414" w:rsidRPr="00CE0414">
        <w:rPr>
          <w:sz w:val="24"/>
          <w:szCs w:val="24"/>
        </w:rPr>
        <w:t>ŠKOLSKA KNJIGA d.d., Zagreb, Masarykova 28, OIB: 38967655335</w:t>
      </w:r>
      <w:r w:rsidR="00CE0414">
        <w:rPr>
          <w:sz w:val="24"/>
          <w:szCs w:val="24"/>
        </w:rPr>
        <w:t xml:space="preserve"> </w:t>
      </w:r>
      <w:r w:rsidR="00C553FE">
        <w:rPr>
          <w:sz w:val="24"/>
          <w:szCs w:val="24"/>
        </w:rPr>
        <w:t xml:space="preserve">od </w:t>
      </w:r>
      <w:r w:rsidR="0036171B">
        <w:rPr>
          <w:sz w:val="24"/>
          <w:szCs w:val="24"/>
        </w:rPr>
        <w:t>25</w:t>
      </w:r>
      <w:r w:rsidR="00C553FE">
        <w:rPr>
          <w:sz w:val="24"/>
          <w:szCs w:val="24"/>
        </w:rPr>
        <w:t xml:space="preserve">. </w:t>
      </w:r>
      <w:r w:rsidR="0036171B">
        <w:rPr>
          <w:sz w:val="24"/>
          <w:szCs w:val="24"/>
        </w:rPr>
        <w:t xml:space="preserve">rujna </w:t>
      </w:r>
      <w:r w:rsidR="00C553FE">
        <w:rPr>
          <w:sz w:val="24"/>
          <w:szCs w:val="24"/>
        </w:rPr>
        <w:t>2017., kao nepravovremena.</w:t>
      </w:r>
    </w:p>
    <w:p w:rsidRDefault="00D1322D" w:rsidP="00D1322D" w:rsidR="00D1322D">
      <w:pPr>
        <w:jc w:val="both"/>
        <w:rPr>
          <w:sz w:val="24"/>
          <w:szCs w:val="24"/>
        </w:rPr>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9F2F7F" w:rsidP="00DD532A" w:rsidR="00DD532A">
      <w:pPr>
        <w:widowControl/>
        <w:ind w:firstLine="720"/>
        <w:jc w:val="both"/>
        <w:rPr>
          <w:sz w:val="24"/>
          <w:szCs w:val="24"/>
        </w:rPr>
      </w:pPr>
      <w:r>
        <w:rPr>
          <w:sz w:val="24"/>
          <w:szCs w:val="24"/>
        </w:rPr>
        <w:t xml:space="preserve">Rješenjem ovoga suda od </w:t>
      </w:r>
      <w:r w:rsidR="00A225B4">
        <w:rPr>
          <w:sz w:val="24"/>
          <w:szCs w:val="24"/>
        </w:rPr>
        <w:t>12</w:t>
      </w:r>
      <w:r>
        <w:rPr>
          <w:sz w:val="24"/>
          <w:szCs w:val="24"/>
        </w:rPr>
        <w:t xml:space="preserve">. </w:t>
      </w:r>
      <w:r w:rsidR="00A225B4">
        <w:rPr>
          <w:sz w:val="24"/>
          <w:szCs w:val="24"/>
        </w:rPr>
        <w:t>lipnja</w:t>
      </w:r>
      <w:r>
        <w:rPr>
          <w:sz w:val="24"/>
          <w:szCs w:val="24"/>
        </w:rPr>
        <w:t xml:space="preserve"> 2017. otvoren je stečajni postupak nad dužnikom, dok je </w:t>
      </w:r>
      <w:r w:rsidR="001447C4">
        <w:rPr>
          <w:sz w:val="24"/>
          <w:szCs w:val="24"/>
        </w:rPr>
        <w:t>21</w:t>
      </w:r>
      <w:r>
        <w:rPr>
          <w:sz w:val="24"/>
          <w:szCs w:val="24"/>
        </w:rPr>
        <w:t xml:space="preserve">. </w:t>
      </w:r>
      <w:r w:rsidR="001447C4">
        <w:rPr>
          <w:sz w:val="24"/>
          <w:szCs w:val="24"/>
        </w:rPr>
        <w:t>rujna</w:t>
      </w:r>
      <w:r>
        <w:rPr>
          <w:sz w:val="24"/>
          <w:szCs w:val="24"/>
        </w:rPr>
        <w:t xml:space="preserve"> 2017. održano ispitno ročište koje je, u skladu s odredbom čl. 130. st. 4.</w:t>
      </w:r>
      <w:r w:rsidR="00DD532A">
        <w:rPr>
          <w:sz w:val="24"/>
          <w:szCs w:val="24"/>
        </w:rPr>
        <w:t xml:space="preserve"> </w:t>
      </w:r>
      <w:r w:rsidR="009D23E0" w:rsidRPr="00E67B25">
        <w:rPr>
          <w:sz w:val="24"/>
          <w:szCs w:val="24"/>
        </w:rPr>
        <w:t>Stečajnog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r w:rsidR="006640FD">
        <w:rPr>
          <w:sz w:val="24"/>
          <w:szCs w:val="24"/>
        </w:rPr>
        <w:t xml:space="preserve"> </w:t>
      </w:r>
      <w:r w:rsidR="004D49F4">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r w:rsidR="006630D3">
        <w:rPr>
          <w:sz w:val="24"/>
          <w:szCs w:val="24"/>
        </w:rPr>
        <w:t xml:space="preserve"> </w:t>
      </w:r>
      <w:r w:rsidR="00E67B25" w:rsidRPr="00E67B25">
        <w:rPr>
          <w:sz w:val="24"/>
          <w:szCs w:val="24"/>
        </w:rPr>
        <w:t xml:space="preserve">Na </w:t>
      </w:r>
      <w:r w:rsidR="009D23E0">
        <w:rPr>
          <w:sz w:val="24"/>
          <w:szCs w:val="24"/>
        </w:rPr>
        <w:t xml:space="preserve">održanom </w:t>
      </w:r>
      <w:r w:rsidR="00E67B25" w:rsidRPr="00E67B25">
        <w:rPr>
          <w:sz w:val="24"/>
          <w:szCs w:val="24"/>
        </w:rPr>
        <w:t xml:space="preserve">ispitnom ročištu ispitane su sve </w:t>
      </w:r>
      <w:r w:rsidR="009D23E0">
        <w:rPr>
          <w:sz w:val="24"/>
          <w:szCs w:val="24"/>
        </w:rPr>
        <w:t xml:space="preserve">pravovremeno </w:t>
      </w:r>
      <w:r w:rsidR="00E67B25" w:rsidRPr="00E67B25">
        <w:rPr>
          <w:sz w:val="24"/>
          <w:szCs w:val="24"/>
        </w:rPr>
        <w:t xml:space="preserve">prijavljene tražbine prema </w:t>
      </w:r>
      <w:r w:rsidR="009D23E0">
        <w:rPr>
          <w:sz w:val="24"/>
          <w:szCs w:val="24"/>
        </w:rPr>
        <w:t xml:space="preserve">svojim </w:t>
      </w:r>
      <w:r w:rsidR="00E67B25" w:rsidRPr="00E67B25">
        <w:rPr>
          <w:sz w:val="24"/>
          <w:szCs w:val="24"/>
        </w:rPr>
        <w:t>iznosima i redu</w:t>
      </w:r>
      <w:r w:rsidR="009D23E0">
        <w:rPr>
          <w:sz w:val="24"/>
          <w:szCs w:val="24"/>
        </w:rPr>
        <w:t xml:space="preserve"> u skladu s odredbama čl. 260. SZ-a.</w:t>
      </w:r>
      <w:r w:rsidR="0013684E">
        <w:rPr>
          <w:sz w:val="24"/>
          <w:szCs w:val="24"/>
        </w:rPr>
        <w:t xml:space="preserve"> </w:t>
      </w:r>
      <w:r w:rsidR="00DD532A" w:rsidRPr="00E67B25">
        <w:rPr>
          <w:sz w:val="24"/>
          <w:szCs w:val="24"/>
        </w:rPr>
        <w:t>Nakon navedenog ispitnog ročišta, sud je na temelju odredbe čl. 264.</w:t>
      </w:r>
      <w:r w:rsidR="00DD532A">
        <w:rPr>
          <w:sz w:val="24"/>
          <w:szCs w:val="24"/>
        </w:rPr>
        <w:t xml:space="preserve"> SZ-a</w:t>
      </w:r>
      <w:r w:rsidR="00DD532A" w:rsidRPr="00E67B25">
        <w:rPr>
          <w:sz w:val="24"/>
          <w:szCs w:val="24"/>
        </w:rPr>
        <w:t>, sastavio tablicu ispitanih tražbina u koju su za svaku prijavljenu tražbinu uneseni podaci o tome u kojoj je mjeri tražbina utvrđena prema svom iznosu i svom redu</w:t>
      </w:r>
      <w:r w:rsidR="00B031F2">
        <w:rPr>
          <w:sz w:val="24"/>
          <w:szCs w:val="24"/>
        </w:rPr>
        <w:t>, te je 21. rujna 2017. donio rješenje o utvrđenim i osporenim</w:t>
      </w:r>
      <w:r w:rsidR="00130A53">
        <w:rPr>
          <w:sz w:val="24"/>
          <w:szCs w:val="24"/>
        </w:rPr>
        <w:t xml:space="preserve"> tražbinama, koje je istoga dana objavljeno na mrežnoj stranici e-oglasna ploča ovoga suda.</w:t>
      </w:r>
    </w:p>
    <w:p w:rsidRDefault="00B031F2" w:rsidP="00DD532A" w:rsidR="00B031F2">
      <w:pPr>
        <w:widowControl/>
        <w:ind w:firstLine="720"/>
        <w:jc w:val="both"/>
        <w:rPr>
          <w:sz w:val="24"/>
          <w:szCs w:val="24"/>
        </w:rPr>
      </w:pPr>
    </w:p>
    <w:p w:rsidRDefault="00B031F2" w:rsidP="00DD532A" w:rsidR="00B031F2">
      <w:pPr>
        <w:widowControl/>
        <w:ind w:firstLine="720"/>
        <w:jc w:val="both"/>
        <w:rPr>
          <w:sz w:val="24"/>
          <w:szCs w:val="24"/>
        </w:rPr>
      </w:pPr>
      <w:r>
        <w:rPr>
          <w:sz w:val="24"/>
          <w:szCs w:val="24"/>
        </w:rPr>
        <w:t>Protiv navedenog rješenja od 21. rujna 2017. vjerovnik</w:t>
      </w:r>
      <w:r w:rsidR="007C3A6F">
        <w:rPr>
          <w:sz w:val="24"/>
          <w:szCs w:val="24"/>
        </w:rPr>
        <w:t xml:space="preserve"> </w:t>
      </w:r>
      <w:r w:rsidR="005209A7" w:rsidRPr="005209A7">
        <w:rPr>
          <w:sz w:val="24"/>
          <w:szCs w:val="24"/>
        </w:rPr>
        <w:t xml:space="preserve">ŠKOLSKA KNJIGA d.d., Zagreb, Masarykova 28, OIB: 38967655335 </w:t>
      </w:r>
      <w:r w:rsidR="005209A7">
        <w:rPr>
          <w:sz w:val="24"/>
          <w:szCs w:val="24"/>
        </w:rPr>
        <w:t xml:space="preserve">je, </w:t>
      </w:r>
      <w:r w:rsidR="005209A7" w:rsidRPr="005209A7">
        <w:rPr>
          <w:sz w:val="24"/>
          <w:szCs w:val="24"/>
        </w:rPr>
        <w:t xml:space="preserve">25. rujna 2017., </w:t>
      </w:r>
      <w:r w:rsidR="005209A7">
        <w:rPr>
          <w:sz w:val="24"/>
          <w:szCs w:val="24"/>
        </w:rPr>
        <w:t xml:space="preserve">izjavio žalbu </w:t>
      </w:r>
      <w:r w:rsidR="00496D49">
        <w:rPr>
          <w:sz w:val="24"/>
          <w:szCs w:val="24"/>
        </w:rPr>
        <w:t xml:space="preserve">"po svim zakonskim osnovama" </w:t>
      </w:r>
      <w:r w:rsidR="005209A7">
        <w:rPr>
          <w:sz w:val="24"/>
          <w:szCs w:val="24"/>
        </w:rPr>
        <w:t xml:space="preserve">s prijedlogom da se pobijano rješenje ukine i utvrdi tražbina navedenog vjerovnika. U žalbi u bitnome navodi kako </w:t>
      </w:r>
      <w:r w:rsidR="00987F12">
        <w:rPr>
          <w:sz w:val="24"/>
          <w:szCs w:val="24"/>
        </w:rPr>
        <w:t>ima tražbinu prema dužniku u iznosu od 74.866,00 kn na ime troškova robe izdane u razdoblju od rujna do studenog 2016. godine, koja je dobro poznata dužniku jer je za nju izdao dvije banko zadužnice, te je po ispostavljenim računima tražio pravo na odbitak pretporeza čime je priznao tražbinu. U prilogu žalbe, dostavljena je preslika prijave tražbine s prilozima (list 107. – 110. spisa), dok je uz podnes</w:t>
      </w:r>
      <w:r w:rsidR="00B25C2C">
        <w:rPr>
          <w:sz w:val="24"/>
          <w:szCs w:val="24"/>
        </w:rPr>
        <w:t>a</w:t>
      </w:r>
      <w:r w:rsidR="00987F12">
        <w:rPr>
          <w:sz w:val="24"/>
          <w:szCs w:val="24"/>
        </w:rPr>
        <w:t>k od 3. listopada 2017. dostav</w:t>
      </w:r>
      <w:r w:rsidR="00B25C2C">
        <w:rPr>
          <w:sz w:val="24"/>
          <w:szCs w:val="24"/>
        </w:rPr>
        <w:t xml:space="preserve">ljena </w:t>
      </w:r>
      <w:r w:rsidR="00987F12">
        <w:rPr>
          <w:sz w:val="24"/>
          <w:szCs w:val="24"/>
        </w:rPr>
        <w:t>preslik</w:t>
      </w:r>
      <w:r w:rsidR="00B25C2C">
        <w:rPr>
          <w:sz w:val="24"/>
          <w:szCs w:val="24"/>
        </w:rPr>
        <w:t>a</w:t>
      </w:r>
      <w:r w:rsidR="00987F12">
        <w:rPr>
          <w:sz w:val="24"/>
          <w:szCs w:val="24"/>
        </w:rPr>
        <w:t xml:space="preserve"> prijamne knjige od 25. rujna 2017. (list 134. spisa). </w:t>
      </w:r>
    </w:p>
    <w:p w:rsidRDefault="00B031F2" w:rsidP="00DD532A" w:rsidR="00B031F2">
      <w:pPr>
        <w:widowControl/>
        <w:ind w:firstLine="720"/>
        <w:jc w:val="both"/>
        <w:rPr>
          <w:sz w:val="24"/>
          <w:szCs w:val="24"/>
        </w:rPr>
      </w:pPr>
    </w:p>
    <w:p w:rsidRDefault="004E0972" w:rsidP="00DD532A" w:rsidR="00101CAD">
      <w:pPr>
        <w:widowControl/>
        <w:ind w:firstLine="720"/>
        <w:jc w:val="both"/>
        <w:rPr>
          <w:sz w:val="24"/>
          <w:szCs w:val="24"/>
        </w:rPr>
      </w:pPr>
      <w:r>
        <w:rPr>
          <w:sz w:val="24"/>
          <w:szCs w:val="24"/>
        </w:rPr>
        <w:t xml:space="preserve">Očitujući se na navedenu žalbu i prijavu tražbine navedenog vjerovnika, stečajni upravitelj je u podnescima od 28. rujna 2017. i 3. listopada 2017. u bitnome naveo kako je 26. rujna 2017. primio prijavu navedenog vjerovnika koja je predana u poštanski ured 25. rujna 2017. S obzirom na to da navedeni vjerovnik nije niti radnik, niti bivši radnik dužnika, niti je </w:t>
      </w:r>
      <w:r>
        <w:rPr>
          <w:sz w:val="24"/>
          <w:szCs w:val="24"/>
        </w:rPr>
        <w:lastRenderedPageBreak/>
        <w:t>razlučni vjerovnik, to prijavljivanje ili neprijavljivanje tražbine u stečajni postupak ovisi isključivo o njegovoj volji, dakle, o volji vjerovnika, a ni na koji način ne ovisi o eventualnoj spoznaji stečajnog upravitelja o postojanju vjerovnika i njegove tražbine.</w:t>
      </w:r>
      <w:r w:rsidR="00101CAD">
        <w:rPr>
          <w:sz w:val="24"/>
          <w:szCs w:val="24"/>
        </w:rPr>
        <w:t xml:space="preserve"> S obzirom na to da tražbina navedenog vjerovnika nije prijavljena u roku, stečajni upravitelj je predložio odbaciti prijavu navedenog vjerovnika kao nepravovremenu. Stečajni upravitelj je dostavio u spis izvornik prijave s prilozima i kuvertu u kojoj je dostavljena predmetna prijava </w:t>
      </w:r>
      <w:r w:rsidR="00101CAD" w:rsidRPr="00101CAD">
        <w:rPr>
          <w:sz w:val="24"/>
          <w:szCs w:val="24"/>
        </w:rPr>
        <w:t>(list 114. – 121. spisa)</w:t>
      </w:r>
      <w:r w:rsidR="00101CAD">
        <w:rPr>
          <w:sz w:val="24"/>
          <w:szCs w:val="24"/>
        </w:rPr>
        <w:t>.</w:t>
      </w:r>
    </w:p>
    <w:p w:rsidRDefault="00E830A0" w:rsidP="00DD532A" w:rsidR="00E830A0">
      <w:pPr>
        <w:widowControl/>
        <w:ind w:firstLine="720"/>
        <w:jc w:val="both"/>
        <w:rPr>
          <w:sz w:val="24"/>
          <w:szCs w:val="24"/>
        </w:rPr>
      </w:pPr>
    </w:p>
    <w:p w:rsidRDefault="00E830A0" w:rsidP="00DD532A" w:rsidR="00E830A0">
      <w:pPr>
        <w:widowControl/>
        <w:ind w:firstLine="720"/>
        <w:jc w:val="both"/>
        <w:rPr>
          <w:sz w:val="24"/>
          <w:szCs w:val="24"/>
        </w:rPr>
      </w:pPr>
      <w:r>
        <w:rPr>
          <w:sz w:val="24"/>
          <w:szCs w:val="24"/>
        </w:rPr>
        <w:t>Odredbom čl. 257. st. 6. SZ-a propisano je da će prijavu tražbine podnesenu nakon isteka roka za prijavljivanje sud odbaciti rješenjem.</w:t>
      </w:r>
    </w:p>
    <w:p w:rsidRDefault="00E23D32" w:rsidP="00F23791" w:rsidR="00E23D32">
      <w:pPr>
        <w:widowControl/>
        <w:ind w:firstLine="720"/>
        <w:jc w:val="both"/>
        <w:rPr>
          <w:sz w:val="24"/>
          <w:szCs w:val="24"/>
        </w:rPr>
      </w:pPr>
    </w:p>
    <w:p w:rsidRDefault="002012A9" w:rsidP="00F23791" w:rsidR="00E23D32">
      <w:pPr>
        <w:widowControl/>
        <w:ind w:firstLine="720"/>
        <w:jc w:val="both"/>
        <w:rPr>
          <w:sz w:val="24"/>
          <w:szCs w:val="24"/>
        </w:rPr>
      </w:pPr>
      <w:r>
        <w:rPr>
          <w:sz w:val="24"/>
          <w:szCs w:val="24"/>
        </w:rPr>
        <w:t>R</w:t>
      </w:r>
      <w:r w:rsidR="00F23791">
        <w:rPr>
          <w:sz w:val="24"/>
          <w:szCs w:val="24"/>
        </w:rPr>
        <w:t>ješenje</w:t>
      </w:r>
      <w:r>
        <w:rPr>
          <w:sz w:val="24"/>
          <w:szCs w:val="24"/>
        </w:rPr>
        <w:t>m</w:t>
      </w:r>
      <w:r w:rsidR="00F23791">
        <w:rPr>
          <w:sz w:val="24"/>
          <w:szCs w:val="24"/>
        </w:rPr>
        <w:t xml:space="preserve"> </w:t>
      </w:r>
      <w:r w:rsidR="00E23D32">
        <w:rPr>
          <w:sz w:val="24"/>
          <w:szCs w:val="24"/>
        </w:rPr>
        <w:t xml:space="preserve">ovoga suda </w:t>
      </w:r>
      <w:r w:rsidR="00F23791">
        <w:rPr>
          <w:sz w:val="24"/>
          <w:szCs w:val="24"/>
        </w:rPr>
        <w:t>o otvaranju stečaj</w:t>
      </w:r>
      <w:r w:rsidR="00E23D32">
        <w:rPr>
          <w:sz w:val="24"/>
          <w:szCs w:val="24"/>
        </w:rPr>
        <w:t xml:space="preserve">nog postupka </w:t>
      </w:r>
      <w:r w:rsidR="00F23791">
        <w:rPr>
          <w:sz w:val="24"/>
          <w:szCs w:val="24"/>
        </w:rPr>
        <w:t xml:space="preserve">nad dužnikom </w:t>
      </w:r>
      <w:r>
        <w:rPr>
          <w:sz w:val="24"/>
          <w:szCs w:val="24"/>
        </w:rPr>
        <w:t xml:space="preserve">od </w:t>
      </w:r>
      <w:r w:rsidR="00E23D32">
        <w:rPr>
          <w:sz w:val="24"/>
          <w:szCs w:val="24"/>
        </w:rPr>
        <w:t>12</w:t>
      </w:r>
      <w:r>
        <w:rPr>
          <w:sz w:val="24"/>
          <w:szCs w:val="24"/>
        </w:rPr>
        <w:t xml:space="preserve">. </w:t>
      </w:r>
      <w:r w:rsidR="00E23D32">
        <w:rPr>
          <w:sz w:val="24"/>
          <w:szCs w:val="24"/>
        </w:rPr>
        <w:t xml:space="preserve">lipnja </w:t>
      </w:r>
      <w:r>
        <w:rPr>
          <w:sz w:val="24"/>
          <w:szCs w:val="24"/>
        </w:rPr>
        <w:t>2017.</w:t>
      </w:r>
      <w:r w:rsidR="00E23D32">
        <w:rPr>
          <w:sz w:val="24"/>
          <w:szCs w:val="24"/>
        </w:rPr>
        <w:t xml:space="preserve">, koje je istoga dana objavljeno na mrežnoj stranici e-oglasna ploča ovoga suda, </w:t>
      </w:r>
      <w:r>
        <w:rPr>
          <w:sz w:val="24"/>
          <w:szCs w:val="24"/>
        </w:rPr>
        <w:t xml:space="preserve"> vjerovnici su, </w:t>
      </w:r>
      <w:r w:rsidR="00E23D32">
        <w:rPr>
          <w:sz w:val="24"/>
          <w:szCs w:val="24"/>
        </w:rPr>
        <w:t>u točki IV. izreke,</w:t>
      </w:r>
      <w:r w:rsidR="0002178C">
        <w:rPr>
          <w:sz w:val="24"/>
          <w:szCs w:val="24"/>
        </w:rPr>
        <w:t xml:space="preserve"> </w:t>
      </w:r>
      <w:r w:rsidRPr="00D24912">
        <w:rPr>
          <w:sz w:val="24"/>
          <w:szCs w:val="24"/>
        </w:rPr>
        <w:t xml:space="preserve">pozvani u roku od 60 dana od dana objave </w:t>
      </w:r>
      <w:r>
        <w:rPr>
          <w:sz w:val="24"/>
          <w:szCs w:val="24"/>
        </w:rPr>
        <w:t>tog</w:t>
      </w:r>
      <w:r w:rsidRPr="00D24912">
        <w:rPr>
          <w:sz w:val="24"/>
          <w:szCs w:val="24"/>
        </w:rPr>
        <w:t xml:space="preserve"> rješenja na mrežnoj stranici e-oglasna ploča Trgovačkog suda u Zagrebu prijaviti svoje tražbine </w:t>
      </w:r>
      <w:r w:rsidR="00E23D32">
        <w:rPr>
          <w:sz w:val="24"/>
          <w:szCs w:val="24"/>
        </w:rPr>
        <w:t xml:space="preserve">na adresu </w:t>
      </w:r>
      <w:r w:rsidRPr="00D24912">
        <w:rPr>
          <w:sz w:val="24"/>
          <w:szCs w:val="24"/>
        </w:rPr>
        <w:t>stečajno</w:t>
      </w:r>
      <w:r w:rsidR="00E23D32">
        <w:rPr>
          <w:sz w:val="24"/>
          <w:szCs w:val="24"/>
        </w:rPr>
        <w:t>g</w:t>
      </w:r>
      <w:r w:rsidRPr="00D24912">
        <w:rPr>
          <w:sz w:val="24"/>
          <w:szCs w:val="24"/>
        </w:rPr>
        <w:t xml:space="preserve"> upravitelj</w:t>
      </w:r>
      <w:r w:rsidR="00E23D32">
        <w:rPr>
          <w:sz w:val="24"/>
          <w:szCs w:val="24"/>
        </w:rPr>
        <w:t xml:space="preserve">a </w:t>
      </w:r>
      <w:r w:rsidR="00E23D32" w:rsidRPr="00E23D32">
        <w:rPr>
          <w:sz w:val="24"/>
          <w:szCs w:val="24"/>
        </w:rPr>
        <w:t>u skladu s odredbom čl</w:t>
      </w:r>
      <w:r w:rsidR="00E23D32">
        <w:rPr>
          <w:sz w:val="24"/>
          <w:szCs w:val="24"/>
        </w:rPr>
        <w:t>. 129. st. 1. podstavak 4. SZ-a</w:t>
      </w:r>
      <w:r>
        <w:rPr>
          <w:sz w:val="24"/>
          <w:szCs w:val="24"/>
        </w:rPr>
        <w:t xml:space="preserve">. </w:t>
      </w:r>
      <w:r w:rsidR="00C14C72" w:rsidRPr="00C14C72">
        <w:rPr>
          <w:sz w:val="24"/>
          <w:szCs w:val="24"/>
        </w:rPr>
        <w:t xml:space="preserve">Napominje se </w:t>
      </w:r>
      <w:r w:rsidR="00AA52E3">
        <w:rPr>
          <w:sz w:val="24"/>
          <w:szCs w:val="24"/>
        </w:rPr>
        <w:t xml:space="preserve">kako se prema pravnom shvaćanju </w:t>
      </w:r>
      <w:r w:rsidR="00C14C72" w:rsidRPr="00C14C72">
        <w:rPr>
          <w:sz w:val="24"/>
          <w:szCs w:val="24"/>
        </w:rPr>
        <w:t>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E23D32" w:rsidP="00F23791" w:rsidR="00E23D32">
      <w:pPr>
        <w:widowControl/>
        <w:ind w:firstLine="720"/>
        <w:jc w:val="both"/>
        <w:rPr>
          <w:sz w:val="24"/>
          <w:szCs w:val="24"/>
        </w:rPr>
      </w:pPr>
    </w:p>
    <w:p w:rsidRDefault="002012A9" w:rsidP="00F23791" w:rsidR="00A16F4F">
      <w:pPr>
        <w:widowControl/>
        <w:ind w:firstLine="720"/>
        <w:jc w:val="both"/>
        <w:rPr>
          <w:sz w:val="24"/>
          <w:szCs w:val="24"/>
        </w:rPr>
      </w:pPr>
      <w:r>
        <w:rPr>
          <w:sz w:val="24"/>
          <w:szCs w:val="24"/>
        </w:rPr>
        <w:t xml:space="preserve">S obzirom na to da je navedeno rješenje </w:t>
      </w:r>
      <w:r w:rsidR="00F23791">
        <w:rPr>
          <w:sz w:val="24"/>
          <w:szCs w:val="24"/>
        </w:rPr>
        <w:t xml:space="preserve">objavljeno na mrežnoj stranici e-oglasna ploča Trgovačkog suda u Zagrebu </w:t>
      </w:r>
      <w:r w:rsidR="00C14C72">
        <w:rPr>
          <w:sz w:val="24"/>
          <w:szCs w:val="24"/>
        </w:rPr>
        <w:t>12</w:t>
      </w:r>
      <w:r w:rsidR="00510E8C">
        <w:rPr>
          <w:sz w:val="24"/>
          <w:szCs w:val="24"/>
        </w:rPr>
        <w:t xml:space="preserve">. </w:t>
      </w:r>
      <w:r w:rsidR="00C14C72">
        <w:rPr>
          <w:sz w:val="24"/>
          <w:szCs w:val="24"/>
        </w:rPr>
        <w:t>lipnja</w:t>
      </w:r>
      <w:r w:rsidR="00510E8C">
        <w:rPr>
          <w:sz w:val="24"/>
          <w:szCs w:val="24"/>
        </w:rPr>
        <w:t xml:space="preserve"> 2017., </w:t>
      </w:r>
      <w:r>
        <w:rPr>
          <w:sz w:val="24"/>
          <w:szCs w:val="24"/>
        </w:rPr>
        <w:t xml:space="preserve">to proizlazi kako je </w:t>
      </w:r>
      <w:r w:rsidR="00A16F4F">
        <w:rPr>
          <w:sz w:val="24"/>
          <w:szCs w:val="24"/>
        </w:rPr>
        <w:t>posljednji</w:t>
      </w:r>
      <w:r w:rsidR="00F23791">
        <w:rPr>
          <w:sz w:val="24"/>
          <w:szCs w:val="24"/>
        </w:rPr>
        <w:t xml:space="preserve"> dan roka za prijavu tražbine bio</w:t>
      </w:r>
      <w:r w:rsidR="00885EBB">
        <w:rPr>
          <w:sz w:val="24"/>
          <w:szCs w:val="24"/>
        </w:rPr>
        <w:t xml:space="preserve"> 21. kolovoza 2017.</w:t>
      </w:r>
      <w:r w:rsidR="00EF5588">
        <w:rPr>
          <w:sz w:val="24"/>
          <w:szCs w:val="24"/>
        </w:rPr>
        <w:t xml:space="preserve"> </w:t>
      </w:r>
      <w:r w:rsidR="00AD3C2E">
        <w:rPr>
          <w:sz w:val="24"/>
          <w:szCs w:val="24"/>
        </w:rPr>
        <w:t xml:space="preserve">Uvidom u prijamni pečat pošte na kuverti </w:t>
      </w:r>
      <w:r w:rsidR="00AD3C2E" w:rsidRPr="00AD3C2E">
        <w:rPr>
          <w:sz w:val="24"/>
          <w:szCs w:val="24"/>
        </w:rPr>
        <w:t>u kojoj je dostavljena prijava</w:t>
      </w:r>
      <w:r w:rsidR="00AD3C2E">
        <w:rPr>
          <w:sz w:val="24"/>
          <w:szCs w:val="24"/>
        </w:rPr>
        <w:t xml:space="preserve"> tražbine </w:t>
      </w:r>
      <w:r w:rsidR="00B26E9D">
        <w:rPr>
          <w:sz w:val="24"/>
          <w:szCs w:val="24"/>
        </w:rPr>
        <w:t xml:space="preserve">navedenog </w:t>
      </w:r>
      <w:r w:rsidR="00AD3C2E">
        <w:rPr>
          <w:sz w:val="24"/>
          <w:szCs w:val="24"/>
        </w:rPr>
        <w:t>vjerovnika</w:t>
      </w:r>
      <w:r w:rsidR="00B26E9D">
        <w:rPr>
          <w:sz w:val="24"/>
          <w:szCs w:val="24"/>
        </w:rPr>
        <w:t xml:space="preserve"> (uz list 121. spisa)</w:t>
      </w:r>
      <w:r w:rsidR="0015611F">
        <w:rPr>
          <w:sz w:val="24"/>
          <w:szCs w:val="24"/>
        </w:rPr>
        <w:t xml:space="preserve">, utvrđeno je kako je navedeni vjerovnik podnio prijavu tražbine u </w:t>
      </w:r>
      <w:r w:rsidR="00A16F4F">
        <w:rPr>
          <w:sz w:val="24"/>
          <w:szCs w:val="24"/>
        </w:rPr>
        <w:t xml:space="preserve">iznosu </w:t>
      </w:r>
      <w:r w:rsidR="0015611F">
        <w:rPr>
          <w:sz w:val="24"/>
          <w:szCs w:val="24"/>
        </w:rPr>
        <w:t>74.866,00 kn</w:t>
      </w:r>
      <w:r w:rsidR="00A16F4F">
        <w:rPr>
          <w:sz w:val="24"/>
          <w:szCs w:val="24"/>
        </w:rPr>
        <w:t>, 25. rujna 2017.</w:t>
      </w:r>
    </w:p>
    <w:p w:rsidRDefault="00A16F4F" w:rsidP="00F23791" w:rsidR="00A16F4F">
      <w:pPr>
        <w:widowControl/>
        <w:ind w:firstLine="720"/>
        <w:jc w:val="both"/>
        <w:rPr>
          <w:sz w:val="24"/>
          <w:szCs w:val="24"/>
        </w:rPr>
      </w:pPr>
    </w:p>
    <w:p w:rsidRDefault="00A16F4F" w:rsidP="00F23791" w:rsidR="00450670">
      <w:pPr>
        <w:widowControl/>
        <w:ind w:firstLine="720"/>
        <w:jc w:val="both"/>
        <w:rPr>
          <w:sz w:val="24"/>
          <w:szCs w:val="24"/>
        </w:rPr>
      </w:pPr>
      <w:r>
        <w:rPr>
          <w:sz w:val="24"/>
          <w:szCs w:val="24"/>
        </w:rPr>
        <w:t>Budući da je posljednji</w:t>
      </w:r>
      <w:r w:rsidRPr="00A16F4F">
        <w:rPr>
          <w:sz w:val="24"/>
          <w:szCs w:val="24"/>
        </w:rPr>
        <w:t xml:space="preserve"> dan roka za prijavu tražbine bio 21. kolovoza 2017.</w:t>
      </w:r>
      <w:r w:rsidR="00C806A6">
        <w:rPr>
          <w:sz w:val="24"/>
          <w:szCs w:val="24"/>
        </w:rPr>
        <w:t xml:space="preserve">, to proizlazi kako je prijava tražbine navedenog vjerovnika od 25. rujna 2017., podnesena </w:t>
      </w:r>
      <w:r w:rsidR="00F23791">
        <w:rPr>
          <w:sz w:val="24"/>
          <w:szCs w:val="24"/>
        </w:rPr>
        <w:t xml:space="preserve">nakon isteka zakonskog (prekluzivnog) roka za prijavljivanje iz </w:t>
      </w:r>
      <w:r w:rsidR="006C3370">
        <w:rPr>
          <w:sz w:val="24"/>
          <w:szCs w:val="24"/>
        </w:rPr>
        <w:t xml:space="preserve">čl. 129. st. 1. podstavak 4. </w:t>
      </w:r>
      <w:r w:rsidR="008A7106">
        <w:rPr>
          <w:sz w:val="24"/>
          <w:szCs w:val="24"/>
        </w:rPr>
        <w:t xml:space="preserve">u vezi s čl. 12. st. 1. </w:t>
      </w:r>
      <w:r w:rsidR="006C3370">
        <w:rPr>
          <w:sz w:val="24"/>
          <w:szCs w:val="24"/>
        </w:rPr>
        <w:t>SZ-a</w:t>
      </w:r>
      <w:r w:rsidR="00F23791">
        <w:rPr>
          <w:sz w:val="24"/>
          <w:szCs w:val="24"/>
        </w:rPr>
        <w:t>.</w:t>
      </w:r>
    </w:p>
    <w:p w:rsidRDefault="00450670" w:rsidP="00F23791" w:rsidR="00450670">
      <w:pPr>
        <w:widowControl/>
        <w:ind w:firstLine="720"/>
        <w:jc w:val="both"/>
        <w:rPr>
          <w:sz w:val="24"/>
          <w:szCs w:val="24"/>
        </w:rPr>
      </w:pPr>
    </w:p>
    <w:p w:rsidRDefault="00F23791" w:rsidP="00F23791" w:rsidR="00F23791">
      <w:pPr>
        <w:widowControl/>
        <w:ind w:firstLine="720"/>
        <w:jc w:val="both"/>
        <w:rPr>
          <w:sz w:val="24"/>
          <w:szCs w:val="24"/>
        </w:rPr>
      </w:pPr>
      <w:r>
        <w:rPr>
          <w:sz w:val="24"/>
          <w:szCs w:val="24"/>
        </w:rPr>
        <w:t xml:space="preserve">Zbog toga je, </w:t>
      </w:r>
      <w:r w:rsidR="00B10D92">
        <w:rPr>
          <w:sz w:val="24"/>
          <w:szCs w:val="24"/>
        </w:rPr>
        <w:t xml:space="preserve">uzevši u obzir navedeno, </w:t>
      </w:r>
      <w:r>
        <w:rPr>
          <w:sz w:val="24"/>
          <w:szCs w:val="24"/>
        </w:rPr>
        <w:t xml:space="preserve">na temelju odredbe čl. </w:t>
      </w:r>
      <w:r w:rsidR="006C3370">
        <w:rPr>
          <w:sz w:val="24"/>
          <w:szCs w:val="24"/>
        </w:rPr>
        <w:t>257</w:t>
      </w:r>
      <w:r>
        <w:rPr>
          <w:sz w:val="24"/>
          <w:szCs w:val="24"/>
        </w:rPr>
        <w:t>. st.</w:t>
      </w:r>
      <w:r w:rsidR="006C3370">
        <w:rPr>
          <w:sz w:val="24"/>
          <w:szCs w:val="24"/>
        </w:rPr>
        <w:t xml:space="preserve"> 6. SZ-a, odlučeno kao u </w:t>
      </w:r>
      <w:r w:rsidR="00450670">
        <w:rPr>
          <w:sz w:val="24"/>
          <w:szCs w:val="24"/>
        </w:rPr>
        <w:t>izreci</w:t>
      </w:r>
      <w:r>
        <w:rPr>
          <w:sz w:val="24"/>
          <w:szCs w:val="24"/>
        </w:rPr>
        <w:t xml:space="preserve"> ovog rješenja.</w:t>
      </w:r>
    </w:p>
    <w:p w:rsidRDefault="00B10D92" w:rsidP="004D45C7" w:rsidR="00B10D92">
      <w:pPr>
        <w:widowControl/>
        <w:jc w:val="center"/>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EF12C2">
        <w:rPr>
          <w:sz w:val="24"/>
          <w:szCs w:val="24"/>
        </w:rPr>
        <w:t>5</w:t>
      </w:r>
      <w:r w:rsidR="008D5068" w:rsidRPr="0018071D">
        <w:rPr>
          <w:sz w:val="24"/>
          <w:szCs w:val="24"/>
        </w:rPr>
        <w:t>.</w:t>
      </w:r>
      <w:r w:rsidR="00312D23" w:rsidRPr="0018071D">
        <w:rPr>
          <w:sz w:val="24"/>
          <w:szCs w:val="24"/>
        </w:rPr>
        <w:t xml:space="preserve"> </w:t>
      </w:r>
      <w:r w:rsidR="00EF12C2">
        <w:rPr>
          <w:sz w:val="24"/>
          <w:szCs w:val="24"/>
        </w:rPr>
        <w:t>listopada</w:t>
      </w:r>
      <w:r w:rsidR="004A4F10" w:rsidRPr="0018071D">
        <w:rPr>
          <w:sz w:val="24"/>
          <w:szCs w:val="24"/>
        </w:rPr>
        <w:t xml:space="preserve"> 201</w:t>
      </w:r>
      <w:r w:rsidRPr="0018071D">
        <w:rPr>
          <w:sz w:val="24"/>
          <w:szCs w:val="24"/>
        </w:rPr>
        <w:t>7</w:t>
      </w:r>
      <w:r w:rsidR="004A4F10" w:rsidRPr="0018071D">
        <w:rPr>
          <w:sz w:val="24"/>
          <w:szCs w:val="24"/>
        </w:rPr>
        <w:t>.</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 xml:space="preserve">mr.sc. Ivana Koštarić Fegeš </w:t>
      </w:r>
      <w:r w:rsidR="00F57D77">
        <w:rPr>
          <w:sz w:val="24"/>
          <w:szCs w:val="24"/>
        </w:rPr>
        <w:t>, v.r.</w:t>
      </w:r>
    </w:p>
    <w:p w:rsidRDefault="004D45C7" w:rsidP="00C32F5A" w:rsidR="004D45C7" w:rsidRPr="0018071D">
      <w:pPr>
        <w:widowControl/>
        <w:ind w:firstLine="720" w:left="7068"/>
        <w:rPr>
          <w:sz w:val="24"/>
          <w:szCs w:val="24"/>
        </w:rPr>
      </w:pPr>
    </w:p>
    <w:p w:rsidRDefault="007C1B3D" w:rsidP="004D45C7" w:rsidR="004D45C7" w:rsidRPr="0018071D">
      <w:pPr>
        <w:widowControl/>
        <w:jc w:val="both"/>
        <w:rPr>
          <w:sz w:val="24"/>
          <w:szCs w:val="24"/>
        </w:rPr>
      </w:pPr>
      <w:r>
        <w:rPr>
          <w:sz w:val="24"/>
          <w:szCs w:val="24"/>
        </w:rPr>
        <w:t xml:space="preserve">UPUTA </w:t>
      </w:r>
      <w:r w:rsidR="004D45C7" w:rsidRPr="0018071D">
        <w:rPr>
          <w:sz w:val="24"/>
          <w:szCs w:val="24"/>
        </w:rPr>
        <w:t>O PRAVNOM LIJEKU:</w:t>
      </w:r>
    </w:p>
    <w:p w:rsidRDefault="00F16223" w:rsidP="00F16223" w:rsidR="00F16223" w:rsidRPr="00F16223">
      <w:pPr>
        <w:widowControl/>
        <w:jc w:val="both"/>
        <w:rPr>
          <w:sz w:val="24"/>
          <w:szCs w:val="24"/>
        </w:rPr>
      </w:pPr>
      <w:r w:rsidRPr="00F16223">
        <w:rPr>
          <w:sz w:val="24"/>
          <w:szCs w:val="24"/>
        </w:rPr>
        <w:t>Protiv ovog rješenja, nezadovoljna stranka može uložiti žalbu Visokom trgovačkom sudu Republike Hrvatske u roku od 8 dana od dostave rješenja, a ulaže se putem ovog suda u 2 primjerka za sud i po 1 za svaku protivnu stranku.</w:t>
      </w:r>
    </w:p>
    <w:p w:rsidRDefault="00C32F5A" w:rsidP="004D45C7" w:rsidR="00C32F5A" w:rsidRPr="0018071D">
      <w:pPr>
        <w:widowControl/>
        <w:jc w:val="both"/>
        <w:rPr>
          <w:sz w:val="24"/>
          <w:szCs w:val="24"/>
        </w:rPr>
      </w:pPr>
    </w:p>
    <w:p w:rsidRDefault="00F57D77" w:rsidP="00F57D77" w:rsidR="00F57D77">
      <w:pPr>
        <w:widowControl/>
        <w:overflowPunct/>
        <w:jc w:val="both"/>
        <w:textAlignment w:val="auto"/>
        <w:rPr>
          <w:sz w:val="24"/>
          <w:szCs w:val="24"/>
        </w:rPr>
      </w:pPr>
      <w:r>
        <w:rPr>
          <w:sz w:val="24"/>
          <w:szCs w:val="24"/>
        </w:rPr>
        <w:t>Za točnost otpravka - ovlašteni službenik</w:t>
      </w:r>
    </w:p>
    <w:p w:rsidRDefault="00F57D77" w:rsidP="00F57D77" w:rsidR="00312D23" w:rsidRPr="00B576EE">
      <w:pPr>
        <w:widowControl/>
        <w:jc w:val="both"/>
        <w:rPr>
          <w:sz w:val="24"/>
          <w:szCs w:val="24"/>
        </w:rPr>
      </w:pPr>
      <w:r>
        <w:rPr>
          <w:sz w:val="24"/>
          <w:szCs w:val="24"/>
        </w:rPr>
        <w:t>Petra Čiček</w:t>
      </w:r>
    </w:p>
    <w:sectPr w:rsidSect="0063661A" w:rsidR="00312D23" w:rsidRPr="00B576EE">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7D77">
      <w:rPr>
        <w:rStyle w:val="Brojstranice"/>
        <w:noProof/>
      </w:rPr>
      <w:t>2</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9708B9">
      <w:rPr>
        <w:sz w:val="24"/>
        <w:szCs w:val="24"/>
      </w:rPr>
      <w:t>1026</w:t>
    </w:r>
    <w:r>
      <w:rPr>
        <w:sz w:val="24"/>
        <w:szCs w:val="24"/>
      </w:rPr>
      <w:t>/1</w:t>
    </w:r>
    <w:r w:rsidR="009708B9">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69814CDB"/>
    <w:multiLevelType w:val="hybridMultilevel"/>
    <w:tmpl w:val="25AC9B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D385507"/>
    <w:multiLevelType w:val="hybridMultilevel"/>
    <w:tmpl w:val="B4466C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6">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5"/>
  </w:num>
  <w:num w:numId="3">
    <w:abstractNumId w:val="4"/>
  </w:num>
  <w:num w:numId="4">
    <w:abstractNumId w:val="36"/>
  </w:num>
  <w:num w:numId="5">
    <w:abstractNumId w:val="31"/>
  </w:num>
  <w:num w:numId="6">
    <w:abstractNumId w:val="12"/>
  </w:num>
  <w:num w:numId="7">
    <w:abstractNumId w:val="37"/>
  </w:num>
  <w:num w:numId="8">
    <w:abstractNumId w:val="27"/>
  </w:num>
  <w:num w:numId="9">
    <w:abstractNumId w:val="2"/>
  </w:num>
  <w:num w:numId="10">
    <w:abstractNumId w:val="21"/>
  </w:num>
  <w:num w:numId="11">
    <w:abstractNumId w:val="28"/>
  </w:num>
  <w:num w:numId="12">
    <w:abstractNumId w:val="22"/>
  </w:num>
  <w:num w:numId="13">
    <w:abstractNumId w:val="8"/>
  </w:num>
  <w:num w:numId="14">
    <w:abstractNumId w:val="6"/>
  </w:num>
  <w:num w:numId="15">
    <w:abstractNumId w:val="19"/>
  </w:num>
  <w:num w:numId="16">
    <w:abstractNumId w:val="3"/>
  </w:num>
  <w:num w:numId="17">
    <w:abstractNumId w:val="26"/>
  </w:num>
  <w:num w:numId="18">
    <w:abstractNumId w:val="13"/>
  </w:num>
  <w:num w:numId="19">
    <w:abstractNumId w:val="14"/>
  </w:num>
  <w:num w:numId="20">
    <w:abstractNumId w:val="0"/>
  </w:num>
  <w:num w:numId="21">
    <w:abstractNumId w:val="29"/>
  </w:num>
  <w:num w:numId="22">
    <w:abstractNumId w:val="34"/>
  </w:num>
  <w:num w:numId="23">
    <w:abstractNumId w:val="30"/>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0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178C"/>
    <w:rsid w:val="00025D5B"/>
    <w:rsid w:val="00027277"/>
    <w:rsid w:val="00034146"/>
    <w:rsid w:val="00037DD6"/>
    <w:rsid w:val="00047035"/>
    <w:rsid w:val="00051E71"/>
    <w:rsid w:val="00051F39"/>
    <w:rsid w:val="00057AFB"/>
    <w:rsid w:val="000600F5"/>
    <w:rsid w:val="000633DC"/>
    <w:rsid w:val="00085349"/>
    <w:rsid w:val="00091873"/>
    <w:rsid w:val="000A21F1"/>
    <w:rsid w:val="000A2632"/>
    <w:rsid w:val="000B736E"/>
    <w:rsid w:val="000B7645"/>
    <w:rsid w:val="000C2293"/>
    <w:rsid w:val="000C44D9"/>
    <w:rsid w:val="000C5E14"/>
    <w:rsid w:val="000C6128"/>
    <w:rsid w:val="000D0006"/>
    <w:rsid w:val="000D52F8"/>
    <w:rsid w:val="000D6193"/>
    <w:rsid w:val="000E24E2"/>
    <w:rsid w:val="000E3E1B"/>
    <w:rsid w:val="000F11A8"/>
    <w:rsid w:val="000F30EC"/>
    <w:rsid w:val="000F5B5D"/>
    <w:rsid w:val="00101CAD"/>
    <w:rsid w:val="001110FA"/>
    <w:rsid w:val="0011597E"/>
    <w:rsid w:val="001222DA"/>
    <w:rsid w:val="00130A53"/>
    <w:rsid w:val="00135290"/>
    <w:rsid w:val="0013684E"/>
    <w:rsid w:val="001447C4"/>
    <w:rsid w:val="001504A8"/>
    <w:rsid w:val="00151FCB"/>
    <w:rsid w:val="0015611F"/>
    <w:rsid w:val="00157DD5"/>
    <w:rsid w:val="001657D5"/>
    <w:rsid w:val="0017572E"/>
    <w:rsid w:val="0018071D"/>
    <w:rsid w:val="00186527"/>
    <w:rsid w:val="00186871"/>
    <w:rsid w:val="001904AE"/>
    <w:rsid w:val="00192295"/>
    <w:rsid w:val="00193977"/>
    <w:rsid w:val="00193FFB"/>
    <w:rsid w:val="001A3B02"/>
    <w:rsid w:val="001B02FE"/>
    <w:rsid w:val="001B799E"/>
    <w:rsid w:val="001C23E5"/>
    <w:rsid w:val="001C2CC6"/>
    <w:rsid w:val="001C7AA1"/>
    <w:rsid w:val="001E358F"/>
    <w:rsid w:val="001F013E"/>
    <w:rsid w:val="001F15C7"/>
    <w:rsid w:val="002012A9"/>
    <w:rsid w:val="00203C58"/>
    <w:rsid w:val="00203FF6"/>
    <w:rsid w:val="002067C4"/>
    <w:rsid w:val="00222A8C"/>
    <w:rsid w:val="00226F9D"/>
    <w:rsid w:val="00227370"/>
    <w:rsid w:val="0023299C"/>
    <w:rsid w:val="0023346F"/>
    <w:rsid w:val="00247376"/>
    <w:rsid w:val="00255373"/>
    <w:rsid w:val="0025701F"/>
    <w:rsid w:val="00261EC5"/>
    <w:rsid w:val="002634FB"/>
    <w:rsid w:val="0027148F"/>
    <w:rsid w:val="00273171"/>
    <w:rsid w:val="00274F68"/>
    <w:rsid w:val="00281C43"/>
    <w:rsid w:val="00297A9B"/>
    <w:rsid w:val="00297B0A"/>
    <w:rsid w:val="002A16DB"/>
    <w:rsid w:val="002B007F"/>
    <w:rsid w:val="002B0A06"/>
    <w:rsid w:val="002B1DC9"/>
    <w:rsid w:val="002B2DAC"/>
    <w:rsid w:val="002B4836"/>
    <w:rsid w:val="002C2247"/>
    <w:rsid w:val="002C6C6C"/>
    <w:rsid w:val="002C7390"/>
    <w:rsid w:val="002D73B9"/>
    <w:rsid w:val="002E2B5C"/>
    <w:rsid w:val="00302FE1"/>
    <w:rsid w:val="00303608"/>
    <w:rsid w:val="00312189"/>
    <w:rsid w:val="00312D23"/>
    <w:rsid w:val="00327CFF"/>
    <w:rsid w:val="00342167"/>
    <w:rsid w:val="00343A24"/>
    <w:rsid w:val="00350E6B"/>
    <w:rsid w:val="00352738"/>
    <w:rsid w:val="00355F9C"/>
    <w:rsid w:val="0036171B"/>
    <w:rsid w:val="00361D6B"/>
    <w:rsid w:val="00366E33"/>
    <w:rsid w:val="00366F21"/>
    <w:rsid w:val="00374751"/>
    <w:rsid w:val="00376736"/>
    <w:rsid w:val="00397A0A"/>
    <w:rsid w:val="003A797D"/>
    <w:rsid w:val="003B06CA"/>
    <w:rsid w:val="003B2858"/>
    <w:rsid w:val="003B773B"/>
    <w:rsid w:val="003C7656"/>
    <w:rsid w:val="003D3872"/>
    <w:rsid w:val="003D395F"/>
    <w:rsid w:val="003E4725"/>
    <w:rsid w:val="003E5847"/>
    <w:rsid w:val="003F0AD7"/>
    <w:rsid w:val="003F3415"/>
    <w:rsid w:val="003F4582"/>
    <w:rsid w:val="003F5D91"/>
    <w:rsid w:val="003F6C06"/>
    <w:rsid w:val="003F74D4"/>
    <w:rsid w:val="004021BF"/>
    <w:rsid w:val="004046A4"/>
    <w:rsid w:val="004149ED"/>
    <w:rsid w:val="00415927"/>
    <w:rsid w:val="00416002"/>
    <w:rsid w:val="00417323"/>
    <w:rsid w:val="00417EC8"/>
    <w:rsid w:val="00424F8B"/>
    <w:rsid w:val="0043702A"/>
    <w:rsid w:val="0044139C"/>
    <w:rsid w:val="0044747B"/>
    <w:rsid w:val="00450670"/>
    <w:rsid w:val="0045226A"/>
    <w:rsid w:val="00452C6A"/>
    <w:rsid w:val="00460E56"/>
    <w:rsid w:val="00463177"/>
    <w:rsid w:val="00467F8B"/>
    <w:rsid w:val="00475D50"/>
    <w:rsid w:val="00480D94"/>
    <w:rsid w:val="00482BB0"/>
    <w:rsid w:val="00490B87"/>
    <w:rsid w:val="00491398"/>
    <w:rsid w:val="004924C3"/>
    <w:rsid w:val="00496D49"/>
    <w:rsid w:val="004A4F10"/>
    <w:rsid w:val="004B5A3B"/>
    <w:rsid w:val="004B653E"/>
    <w:rsid w:val="004C27C1"/>
    <w:rsid w:val="004D45C7"/>
    <w:rsid w:val="004D49F4"/>
    <w:rsid w:val="004D61CF"/>
    <w:rsid w:val="004E0972"/>
    <w:rsid w:val="004E158F"/>
    <w:rsid w:val="004E6BFD"/>
    <w:rsid w:val="004F224A"/>
    <w:rsid w:val="004F3685"/>
    <w:rsid w:val="00501D1B"/>
    <w:rsid w:val="00503D52"/>
    <w:rsid w:val="00510E8C"/>
    <w:rsid w:val="005209A7"/>
    <w:rsid w:val="005252A6"/>
    <w:rsid w:val="005269CE"/>
    <w:rsid w:val="00530EE2"/>
    <w:rsid w:val="00532D51"/>
    <w:rsid w:val="00540247"/>
    <w:rsid w:val="00557F42"/>
    <w:rsid w:val="005603DF"/>
    <w:rsid w:val="00563890"/>
    <w:rsid w:val="0057441D"/>
    <w:rsid w:val="005902AA"/>
    <w:rsid w:val="0059682F"/>
    <w:rsid w:val="005A4A86"/>
    <w:rsid w:val="005A7D53"/>
    <w:rsid w:val="005B6B00"/>
    <w:rsid w:val="005D4D06"/>
    <w:rsid w:val="005D7DE5"/>
    <w:rsid w:val="005F0863"/>
    <w:rsid w:val="00604ACE"/>
    <w:rsid w:val="00605DCA"/>
    <w:rsid w:val="00607817"/>
    <w:rsid w:val="0061017D"/>
    <w:rsid w:val="0063127F"/>
    <w:rsid w:val="006342B4"/>
    <w:rsid w:val="00635AE0"/>
    <w:rsid w:val="0063661A"/>
    <w:rsid w:val="00652270"/>
    <w:rsid w:val="0065615E"/>
    <w:rsid w:val="006630D3"/>
    <w:rsid w:val="006640FD"/>
    <w:rsid w:val="00665391"/>
    <w:rsid w:val="00667F27"/>
    <w:rsid w:val="00682519"/>
    <w:rsid w:val="00692398"/>
    <w:rsid w:val="006937C4"/>
    <w:rsid w:val="0069563D"/>
    <w:rsid w:val="006B04E3"/>
    <w:rsid w:val="006B3F36"/>
    <w:rsid w:val="006B678B"/>
    <w:rsid w:val="006B6F60"/>
    <w:rsid w:val="006C16EF"/>
    <w:rsid w:val="006C3370"/>
    <w:rsid w:val="006C3D33"/>
    <w:rsid w:val="006C3EF5"/>
    <w:rsid w:val="006C76B5"/>
    <w:rsid w:val="006D51EF"/>
    <w:rsid w:val="006D5833"/>
    <w:rsid w:val="006E54B4"/>
    <w:rsid w:val="006F5614"/>
    <w:rsid w:val="00731184"/>
    <w:rsid w:val="00734C30"/>
    <w:rsid w:val="0073598E"/>
    <w:rsid w:val="00756B2D"/>
    <w:rsid w:val="007649F9"/>
    <w:rsid w:val="007746AA"/>
    <w:rsid w:val="00776383"/>
    <w:rsid w:val="007B51BD"/>
    <w:rsid w:val="007B6567"/>
    <w:rsid w:val="007C1B3D"/>
    <w:rsid w:val="007C3A6F"/>
    <w:rsid w:val="007C4DEA"/>
    <w:rsid w:val="007C4FCB"/>
    <w:rsid w:val="007C5ED3"/>
    <w:rsid w:val="007D1845"/>
    <w:rsid w:val="007D377E"/>
    <w:rsid w:val="007E3BB0"/>
    <w:rsid w:val="007E3D1B"/>
    <w:rsid w:val="007E6AD8"/>
    <w:rsid w:val="007F1297"/>
    <w:rsid w:val="007F2FD5"/>
    <w:rsid w:val="00810C9B"/>
    <w:rsid w:val="008207BB"/>
    <w:rsid w:val="00833B0E"/>
    <w:rsid w:val="00853A93"/>
    <w:rsid w:val="00861116"/>
    <w:rsid w:val="00861A63"/>
    <w:rsid w:val="008668FF"/>
    <w:rsid w:val="00872A4A"/>
    <w:rsid w:val="008750C8"/>
    <w:rsid w:val="0087660B"/>
    <w:rsid w:val="008810E3"/>
    <w:rsid w:val="008833A0"/>
    <w:rsid w:val="008840D5"/>
    <w:rsid w:val="00885EBB"/>
    <w:rsid w:val="00894357"/>
    <w:rsid w:val="0089747F"/>
    <w:rsid w:val="008A1D6F"/>
    <w:rsid w:val="008A7106"/>
    <w:rsid w:val="008B16FC"/>
    <w:rsid w:val="008C683A"/>
    <w:rsid w:val="008C7C9F"/>
    <w:rsid w:val="008D5068"/>
    <w:rsid w:val="008E37C9"/>
    <w:rsid w:val="008E3F99"/>
    <w:rsid w:val="008E447D"/>
    <w:rsid w:val="008F4734"/>
    <w:rsid w:val="00905C89"/>
    <w:rsid w:val="00912B78"/>
    <w:rsid w:val="00913C24"/>
    <w:rsid w:val="00931992"/>
    <w:rsid w:val="00932B97"/>
    <w:rsid w:val="00940606"/>
    <w:rsid w:val="00941E8A"/>
    <w:rsid w:val="00944971"/>
    <w:rsid w:val="009515AE"/>
    <w:rsid w:val="00951CA5"/>
    <w:rsid w:val="0096254C"/>
    <w:rsid w:val="00963B87"/>
    <w:rsid w:val="0096525A"/>
    <w:rsid w:val="009708B9"/>
    <w:rsid w:val="00985D87"/>
    <w:rsid w:val="00987F12"/>
    <w:rsid w:val="009A17E2"/>
    <w:rsid w:val="009A4132"/>
    <w:rsid w:val="009A4DA8"/>
    <w:rsid w:val="009A7682"/>
    <w:rsid w:val="009B05BE"/>
    <w:rsid w:val="009B1D58"/>
    <w:rsid w:val="009C0C74"/>
    <w:rsid w:val="009C1492"/>
    <w:rsid w:val="009C22A7"/>
    <w:rsid w:val="009C2FF3"/>
    <w:rsid w:val="009D23E0"/>
    <w:rsid w:val="009D5C96"/>
    <w:rsid w:val="009E79C7"/>
    <w:rsid w:val="009F1CA4"/>
    <w:rsid w:val="009F2F7F"/>
    <w:rsid w:val="00A1054B"/>
    <w:rsid w:val="00A16F4F"/>
    <w:rsid w:val="00A203CE"/>
    <w:rsid w:val="00A225B4"/>
    <w:rsid w:val="00A24310"/>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A521D"/>
    <w:rsid w:val="00AA52E3"/>
    <w:rsid w:val="00AB025F"/>
    <w:rsid w:val="00AC62AA"/>
    <w:rsid w:val="00AC6A52"/>
    <w:rsid w:val="00AC76E7"/>
    <w:rsid w:val="00AC7AC3"/>
    <w:rsid w:val="00AD138A"/>
    <w:rsid w:val="00AD3373"/>
    <w:rsid w:val="00AD3C2E"/>
    <w:rsid w:val="00AE0436"/>
    <w:rsid w:val="00AE4C40"/>
    <w:rsid w:val="00AF01DA"/>
    <w:rsid w:val="00AF142D"/>
    <w:rsid w:val="00AF516A"/>
    <w:rsid w:val="00AF64B0"/>
    <w:rsid w:val="00B031F2"/>
    <w:rsid w:val="00B075BD"/>
    <w:rsid w:val="00B10D92"/>
    <w:rsid w:val="00B14BC1"/>
    <w:rsid w:val="00B20E08"/>
    <w:rsid w:val="00B25190"/>
    <w:rsid w:val="00B25C2C"/>
    <w:rsid w:val="00B26E9D"/>
    <w:rsid w:val="00B3714E"/>
    <w:rsid w:val="00B37327"/>
    <w:rsid w:val="00B40D90"/>
    <w:rsid w:val="00B42AB6"/>
    <w:rsid w:val="00B51145"/>
    <w:rsid w:val="00B54A8B"/>
    <w:rsid w:val="00B576EE"/>
    <w:rsid w:val="00B668F9"/>
    <w:rsid w:val="00B772D1"/>
    <w:rsid w:val="00B83983"/>
    <w:rsid w:val="00B84A14"/>
    <w:rsid w:val="00B91C7C"/>
    <w:rsid w:val="00B92E14"/>
    <w:rsid w:val="00BA1DC0"/>
    <w:rsid w:val="00BA58BF"/>
    <w:rsid w:val="00BB25A0"/>
    <w:rsid w:val="00BB2EB8"/>
    <w:rsid w:val="00BB42F8"/>
    <w:rsid w:val="00BC3B49"/>
    <w:rsid w:val="00BC4AEA"/>
    <w:rsid w:val="00BE31A0"/>
    <w:rsid w:val="00BF6B7E"/>
    <w:rsid w:val="00BF7596"/>
    <w:rsid w:val="00C031AA"/>
    <w:rsid w:val="00C11268"/>
    <w:rsid w:val="00C14C72"/>
    <w:rsid w:val="00C20918"/>
    <w:rsid w:val="00C22030"/>
    <w:rsid w:val="00C25C2B"/>
    <w:rsid w:val="00C32C33"/>
    <w:rsid w:val="00C32F5A"/>
    <w:rsid w:val="00C33A26"/>
    <w:rsid w:val="00C33D4E"/>
    <w:rsid w:val="00C3790A"/>
    <w:rsid w:val="00C4416C"/>
    <w:rsid w:val="00C453DC"/>
    <w:rsid w:val="00C51F6D"/>
    <w:rsid w:val="00C553FE"/>
    <w:rsid w:val="00C646E7"/>
    <w:rsid w:val="00C716BA"/>
    <w:rsid w:val="00C71ECA"/>
    <w:rsid w:val="00C806A6"/>
    <w:rsid w:val="00C824BD"/>
    <w:rsid w:val="00C84FCB"/>
    <w:rsid w:val="00C93627"/>
    <w:rsid w:val="00C94802"/>
    <w:rsid w:val="00C96142"/>
    <w:rsid w:val="00C973FB"/>
    <w:rsid w:val="00CA4653"/>
    <w:rsid w:val="00CB1ED2"/>
    <w:rsid w:val="00CB419D"/>
    <w:rsid w:val="00CD30BD"/>
    <w:rsid w:val="00CE0414"/>
    <w:rsid w:val="00CE525C"/>
    <w:rsid w:val="00D02512"/>
    <w:rsid w:val="00D06667"/>
    <w:rsid w:val="00D1322D"/>
    <w:rsid w:val="00D15472"/>
    <w:rsid w:val="00D20336"/>
    <w:rsid w:val="00D36B90"/>
    <w:rsid w:val="00D37794"/>
    <w:rsid w:val="00D40A17"/>
    <w:rsid w:val="00D4523F"/>
    <w:rsid w:val="00D50B9E"/>
    <w:rsid w:val="00D55EA0"/>
    <w:rsid w:val="00D61EB5"/>
    <w:rsid w:val="00D66EB8"/>
    <w:rsid w:val="00D77383"/>
    <w:rsid w:val="00DA1E8F"/>
    <w:rsid w:val="00DA4583"/>
    <w:rsid w:val="00DA6106"/>
    <w:rsid w:val="00DB53E0"/>
    <w:rsid w:val="00DC4A08"/>
    <w:rsid w:val="00DC63E8"/>
    <w:rsid w:val="00DD1753"/>
    <w:rsid w:val="00DD532A"/>
    <w:rsid w:val="00DE26CD"/>
    <w:rsid w:val="00DE27DE"/>
    <w:rsid w:val="00DE2E33"/>
    <w:rsid w:val="00DF2CF6"/>
    <w:rsid w:val="00DF2EFB"/>
    <w:rsid w:val="00DF3689"/>
    <w:rsid w:val="00E04F2C"/>
    <w:rsid w:val="00E07B50"/>
    <w:rsid w:val="00E13F8D"/>
    <w:rsid w:val="00E151B4"/>
    <w:rsid w:val="00E17E7B"/>
    <w:rsid w:val="00E23D32"/>
    <w:rsid w:val="00E304F5"/>
    <w:rsid w:val="00E3265C"/>
    <w:rsid w:val="00E33F8D"/>
    <w:rsid w:val="00E41F35"/>
    <w:rsid w:val="00E45DF5"/>
    <w:rsid w:val="00E525EE"/>
    <w:rsid w:val="00E57F3E"/>
    <w:rsid w:val="00E63399"/>
    <w:rsid w:val="00E64FB1"/>
    <w:rsid w:val="00E65A20"/>
    <w:rsid w:val="00E67B25"/>
    <w:rsid w:val="00E67C55"/>
    <w:rsid w:val="00E803B6"/>
    <w:rsid w:val="00E80A3A"/>
    <w:rsid w:val="00E830A0"/>
    <w:rsid w:val="00E84620"/>
    <w:rsid w:val="00E870F2"/>
    <w:rsid w:val="00E93DE4"/>
    <w:rsid w:val="00E975DA"/>
    <w:rsid w:val="00EA2C4F"/>
    <w:rsid w:val="00EA4B16"/>
    <w:rsid w:val="00EA6ABC"/>
    <w:rsid w:val="00EB04A4"/>
    <w:rsid w:val="00EB62F9"/>
    <w:rsid w:val="00EB688C"/>
    <w:rsid w:val="00EC5F71"/>
    <w:rsid w:val="00EC6A9F"/>
    <w:rsid w:val="00ED7F63"/>
    <w:rsid w:val="00EE1F13"/>
    <w:rsid w:val="00EE4053"/>
    <w:rsid w:val="00EE6D71"/>
    <w:rsid w:val="00EF12C2"/>
    <w:rsid w:val="00EF5588"/>
    <w:rsid w:val="00F0731C"/>
    <w:rsid w:val="00F0766B"/>
    <w:rsid w:val="00F16223"/>
    <w:rsid w:val="00F23791"/>
    <w:rsid w:val="00F4185A"/>
    <w:rsid w:val="00F42084"/>
    <w:rsid w:val="00F4288E"/>
    <w:rsid w:val="00F44334"/>
    <w:rsid w:val="00F5127C"/>
    <w:rsid w:val="00F5204B"/>
    <w:rsid w:val="00F5463C"/>
    <w:rsid w:val="00F57D77"/>
    <w:rsid w:val="00F60844"/>
    <w:rsid w:val="00F63270"/>
    <w:rsid w:val="00F64AFC"/>
    <w:rsid w:val="00F661AD"/>
    <w:rsid w:val="00F70A9F"/>
    <w:rsid w:val="00F83B92"/>
    <w:rsid w:val="00F86F4A"/>
    <w:rsid w:val="00F957E6"/>
    <w:rsid w:val="00F962EF"/>
    <w:rsid w:val="00FA188C"/>
    <w:rsid w:val="00FA221F"/>
    <w:rsid w:val="00FB42FE"/>
    <w:rsid w:val="00FC3010"/>
    <w:rsid w:val="00FE02E4"/>
    <w:rsid w:val="00FE1347"/>
    <w:rsid w:val="00FE1CAF"/>
    <w:rsid w:val="00FE6C0E"/>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860517">
      <w:bodyDiv w:val="true"/>
      <w:marLeft w:val="0"/>
      <w:marRight w:val="0"/>
      <w:marTop w:val="0"/>
      <w:marBottom w:val="0"/>
      <w:divBdr>
        <w:top w:space="0" w:sz="0" w:color="auto" w:val="none"/>
        <w:left w:space="0" w:sz="0" w:color="auto" w:val="none"/>
        <w:bottom w:space="0" w:sz="0" w:color="auto" w:val="none"/>
        <w:right w:space="0" w:sz="0" w:color="auto" w:val="none"/>
      </w:divBdr>
    </w:div>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St-1026/2017-33</izvorni_sadrzaj>
    <derivirana_varijabla naziv="DomainObject.Oznaka_1">St-1026/2017-33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1026</izvorni_sadrzaj>
    <derivirana_varijabla naziv="DomainObject.Predmet.Broj_1">1026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St-1026/2017</izvorni_sadrzaj>
    <derivirana_varijabla naziv="DomainObject.Predmet.OznakaBroj_1">St-1026/2017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GITANO d.o.o.</izvorni_sadrzaj>
    <derivirana_varijabla naziv="DomainObject.Predmet.ProtustrankaFormated_1">  GITANO d.o.o.</derivirana_varijabla>
  </DomainObject.Predmet.ProtustrankaFormated>
  <DomainObject.Predmet.ProtustrankaFormatedOIB>
    <izvorni_sadrzaj>  GITANO d.o.o., OIB 42041885904</izvorni_sadrzaj>
    <derivirana_varijabla naziv="DomainObject.Predmet.ProtustrankaFormatedOIB_1">  GITANO d.o.o., OIB 42041885904</derivirana_varijabla>
  </DomainObject.Predmet.ProtustrankaFormatedOIB>
  <DomainObject.Predmet.ProtustrankaFormatedWithAdress>
    <izvorni_sadrzaj> GITANO d.o.o., Andrije Hebranga 7, 44320 Kutina</izvorni_sadrzaj>
    <derivirana_varijabla naziv="DomainObject.Predmet.ProtustrankaFormatedWithAdress_1"> GITANO d.o.o., Andrije Hebranga 7, 44320 Kutina</derivirana_varijabla>
  </DomainObject.Predmet.ProtustrankaFormatedWithAdress>
  <DomainObject.Predmet.ProtustrankaFormatedWithAdressOIB>
    <izvorni_sadrzaj> GITANO d.o.o., OIB 42041885904, Andrije Hebranga 7, 44320 Kutina</izvorni_sadrzaj>
    <derivirana_varijabla naziv="DomainObject.Predmet.ProtustrankaFormatedWithAdressOIB_1"> GITANO d.o.o., OIB 42041885904, Andrije Hebranga 7, 44320 Kutina</derivirana_varijabla>
  </DomainObject.Predmet.ProtustrankaFormatedWithAdressOIB>
  <DomainObject.Predmet.ProtustrankaWithAdress>
    <izvorni_sadrzaj>GITANO d.o.o. Andrije Hebranga 7, 44320 Kutina</izvorni_sadrzaj>
    <derivirana_varijabla naziv="DomainObject.Predmet.ProtustrankaWithAdress_1">GITANO d.o.o. Andrije Hebranga 7, 44320 Kutina</derivirana_varijabla>
  </DomainObject.Predmet.ProtustrankaWithAdress>
  <DomainObject.Predmet.ProtustrankaWithAdressOIB>
    <izvorni_sadrzaj>GITANO d.o.o., OIB 42041885904, Andrije Hebranga 7, 44320 Kutina</izvorni_sadrzaj>
    <derivirana_varijabla naziv="DomainObject.Predmet.ProtustrankaWithAdressOIB_1">GITANO d.o.o., OIB 42041885904, Andrije Hebranga 7, 44320 Kutina</derivirana_varijabla>
  </DomainObject.Predmet.ProtustrankaWithAdressOIB>
  <DomainObject.Predmet.ProtustrankaNazivFormated>
    <izvorni_sadrzaj>GITANO d.o.o.</izvorni_sadrzaj>
    <derivirana_varijabla naziv="DomainObject.Predmet.ProtustrankaNazivFormated_1">GITANO d.o.o.</derivirana_varijabla>
  </DomainObject.Predmet.ProtustrankaNazivFormated>
  <DomainObject.Predmet.ProtustrankaNazivFormatedOIB>
    <izvorni_sadrzaj>GITANO d.o.o., OIB 42041885904</izvorni_sadrzaj>
    <derivirana_varijabla naziv="DomainObject.Predmet.ProtustrankaNazivFormatedOIB_1">GITANO d.o.o., OIB 42041885904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Galović</izvorni_sadrzaj>
    <derivirana_varijabla naziv="DomainObject.Predmet.StrankaFormated_1">  FINA Regionalni centar Zagreb; Josip Galović</derivirana_varijabla>
  </DomainObject.Predmet.StrankaFormated>
  <DomainObject.Predmet.StrankaFormatedOIB>
    <izvorni_sadrzaj>  FINA Regionalni centar Zagreb, OIB 85821130368; Josip Galović, OIB 39114130237</izvorni_sadrzaj>
    <derivirana_varijabla naziv="DomainObject.Predmet.StrankaFormatedOIB_1">  FINA Regionalni centar Zagreb, OIB 85821130368; Josip Galović, OIB 39114130237</derivirana_varijabla>
  </DomainObject.Predmet.StrankaFormatedOIB>
  <DomainObject.Predmet.StrankaFormatedWithAdress>
    <izvorni_sadrzaj> FINA Regionalni centar Zagreb, Trg svibanjskih žrtava 1995. br. 1, 10000 Zagreb; Josip Galović, Bana Jelačića 21, 43280 Garešnica</izvorni_sadrzaj>
    <derivirana_varijabla naziv="DomainObject.Predmet.StrankaFormatedWithAdress_1"> FINA Regionalni centar Zagreb, Trg svibanjskih žrtava 1995. br. 1, 10000 Zagreb; Josip Galović, Bana Jelačića 21, 43280 Garešnica</derivirana_varijabla>
  </DomainObject.Predmet.StrankaFormatedWithAdress>
  <DomainObject.Predmet.StrankaFormatedWithAdressOIB>
    <izvorni_sadrzaj> FINA Regionalni centar Zagreb, OIB 85821130368, Trg svibanjskih žrtava 1995. br. 1, 10000 Zagreb; Josip Galović, OIB 39114130237, Bana Jelačića 21, 43280 Garešnica</izvorni_sadrzaj>
    <derivirana_varijabla naziv="DomainObject.Predmet.StrankaFormatedWithAdressOIB_1"> FINA Regionalni centar Zagreb, OIB 85821130368, Trg svibanjskih žrtava 1995. br. 1, 10000 Zagreb; Josip Galović, OIB 39114130237, Bana Jelačića 21, 43280 Garešnica</derivirana_varijabla>
  </DomainObject.Predmet.StrankaFormatedWithAdressOIB>
  <DomainObject.Predmet.StrankaWithAdress>
    <izvorni_sadrzaj>FINA Regionalni centar Zagreb Trg svibanjskih žrtava 1995. br. 1,10000 Zagreb,Josip Galović Bana Jelačića 21,43280 Garešnica</izvorni_sadrzaj>
    <derivirana_varijabla naziv="DomainObject.Predmet.StrankaWithAdress_1">FINA Regionalni centar Zagreb Trg svibanjskih žrtava 1995. br. 1,10000 Zagreb,Josip Galović Bana Jelačića 21,43280 Garešnica</derivirana_varijabla>
  </DomainObject.Predmet.StrankaWithAdress>
  <DomainObject.Predmet.StrankaWithAdressOIB>
    <izvorni_sadrzaj>FINA Regionalni centar Zagreb, OIB 85821130368, Trg svibanjskih žrtava 1995. br. 1,10000 Zagreb,Josip Galović, OIB 39114130237, Bana Jelačića 21,43280 Garešnica</izvorni_sadrzaj>
    <derivirana_varijabla naziv="DomainObject.Predmet.StrankaWithAdressOIB_1">FINA Regionalni centar Zagreb, OIB 85821130368, Trg svibanjskih žrtava 1995. br. 1,10000 Zagreb,Josip Galović, OIB 39114130237, Bana Jelačića 21,43280 Garešnica</derivirana_varijabla>
  </DomainObject.Predmet.StrankaWithAdressOIB>
  <DomainObject.Predmet.StrankaNazivFormated>
    <izvorni_sadrzaj>FINA Regionalni centar Zagreb,Josip Galović</izvorni_sadrzaj>
    <derivirana_varijabla naziv="DomainObject.Predmet.StrankaNazivFormated_1">FINA Regionalni centar Zagreb,Josip Galović</derivirana_varijabla>
  </DomainObject.Predmet.StrankaNazivFormated>
  <DomainObject.Predmet.StrankaNazivFormatedOIB>
    <izvorni_sadrzaj>FINA Regionalni centar Zagreb, OIB 85821130368,Josip Galović, OIB 39114130237</izvorni_sadrzaj>
    <derivirana_varijabla naziv="DomainObject.Predmet.StrankaNazivFormatedOIB_1">FINA Regionalni centar Zagreb, OIB 85821130368,Josip Galović, OIB 39114130237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Josip Galović</item>
    </izvorni_sadrzaj>
    <derivirana_varijabla naziv="DomainObject.Predmet.StrankaListFormated_1">
      <item>FINA Regionalni centar Zagreb</item>
      <item>Josip Galović</item>
    </derivirana_varijabla>
  </DomainObject.Predmet.StrankaListFormated>
  <DomainObject.Predmet.StrankaListFormatedOIB>
    <izvorni_sadrzaj>
      <item>FINA Regionalni centar Zagreb, OIB 85821130368</item>
      <item>Josip Galović, OIB 39114130237</item>
    </izvorni_sadrzaj>
    <derivirana_varijabla naziv="DomainObject.Predmet.StrankaListFormatedOIB_1">
      <item>FINA Regionalni centar Zagreb, OIB 85821130368</item>
      <item>Josip Galović, OIB 39114130237</item>
    </derivirana_varijabla>
  </DomainObject.Predmet.StrankaListFormatedOIB>
  <DomainObject.Predmet.StrankaListFormatedWithAdress>
    <izvorni_sadrzaj>
      <item>FINA Regionalni centar Zagreb, Trg svibanjskih žrtava 1995. br. 1, 10000 Zagreb</item>
      <item>Josip Galović, Bana Jelačića 21, 43280 Garešnica</item>
    </izvorni_sadrzaj>
    <derivirana_varijabla naziv="DomainObject.Predmet.StrankaListFormatedWithAdress_1">
      <item>FINA Regionalni centar Zagreb, Trg svibanjskih žrtava 1995. br. 1, 10000 Zagreb</item>
      <item>Josip Galović, Bana Jelačića 21, 43280 Garešnica</item>
    </derivirana_varijabla>
  </DomainObject.Predmet.StrankaListFormatedWithAdress>
  <DomainObject.Predmet.StrankaListFormatedWithAdressOIB>
    <izvorni_sadrzaj>
      <item>FINA Regionalni centar Zagreb, OIB 85821130368, Trg svibanjskih žrtava 1995. br. 1, 10000 Zagreb</item>
      <item>Josip Galović, OIB 39114130237, Bana Jelačića 21, 43280 Garešnica</item>
    </izvorni_sadrzaj>
    <derivirana_varijabla naziv="DomainObject.Predmet.StrankaListFormatedWithAdressOIB_1">
      <item>FINA Regionalni centar Zagreb, OIB 85821130368, Trg svibanjskih žrtava 1995. br. 1, 10000 Zagreb</item>
      <item>Josip Galović, OIB 39114130237, Bana Jelačića 21, 43280 Garešnica</item>
    </derivirana_varijabla>
  </DomainObject.Predmet.StrankaListFormatedWithAdressOIB>
  <DomainObject.Predmet.StrankaListNazivFormated>
    <izvorni_sadrzaj>
      <item>FINA Regionalni centar Zagreb</item>
      <item>Josip Galović</item>
    </izvorni_sadrzaj>
    <derivirana_varijabla naziv="DomainObject.Predmet.StrankaListNazivFormated_1">
      <item>FINA Regionalni centar Zagreb</item>
      <item>Josip Galović</item>
    </derivirana_varijabla>
  </DomainObject.Predmet.StrankaListNazivFormated>
  <DomainObject.Predmet.StrankaListNazivFormatedOIB>
    <izvorni_sadrzaj>
      <item>FINA Regionalni centar Zagreb, OIB 85821130368</item>
      <item>Josip Galović, OIB 39114130237</item>
    </izvorni_sadrzaj>
    <derivirana_varijabla naziv="DomainObject.Predmet.StrankaListNazivFormatedOIB_1">
      <item>FINA Regionalni centar Zagreb, OIB 85821130368</item>
      <item>Josip Galović, OIB 39114130237</item>
    </derivirana_varijabla>
  </DomainObject.Predmet.StrankaListNazivFormatedOIB>
  <DomainObject.Predmet.ProtuStrankaListFormated>
    <izvorni_sadrzaj>
      <item>GITANO d.o.o.</item>
    </izvorni_sadrzaj>
    <derivirana_varijabla naziv="DomainObject.Predmet.ProtuStrankaListFormated_1">
      <item>GITANO d.o.o.</item>
    </derivirana_varijabla>
  </DomainObject.Predmet.ProtuStrankaListFormated>
  <DomainObject.Predmet.ProtuStrankaListFormatedOIB>
    <izvorni_sadrzaj>
      <item>GITANO d.o.o., OIB 42041885904</item>
    </izvorni_sadrzaj>
    <derivirana_varijabla naziv="DomainObject.Predmet.ProtuStrankaListFormatedOIB_1">
      <item>GITANO d.o.o., OIB 42041885904</item>
    </derivirana_varijabla>
  </DomainObject.Predmet.ProtuStrankaListFormatedOIB>
  <DomainObject.Predmet.ProtuStrankaListFormatedWithAdress>
    <izvorni_sadrzaj>
      <item>GITANO d.o.o., Andrije Hebranga 7, 44320 Kutina</item>
    </izvorni_sadrzaj>
    <derivirana_varijabla naziv="DomainObject.Predmet.ProtuStrankaListFormatedWithAdress_1">
      <item>GITANO d.o.o., Andrije Hebranga 7, 44320 Kutina</item>
    </derivirana_varijabla>
  </DomainObject.Predmet.ProtuStrankaListFormatedWithAdress>
  <DomainObject.Predmet.ProtuStrankaListFormatedWithAdressOIB>
    <izvorni_sadrzaj>
      <item>GITANO d.o.o., OIB 42041885904, Andrije Hebranga 7, 44320 Kutina</item>
    </izvorni_sadrzaj>
    <derivirana_varijabla naziv="DomainObject.Predmet.ProtuStrankaListFormatedWithAdressOIB_1">
      <item>GITANO d.o.o., OIB 42041885904, Andrije Hebranga 7, 44320 Kutina</item>
    </derivirana_varijabla>
  </DomainObject.Predmet.ProtuStrankaListFormatedWithAdressOIB>
  <DomainObject.Predmet.ProtuStrankaListNazivFormated>
    <izvorni_sadrzaj>
      <item>GITANO d.o.o.</item>
    </izvorni_sadrzaj>
    <derivirana_varijabla naziv="DomainObject.Predmet.ProtuStrankaListNazivFormated_1">
      <item>GITANO d.o.o.</item>
    </derivirana_varijabla>
  </DomainObject.Predmet.ProtuStrankaListNazivFormated>
  <DomainObject.Predmet.ProtuStrankaListNazivFormatedOIB>
    <izvorni_sadrzaj>
      <item>GITANO d.o.o., OIB 42041885904</item>
    </izvorni_sadrzaj>
    <derivirana_varijabla naziv="DomainObject.Predmet.ProtuStrankaListNazivFormatedOIB_1">
      <item>GITANO d.o.o., OIB 42041885904</item>
    </derivirana_varijabla>
  </DomainObject.Predmet.ProtuStrankaListNazivFormatedOIB>
  <DomainObject.Predmet.OstaliListFormated>
    <izvorni_sadrzaj>
      <item>Josip Galović</item>
      <item>PRIVREDNA BANKA ZAGREB - DIONIČKO DRUŠTVO</item>
      <item>ERSTE&amp;STEIERMÄRKISCHE BANKA dioničko društvo</item>
    </izvorni_sadrzaj>
    <derivirana_varijabla naziv="DomainObject.Predmet.OstaliListFormated_1">
      <item>Josip Galović</item>
      <item>PRIVREDNA BANKA ZAGREB - DIONIČKO DRUŠTVO</item>
      <item>ERSTE&amp;STEIERMÄRKISCHE BANKA dioničko društvo</item>
    </derivirana_varijabla>
  </DomainObject.Predmet.OstaliListFormated>
  <DomainObject.Predmet.OstaliListFormatedOIB>
    <izvorni_sadrzaj>
      <item>Josip Galović, OIB 39114130237</item>
      <item>PRIVREDNA BANKA ZAGREB - DIONIČKO DRUŠTVO, OIB 02535697732</item>
      <item>ERSTE&amp;STEIERMÄRKISCHE BANKA dioničko društvo, OIB 23057039320</item>
    </izvorni_sadrzaj>
    <derivirana_varijabla naziv="DomainObject.Predmet.OstaliListFormatedOIB_1">
      <item>Josip Galović, OIB 39114130237</item>
      <item>PRIVREDNA BANKA ZAGREB - DIONIČKO DRUŠTVO, OIB 02535697732</item>
      <item>ERSTE&amp;STEIERMÄRKISCHE BANKA dioničko društvo, OIB 23057039320</item>
    </derivirana_varijabla>
  </DomainObject.Predmet.OstaliListFormatedOIB>
  <DomainObject.Predmet.OstaliListFormatedWithAdress>
    <izvorni_sadrzaj>
      <item>Josip Galović, Bana Jelačića 21, 43280 Garešnica</item>
      <item>PRIVREDNA BANKA ZAGREB - DIONIČKO DRUŠTVO, Radnička cesta 50, 10000 Zagreb</item>
      <item>ERSTE&amp;STEIERMÄRKISCHE BANKA dioničko društvo, Jadranski Trg 3/a, 51000 Rijeka</item>
    </izvorni_sadrzaj>
    <derivirana_varijabla naziv="DomainObject.Predmet.OstaliListFormatedWithAdress_1">
      <item>Josip Galović, Bana Jelačića 21, 43280 Garešnica</item>
      <item>PRIVREDNA BANKA ZAGREB - DIONIČKO DRUŠTVO, Radnička cesta 50, 10000 Zagreb</item>
      <item>ERSTE&amp;STEIERMÄRKISCHE BANKA dioničko društvo, Jadranski Trg 3/a, 51000 Rijeka</item>
    </derivirana_varijabla>
  </DomainObject.Predmet.OstaliListFormatedWithAdress>
  <DomainObject.Predmet.OstaliListFormatedWithAdressOIB>
    <izvorni_sadrzaj>
      <item>Josip Galović, OIB 39114130237, Bana Jelačića 21, 43280 Garešnica</item>
      <item>PRIVREDNA BANKA ZAGREB - DIONIČKO DRUŠTVO, OIB 02535697732, Radnička cesta 50, 10000 Zagreb</item>
      <item>ERSTE&amp;STEIERMÄRKISCHE BANKA dioničko društvo, OIB 23057039320, Jadranski Trg 3/a, 51000 Rijeka</item>
    </izvorni_sadrzaj>
    <derivirana_varijabla naziv="DomainObject.Predmet.OstaliListFormatedWithAdressOIB_1">
      <item>Josip Galović, OIB 39114130237, Bana Jelačića 21, 43280 Garešnica</item>
      <item>PRIVREDNA BANKA ZAGREB - DIONIČKO DRUŠTVO, OIB 02535697732, Radnička cesta 50, 10000 Zagreb</item>
      <item>ERSTE&amp;STEIERMÄRKISCHE BANKA dioničko društvo, OIB 23057039320, Jadranski Trg 3/a, 51000 Rijeka</item>
    </derivirana_varijabla>
  </DomainObject.Predmet.OstaliListFormatedWithAdressOIB>
  <DomainObject.Predmet.OstaliListNazivFormated>
    <izvorni_sadrzaj>
      <item>Josip Galović</item>
      <item>PRIVREDNA BANKA ZAGREB - DIONIČKO DRUŠTVO</item>
      <item>ERSTE&amp;STEIERMÄRKISCHE BANKA dioničko društvo</item>
    </izvorni_sadrzaj>
    <derivirana_varijabla naziv="DomainObject.Predmet.OstaliListNazivFormated_1">
      <item>Josip Galović</item>
      <item>PRIVREDNA BANKA ZAGREB - DIONIČKO DRUŠTVO</item>
      <item>ERSTE&amp;STEIERMÄRKISCHE BANKA dioničko društvo</item>
    </derivirana_varijabla>
  </DomainObject.Predmet.OstaliListNazivFormated>
  <DomainObject.Predmet.OstaliListNazivFormatedOIB>
    <izvorni_sadrzaj>
      <item>Josip Galović, OIB 39114130237</item>
      <item>PRIVREDNA BANKA ZAGREB - DIONIČKO DRUŠTVO, OIB 02535697732</item>
      <item>ERSTE&amp;STEIERMÄRKISCHE BANKA dioničko društvo, OIB 23057039320</item>
    </izvorni_sadrzaj>
    <derivirana_varijabla naziv="DomainObject.Predmet.OstaliListNazivFormatedOIB_1">
      <item>Josip Galović, OIB 39114130237</item>
      <item>PRIVREDNA BANKA ZAGREB - DIONIČKO DRUŠTVO, OIB 02535697732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St-1026/2017-33</izvorni_sadrzaj>
    <derivirana_varijabla naziv="DomainObject.PoslovniBrojDokumenta_1">St-1026/2017-33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GITANO d.o.o.</izvorni_sadrzaj>
    <derivirana_varijabla naziv="DomainObject.Predmet.ProtustrankaIDrugi_1">GITANO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GITANO d.o.o., OIB 42041885904, Andrije Hebranga 7, 44320 Kutina</izvorni_sadrzaj>
    <derivirana_varijabla naziv="DomainObject.Predmet.ProtustrankaIDrugiAdressOIB_1">GITANO d.o.o., OIB 42041885904, Andrije Hebranga 7,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GITANO d.o.o.</item>
      <item>Josip Galović</item>
      <item>PRIVREDNA BANKA ZAGREB - DIONIČKO DRUŠTVO</item>
      <item>ERSTE&amp;STEIERMÄRKISCHE BANKA dioničko društvo</item>
      <item>Josip Galović</item>
    </izvorni_sadrzaj>
    <derivirana_varijabla naziv="DomainObject.Predmet.SudioniciListNaziv_1">
      <item>FINA Regionalni centar Zagreb</item>
      <item>GITANO d.o.o.</item>
      <item>Josip Galović</item>
      <item>PRIVREDNA BANKA ZAGREB - DIONIČKO DRUŠTVO</item>
      <item>ERSTE&amp;STEIERMÄRKISCHE BANKA dioničko društvo</item>
      <item>Josip Galović</item>
    </derivirana_varijabla>
  </DomainObject.Predmet.SudioniciListNaziv>
  <DomainObject.Predmet.SudioniciListAdressOIB>
    <izvorni_sadrzaj>
      <item>FINA Regionalni centar Zagreb, OIB 85821130368, Trg svibanjskih žrtava 1995. br. 1,10000 Zagreb</item>
      <item>GITANO d.o.o., OIB 42041885904, Andrije Hebranga 7,44320 Kutina</item>
      <item>Josip Galović, OIB 39114130237, Bana Jelačića 21,43280 Garešnica</item>
      <item>PRIVREDNA BANKA ZAGREB - DIONIČKO DRUŠTVO, OIB 02535697732, Radnička cesta 50,10000 Zagreb</item>
      <item>ERSTE&amp;STEIERMÄRKISCHE BANKA dioničko društvo, OIB 23057039320, Jadranski Trg 3/a,51000 Rijeka</item>
      <item>Josip Galović, OIB 39114130237, Bana Jelačića 21,43280 Garešnica</item>
    </izvorni_sadrzaj>
    <derivirana_varijabla naziv="DomainObject.Predmet.SudioniciListAdressOIB_1">
      <item>FINA Regionalni centar Zagreb, OIB 85821130368, Trg svibanjskih žrtava 1995. br. 1,10000 Zagreb</item>
      <item>GITANO d.o.o., OIB 42041885904, Andrije Hebranga 7,44320 Kutina</item>
      <item>Josip Galović, OIB 39114130237, Bana Jelačića 21,43280 Garešnica</item>
      <item>PRIVREDNA BANKA ZAGREB - DIONIČKO DRUŠTVO, OIB 02535697732, Radnička cesta 50,10000 Zagreb</item>
      <item>ERSTE&amp;STEIERMÄRKISCHE BANKA dioničko društvo, OIB 23057039320, Jadranski Trg 3/a,51000 Rijeka</item>
      <item>Josip Galović, OIB 39114130237, Bana Jelačića 21,43280 Garešnica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42041885904</item>
      <item>, OIB 39114130237</item>
      <item>, OIB 02535697732</item>
      <item>, OIB 23057039320</item>
      <item>, OIB 39114130237</item>
    </izvorni_sadrzaj>
    <derivirana_varijabla naziv="DomainObject.Predmet.SudioniciListNazivOIB_1">
      <item>, OIB 85821130368</item>
      <item>, OIB 42041885904</item>
      <item>, OIB 39114130237</item>
      <item>, OIB 02535697732</item>
      <item>, OIB 23057039320</item>
      <item>, OIB 39114130237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Ribnjak 3A, 10000 Zagreb</item>
    </izvorni_sadrzaj>
    <derivirana_varijabla naziv="DomainObject.Predmet.StecajniUpraviteljiListAddressOIB_1">
      <item>Božidar Brkljač, OIB 58227850404,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DB7A71-6F58-4E5C-880E-EE00B5AA34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889</properties:Words>
  <properties:Characters>4641</properties:Characters>
  <properties:Lines>96</properties:Lines>
  <properties:Paragraphs>25</properties:Paragraphs>
  <properties:TotalTime>220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2017-05-19T05:40:00Z</dcterms:created>
  <dc:creator>ilukac</dc:creator>
  <cp:lastModifiedBy>Petra Čiček</cp:lastModifiedBy>
  <cp:lastPrinted>2017-10-05T08:18:00Z</cp:lastPrinted>
  <dcterms:modified xmlns:xsi="http://www.w3.org/2001/XMLSchema-instance" xsi:type="dcterms:W3CDTF">2017-10-05T08:18:00Z</dcterms:modified>
  <cp:revision>176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St-1026/2017-33 / Odluka - Rješenje o odbačaju kod prekluzivnih rokova</vt:lpwstr>
  </prop:property>
  <prop:property name="CC_coloring" pid="4" fmtid="{D5CDD505-2E9C-101B-9397-08002B2CF9AE}">
    <vt:bool>false</vt:bool>
  </prop:property>
  <prop:property name="BrojStranica" pid="5" fmtid="{D5CDD505-2E9C-101B-9397-08002B2CF9AE}">
    <vt:i4>2</vt:i4>
  </prop:property>
</prop:Properties>
</file>