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9abf" w14:paraId="5bd9abf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r>
        <w:t>Amruševa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736B74" w:rsidRPr="00494844">
        <w:rPr>
          <w:lang w:val="pt-BR"/>
        </w:rPr>
        <w:t>ZAGRABIA CENTAR d.o.o. Zagreb, Milke Trnine 30, OIB: 99785250664</w:t>
      </w:r>
      <w:r w:rsidR="007B7792">
        <w:t xml:space="preserve">, dana </w:t>
      </w:r>
      <w:r w:rsidR="007B7792">
        <w:rPr>
          <w:lang w:val="pt-BR"/>
        </w:rPr>
        <w:t xml:space="preserve">17. listopada 2017 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36B74" w:rsidRPr="00494844">
        <w:rPr>
          <w:lang w:val="pt-BR"/>
        </w:rPr>
        <w:t>ZAGRABIA CENTAR d.o.o. Zagreb, Milke Trnine 30, OIB: 99785250664</w:t>
      </w:r>
      <w:r w:rsidR="0007379B">
        <w:t xml:space="preserve">, dana </w:t>
      </w:r>
      <w:r w:rsidR="0007379B">
        <w:rPr>
          <w:lang w:val="pt-BR"/>
        </w:rPr>
        <w:t xml:space="preserve">17. listopada 2017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36B74">
        <w:t>4091</w:t>
      </w:r>
      <w:r w:rsidR="0007379B">
        <w:t>15.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053D51" w:rsidP="00053D51" w:rsidR="00053D51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736B74" w:rsidRPr="00494844">
        <w:rPr>
          <w:lang w:val="pt-BR"/>
        </w:rPr>
        <w:t>ZAGRABIA CENTAR d.o.o. Zagreb, Milke Trnine 30, OIB: 99785250664</w:t>
      </w:r>
      <w:r w:rsidR="0007379B">
        <w:t xml:space="preserve">, dana </w:t>
      </w:r>
      <w:r w:rsidR="0007379B">
        <w:rPr>
          <w:lang w:val="pt-BR"/>
        </w:rPr>
        <w:t>17. listopada 2017.</w:t>
      </w:r>
    </w:p>
    <w:p w:rsidRDefault="00053D51" w:rsidP="00053D51" w:rsidR="00053D51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3D51" w:rsidP="00053D51" w:rsidR="00053D51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3D51" w:rsidP="00053D51" w:rsidR="00053D51">
      <w:pPr>
        <w:ind w:firstLine="709"/>
        <w:jc w:val="both"/>
      </w:pPr>
    </w:p>
    <w:p w:rsidRDefault="00053D51" w:rsidP="00053D51" w:rsidR="00053D51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01. rujan 2015. u Očevidniku redoslijeda osnova za plaćanje ima evidentirane neizvršene osnove za plaćanje u neprekinutom razdoblju od </w:t>
      </w:r>
      <w:r w:rsidR="00736B74">
        <w:t>686</w:t>
      </w:r>
      <w:r w:rsidR="0007379B">
        <w:t xml:space="preserve"> dan</w:t>
      </w:r>
      <w:r w:rsidR="00736B74">
        <w:t>a</w:t>
      </w:r>
      <w:r>
        <w:t xml:space="preserve">, u ukupnom iznosu od </w:t>
      </w:r>
      <w:r w:rsidR="00736B74">
        <w:t>33.997,90</w:t>
      </w:r>
      <w:r>
        <w:t xml:space="preserve">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3D51" w:rsidP="00053D51" w:rsidR="00053D51">
      <w:pPr>
        <w:jc w:val="both"/>
      </w:pPr>
    </w:p>
    <w:p w:rsidRDefault="00053D51" w:rsidP="00053D51" w:rsidR="00053D51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2E597B">
      <w:pPr>
        <w:pStyle w:val="Tijeloteksta"/>
        <w:ind w:firstLine="708"/>
      </w:pPr>
      <w:r w:rsidRPr="00805683">
        <w:t xml:space="preserve">Sud je rješenjem od </w:t>
      </w:r>
      <w:r w:rsidR="00736B74">
        <w:t>25</w:t>
      </w:r>
      <w:r w:rsidR="0007379B">
        <w:t>. srpnja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2E597B">
        <w:t xml:space="preserve"> (list </w:t>
      </w:r>
      <w:r w:rsidR="0007379B">
        <w:t>7</w:t>
      </w:r>
      <w:r w:rsidR="00805683">
        <w:t xml:space="preserve"> spisa) te je u cijelosti ostao kod navoda iz podnesenog prijedloga za otvaranje stečajnog postupka. </w:t>
      </w:r>
      <w:r w:rsidR="0007379B">
        <w:t>Zakonski zastupnik dužnika, uredno je pozvan, na ročište nije pristupio, niti je sukladno čl. 123 st. 2 Stečajnog zakona za ročište dostavio pisano očitovanje</w:t>
      </w:r>
      <w:r w:rsidR="002E597B">
        <w:t xml:space="preserve">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</w:t>
      </w:r>
      <w:r w:rsidR="000B051E">
        <w:t xml:space="preserve">također je </w:t>
      </w:r>
      <w:r>
        <w:t xml:space="preserve">utvrđeno da isti ne raspolaže nikakvim nekretninama (list </w:t>
      </w:r>
      <w:r w:rsidR="0007379B">
        <w:t>11</w:t>
      </w:r>
      <w:r>
        <w:t xml:space="preserve"> spisa), a također je dostavljen i upit MUP-u, a u odnosu na postojanje eventualno evidentiranih pokretnina.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07379B" w:rsidP="00455DF2" w:rsidR="0007379B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07379B" w:rsidP="00455DF2" w:rsidR="00455DF2">
      <w:pPr>
        <w:jc w:val="center"/>
      </w:pPr>
      <w:r>
        <w:t xml:space="preserve">U Zagrebu, 17. listopada </w:t>
      </w:r>
      <w:r w:rsidR="00123E40">
        <w:t xml:space="preserve">2017. </w:t>
      </w:r>
    </w:p>
    <w:p w:rsidRDefault="009E10F1" w:rsidP="00455DF2" w:rsidR="00455DF2">
      <w:r>
        <w:t xml:space="preserve">                   </w:t>
      </w:r>
    </w:p>
    <w:p w:rsidRDefault="00455DF2" w:rsidP="007E4016" w:rsidR="00455DF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          </w:t>
      </w:r>
      <w:r>
        <w:t xml:space="preserve">    Sudac:</w:t>
      </w:r>
    </w:p>
    <w:p w:rsidRDefault="00455DF2" w:rsidP="007E4016" w:rsidR="00455DF2">
      <w:pPr>
        <w:jc w:val="right"/>
      </w:pPr>
      <w:r>
        <w:t>Lucija Butigan</w:t>
      </w:r>
      <w:r w:rsidR="005A0545">
        <w:t>,v.r.</w:t>
      </w:r>
      <w:r>
        <w:t xml:space="preserve"> 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455DF2" w:rsidP="005A0545" w:rsidR="00123E40">
      <w:r>
        <w:t xml:space="preserve"> </w:t>
      </w:r>
      <w:r w:rsidR="005A0545">
        <w:tab/>
      </w:r>
      <w:r w:rsidR="005A0545">
        <w:tab/>
      </w:r>
      <w:r w:rsidR="005A0545">
        <w:tab/>
      </w:r>
      <w:r w:rsidR="005A0545">
        <w:tab/>
      </w:r>
      <w:r w:rsidR="005A0545">
        <w:tab/>
      </w:r>
      <w:r w:rsidR="005A0545">
        <w:tab/>
      </w:r>
      <w:r w:rsidR="005A0545">
        <w:tab/>
      </w:r>
      <w:r w:rsidR="005A0545">
        <w:tab/>
        <w:t>Za točnost otpravka-ovl. službenik</w:t>
      </w:r>
    </w:p>
    <w:p w:rsidRDefault="005A0545" w:rsidP="005A0545" w:rsidR="005A05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23E40" w:rsidP="00123E40" w:rsidR="00123E40"/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E10" w:rsidP="00455DF2" w:rsidR="003A5E10">
      <w:r>
        <w:separator/>
      </w:r>
    </w:p>
  </w:endnote>
  <w:endnote w:id="0" w:type="continuationSeparator">
    <w:p w:rsidRDefault="003A5E10" w:rsidP="00455DF2" w:rsidR="003A5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E10" w:rsidP="00455DF2" w:rsidR="003A5E10">
      <w:r>
        <w:separator/>
      </w:r>
    </w:p>
  </w:footnote>
  <w:footnote w:id="0" w:type="continuationSeparator">
    <w:p w:rsidRDefault="003A5E10" w:rsidP="00455DF2" w:rsidR="003A5E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5A0545">
          <w:rPr>
            <w:noProof/>
          </w:rPr>
          <w:t>1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736B74">
          <w:t>4091/16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179AB"/>
    <w:rsid w:val="00027A16"/>
    <w:rsid w:val="00051BC6"/>
    <w:rsid w:val="00053D51"/>
    <w:rsid w:val="0007379B"/>
    <w:rsid w:val="000B051E"/>
    <w:rsid w:val="00123E40"/>
    <w:rsid w:val="00243FB2"/>
    <w:rsid w:val="002E597B"/>
    <w:rsid w:val="00367E86"/>
    <w:rsid w:val="003A5E10"/>
    <w:rsid w:val="003A6B5A"/>
    <w:rsid w:val="00455DF2"/>
    <w:rsid w:val="004C62A3"/>
    <w:rsid w:val="004F69DD"/>
    <w:rsid w:val="00572BE4"/>
    <w:rsid w:val="005A0545"/>
    <w:rsid w:val="00685B0B"/>
    <w:rsid w:val="0068677F"/>
    <w:rsid w:val="00736B74"/>
    <w:rsid w:val="00750229"/>
    <w:rsid w:val="00751667"/>
    <w:rsid w:val="007A128E"/>
    <w:rsid w:val="007B7792"/>
    <w:rsid w:val="007E4016"/>
    <w:rsid w:val="00805683"/>
    <w:rsid w:val="0090111F"/>
    <w:rsid w:val="009E10F1"/>
    <w:rsid w:val="00BE3772"/>
    <w:rsid w:val="00BF2A2F"/>
    <w:rsid w:val="00D8292D"/>
    <w:rsid w:val="00E33188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5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5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5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5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5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5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5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5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85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4091</izvorni_sadrzaj>
    <derivirana_varijabla naziv="DomainObject.Predmet.Broj_1">4091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St-4091/2016</izvorni_sadrzaj>
    <derivirana_varijabla naziv="DomainObject.Predmet.OznakaBroj_1">St-4091/2016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ZAGRABIA CENTAR d.o.o.</izvorni_sadrzaj>
    <derivirana_varijabla naziv="DomainObject.Predmet.ProtustrankaFormated_1">  ZAGRABIA CENTAR d.o.o.</derivirana_varijabla>
  </DomainObject.Predmet.ProtustrankaFormated>
  <DomainObject.Predmet.ProtustrankaFormatedOIB>
    <izvorni_sadrzaj>  ZAGRABIA CENTAR d.o.o., OIB 99785250664</izvorni_sadrzaj>
    <derivirana_varijabla naziv="DomainObject.Predmet.ProtustrankaFormatedOIB_1">  ZAGRABIA CENTAR d.o.o., OIB 99785250664</derivirana_varijabla>
  </DomainObject.Predmet.ProtustrankaFormatedOIB>
  <DomainObject.Predmet.ProtustrankaFormatedWithAdress>
    <izvorni_sadrzaj> ZAGRABIA CENTAR d.o.o., Milke Trnine 30, 10000 Zagreb</izvorni_sadrzaj>
    <derivirana_varijabla naziv="DomainObject.Predmet.ProtustrankaFormatedWithAdress_1"> ZAGRABIA CENTAR d.o.o., Milke Trnine 30, 10000 Zagreb</derivirana_varijabla>
  </DomainObject.Predmet.ProtustrankaFormatedWithAdress>
  <DomainObject.Predmet.ProtustrankaFormatedWithAdressOIB>
    <izvorni_sadrzaj> ZAGRABIA CENTAR d.o.o., OIB 99785250664, Milke Trnine 30, 10000 Zagreb</izvorni_sadrzaj>
    <derivirana_varijabla naziv="DomainObject.Predmet.ProtustrankaFormatedWithAdressOIB_1"> ZAGRABIA CENTAR d.o.o., OIB 99785250664, Milke Trnine 30, 10000 Zagreb</derivirana_varijabla>
  </DomainObject.Predmet.ProtustrankaFormatedWithAdressOIB>
  <DomainObject.Predmet.ProtustrankaWithAdress>
    <izvorni_sadrzaj>ZAGRABIA CENTAR d.o.o. Milke Trnine 30, 10000 Zagreb</izvorni_sadrzaj>
    <derivirana_varijabla naziv="DomainObject.Predmet.ProtustrankaWithAdress_1">ZAGRABIA CENTAR d.o.o. Milke Trnine 30, 10000 Zagreb</derivirana_varijabla>
  </DomainObject.Predmet.ProtustrankaWithAdress>
  <DomainObject.Predmet.ProtustrankaWithAdressOIB>
    <izvorni_sadrzaj>ZAGRABIA CENTAR d.o.o., OIB 99785250664, Milke Trnine 30, 10000 Zagreb</izvorni_sadrzaj>
    <derivirana_varijabla naziv="DomainObject.Predmet.ProtustrankaWithAdressOIB_1">ZAGRABIA CENTAR d.o.o., OIB 99785250664, Milke Trnine 30, 10000 Zagreb</derivirana_varijabla>
  </DomainObject.Predmet.ProtustrankaWithAdressOIB>
  <DomainObject.Predmet.ProtustrankaNazivFormated>
    <izvorni_sadrzaj>ZAGRABIA CENTAR d.o.o.</izvorni_sadrzaj>
    <derivirana_varijabla naziv="DomainObject.Predmet.ProtustrankaNazivFormated_1">ZAGRABIA CENTAR d.o.o.</derivirana_varijabla>
  </DomainObject.Predmet.ProtustrankaNazivFormated>
  <DomainObject.Predmet.ProtustrankaNazivFormatedOIB>
    <izvorni_sadrzaj>ZAGRABIA CENTAR d.o.o., OIB 99785250664</izvorni_sadrzaj>
    <derivirana_varijabla naziv="DomainObject.Predmet.ProtustrankaNazivFormatedOIB_1">ZAGRABIA CENTAR d.o.o., OIB 99785250664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ZAGRABIA CENTAR d.o.o.</item>
    </izvorni_sadrzaj>
    <derivirana_varijabla naziv="DomainObject.Predmet.ProtuStrankaListFormated_1">
      <item>ZAGRABIA CENTAR d.o.o.</item>
    </derivirana_varijabla>
  </DomainObject.Predmet.ProtuStrankaListFormated>
  <DomainObject.Predmet.ProtuStrankaListFormatedOIB>
    <izvorni_sadrzaj>
      <item>ZAGRABIA CENTAR d.o.o., OIB 99785250664</item>
    </izvorni_sadrzaj>
    <derivirana_varijabla naziv="DomainObject.Predmet.ProtuStrankaListFormatedOIB_1">
      <item>ZAGRABIA CENTAR d.o.o., OIB 99785250664</item>
    </derivirana_varijabla>
  </DomainObject.Predmet.ProtuStrankaListFormatedOIB>
  <DomainObject.Predmet.ProtuStrankaListFormatedWithAdress>
    <izvorni_sadrzaj>
      <item>ZAGRABIA CENTAR d.o.o., Milke Trnine 30, 10000 Zagreb</item>
    </izvorni_sadrzaj>
    <derivirana_varijabla naziv="DomainObject.Predmet.ProtuStrankaListFormatedWithAdress_1">
      <item>ZAGRABIA CENTAR d.o.o., Milke Trnine 30, 10000 Zagreb</item>
    </derivirana_varijabla>
  </DomainObject.Predmet.ProtuStrankaListFormatedWithAdress>
  <DomainObject.Predmet.ProtuStrankaListFormatedWithAdressOIB>
    <izvorni_sadrzaj>
      <item>ZAGRABIA CENTAR d.o.o., OIB 99785250664, Milke Trnine 30, 10000 Zagreb</item>
    </izvorni_sadrzaj>
    <derivirana_varijabla naziv="DomainObject.Predmet.ProtuStrankaListFormatedWithAdressOIB_1">
      <item>ZAGRABIA CENTAR d.o.o., OIB 99785250664, Milke Trnine 30, 10000 Zagreb</item>
    </derivirana_varijabla>
  </DomainObject.Predmet.ProtuStrankaListFormatedWithAdressOIB>
  <DomainObject.Predmet.ProtuStrankaListNazivFormated>
    <izvorni_sadrzaj>
      <item>ZAGRABIA CENTAR d.o.o.</item>
    </izvorni_sadrzaj>
    <derivirana_varijabla naziv="DomainObject.Predmet.ProtuStrankaListNazivFormated_1">
      <item>ZAGRABIA CENTAR d.o.o.</item>
    </derivirana_varijabla>
  </DomainObject.Predmet.ProtuStrankaListNazivFormated>
  <DomainObject.Predmet.ProtuStrankaListNazivFormatedOIB>
    <izvorni_sadrzaj>
      <item>ZAGRABIA CENTAR d.o.o., OIB 99785250664</item>
    </izvorni_sadrzaj>
    <derivirana_varijabla naziv="DomainObject.Predmet.ProtuStrankaListNazivFormatedOIB_1">
      <item>ZAGRABIA CENTAR d.o.o., OIB 99785250664</item>
    </derivirana_varijabla>
  </DomainObject.Predmet.ProtuStrankaListNazivFormatedOIB>
  <DomainObject.Predmet.OstaliListFormated>
    <izvorni_sadrzaj>
      <item>Natalija Jagnić</item>
    </izvorni_sadrzaj>
    <derivirana_varijabla naziv="DomainObject.Predmet.OstaliListFormated_1">
      <item>Natalija Jagnić</item>
    </derivirana_varijabla>
  </DomainObject.Predmet.OstaliListFormated>
  <DomainObject.Predmet.OstaliListFormatedOIB>
    <izvorni_sadrzaj>
      <item>Natalija Jagnić, OIB 02355387318</item>
    </izvorni_sadrzaj>
    <derivirana_varijabla naziv="DomainObject.Predmet.OstaliListFormatedOIB_1">
      <item>Natalija Jagnić, OIB 02355387318</item>
    </derivirana_varijabla>
  </DomainObject.Predmet.OstaliListFormatedOIB>
  <DomainObject.Predmet.OstaliListFormatedWithAdress>
    <izvorni_sadrzaj>
      <item>Natalija Jagnić, Milke Trnine 30, 10000 Zagreb</item>
    </izvorni_sadrzaj>
    <derivirana_varijabla naziv="DomainObject.Predmet.OstaliListFormatedWithAdress_1">
      <item>Natalija Jagnić, Milke Trnine 30, 10000 Zagreb</item>
    </derivirana_varijabla>
  </DomainObject.Predmet.OstaliListFormatedWithAdress>
  <DomainObject.Predmet.OstaliListFormatedWithAdressOIB>
    <izvorni_sadrzaj>
      <item>Natalija Jagnić, OIB 02355387318, Milke Trnine 30, 10000 Zagreb</item>
    </izvorni_sadrzaj>
    <derivirana_varijabla naziv="DomainObject.Predmet.OstaliListFormatedWithAdressOIB_1">
      <item>Natalija Jagnić, OIB 02355387318, Milke Trnine 30, 10000 Zagreb</item>
    </derivirana_varijabla>
  </DomainObject.Predmet.OstaliListFormatedWithAdressOIB>
  <DomainObject.Predmet.OstaliListNazivFormated>
    <izvorni_sadrzaj>
      <item>Natalija Jagnić</item>
    </izvorni_sadrzaj>
    <derivirana_varijabla naziv="DomainObject.Predmet.OstaliListNazivFormated_1">
      <item>Natalija Jagnić</item>
    </derivirana_varijabla>
  </DomainObject.Predmet.OstaliListNazivFormated>
  <DomainObject.Predmet.OstaliListNazivFormatedOIB>
    <izvorni_sadrzaj>
      <item>Natalija Jagnić, OIB 02355387318</item>
    </izvorni_sadrzaj>
    <derivirana_varijabla naziv="DomainObject.Predmet.OstaliListNazivFormatedOIB_1">
      <item>Natalija Jagnić, OIB 02355387318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ZAGRABIA CENTAR d.o.o.</izvorni_sadrzaj>
    <derivirana_varijabla naziv="DomainObject.Predmet.ProtustrankaIDrugi_1">ZAGRABIA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ZAGRABIA CENTAR d.o.o., OIB 99785250664, Milke Trnine 30, 10000 Zagreb</izvorni_sadrzaj>
    <derivirana_varijabla naziv="DomainObject.Predmet.ProtustrankaIDrugiAdressOIB_1">ZAGRABIA CENTAR d.o.o., OIB 99785250664, Milke Trnine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ZAGRABIA CENTAR d.o.o.</item>
      <item>Natalija Jagnić</item>
    </izvorni_sadrzaj>
    <derivirana_varijabla naziv="DomainObject.Predmet.SudioniciListNaziv_1">
      <item>FINA Regionalni centar Zagreb</item>
      <item>ZAGRABIA CENTAR d.o.o.</item>
      <item>Natalija Jagnić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ZAGRABIA CENTAR d.o.o., OIB 99785250664, Milke Trnine 30,10000 Zagreb</item>
      <item>Natalija Jagnić, OIB 02355387318, Milke Trnine 30,10000 Zagreb</item>
    </izvorni_sadrzaj>
    <derivirana_varijabla naziv="DomainObject.Predmet.SudioniciListAdressOIB_1">
      <item>FINA Regionalni centar Zagreb, OIB 85821130368, Trg svibanjskih žrtava 1995. br. 1,10000 Zagreb</item>
      <item>ZAGRABIA CENTAR d.o.o., OIB 99785250664, Milke Trnine 30,10000 Zagreb</item>
      <item>Natalija Jagnić, OIB 02355387318, Milke Trnine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99785250664</item>
      <item>, OIB 02355387318</item>
    </izvorni_sadrzaj>
    <derivirana_varijabla naziv="DomainObject.Predmet.SudioniciListNazivOIB_1">
      <item>, OIB 85821130368</item>
      <item>, OIB 99785250664</item>
      <item>, OIB 02355387318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5202</properties:Characters>
  <properties:Lines>115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2017-10-17T11:38:00Z</dcterms:created>
  <dc:creator>Valentina Kranjčić</dc:creator>
  <cp:lastModifiedBy>Valentina Kranjčić</cp:lastModifiedBy>
  <cp:lastPrinted>2017-06-06T09:31:00Z</cp:lastPrinted>
  <dcterms:modified xmlns:xsi="http://www.w3.org/2001/XMLSchema-instance" xsi:type="dcterms:W3CDTF">2017-10-17T11:38:00Z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