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1cc8" w14:paraId="7991cc8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1118D0">
      <w:pPr>
        <w:pStyle w:val="Naslov2"/>
        <w:rPr>
          <w:b w:val="false"/>
          <w:bCs/>
          <w:sz w:val="24"/>
          <w:szCs w:val="24"/>
        </w:rPr>
      </w:pPr>
      <w:r w:rsidRPr="001118D0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Trgovački sud u Zagrebu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 xml:space="preserve">Zagreb, </w:t>
      </w:r>
      <w:proofErr w:type="spellStart"/>
      <w:r w:rsidRPr="001118D0">
        <w:rPr>
          <w:sz w:val="24"/>
          <w:szCs w:val="24"/>
        </w:rPr>
        <w:t>Amruševa</w:t>
      </w:r>
      <w:proofErr w:type="spellEnd"/>
      <w:r w:rsidRPr="001118D0">
        <w:rPr>
          <w:sz w:val="24"/>
          <w:szCs w:val="24"/>
        </w:rPr>
        <w:t xml:space="preserve"> 2/II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9349B6">
        <w:rPr>
          <w:sz w:val="24"/>
          <w:szCs w:val="24"/>
        </w:rPr>
        <w:t>2509</w:t>
      </w:r>
      <w:r w:rsidR="00E17E93">
        <w:rPr>
          <w:sz w:val="24"/>
          <w:szCs w:val="24"/>
        </w:rPr>
        <w:t>/18</w:t>
      </w:r>
      <w:r w:rsidR="00B01F8F">
        <w:rPr>
          <w:sz w:val="24"/>
          <w:szCs w:val="24"/>
        </w:rPr>
        <w:t>-</w:t>
      </w:r>
      <w:proofErr w:type="spellStart"/>
      <w:r w:rsidR="00B01F8F">
        <w:rPr>
          <w:sz w:val="24"/>
          <w:szCs w:val="24"/>
        </w:rPr>
        <w:t>18</w:t>
      </w:r>
      <w:proofErr w:type="spellEnd"/>
      <w:r>
        <w:rPr>
          <w:sz w:val="24"/>
          <w:szCs w:val="24"/>
        </w:rPr>
        <w:t xml:space="preserve"> 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D001C6" w:rsidP="002A38EB" w:rsidR="002A38EB">
      <w:pPr>
        <w:jc w:val="center"/>
        <w:rPr>
          <w:sz w:val="24"/>
        </w:rPr>
      </w:pPr>
      <w:r>
        <w:rPr>
          <w:sz w:val="24"/>
        </w:rPr>
        <w:t xml:space="preserve"> R J E Š E N J E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Butigan, 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nad dužnikom </w:t>
      </w:r>
      <w:r w:rsidR="009349B6" w:rsidRPr="009349B6">
        <w:rPr>
          <w:sz w:val="24"/>
          <w:szCs w:val="24"/>
        </w:rPr>
        <w:t>ZLATNA LINIJA d.o.o. za proizvodnju, trgovinu i usluge, Zagreb (Grad Zagreb), Katalinić-</w:t>
      </w:r>
      <w:proofErr w:type="spellStart"/>
      <w:r w:rsidR="009349B6" w:rsidRPr="009349B6">
        <w:rPr>
          <w:sz w:val="24"/>
          <w:szCs w:val="24"/>
        </w:rPr>
        <w:t>Jeretova</w:t>
      </w:r>
      <w:proofErr w:type="spellEnd"/>
      <w:r w:rsidR="009349B6" w:rsidRPr="009349B6">
        <w:rPr>
          <w:sz w:val="24"/>
          <w:szCs w:val="24"/>
        </w:rPr>
        <w:t xml:space="preserve"> 18, OIB 76671727281</w:t>
      </w:r>
      <w:r w:rsidR="002976F7">
        <w:rPr>
          <w:sz w:val="24"/>
          <w:szCs w:val="24"/>
        </w:rPr>
        <w:t>,</w:t>
      </w:r>
      <w:r w:rsidR="00E17E93">
        <w:rPr>
          <w:sz w:val="24"/>
          <w:szCs w:val="24"/>
        </w:rPr>
        <w:t xml:space="preserve"> dana </w:t>
      </w:r>
      <w:r w:rsidR="009349B6">
        <w:rPr>
          <w:sz w:val="24"/>
          <w:szCs w:val="24"/>
        </w:rPr>
        <w:t>18</w:t>
      </w:r>
      <w:r>
        <w:rPr>
          <w:sz w:val="24"/>
          <w:szCs w:val="24"/>
        </w:rPr>
        <w:t xml:space="preserve">. </w:t>
      </w:r>
      <w:r w:rsidR="009349B6">
        <w:rPr>
          <w:sz w:val="24"/>
          <w:szCs w:val="24"/>
        </w:rPr>
        <w:t>ožujka 2019</w:t>
      </w:r>
      <w:r w:rsidR="00EE6929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D001C6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 i </w:t>
      </w:r>
      <w:r w:rsidR="002A38EB">
        <w:rPr>
          <w:sz w:val="24"/>
          <w:szCs w:val="24"/>
        </w:rPr>
        <w:t xml:space="preserve"> o </w:t>
      </w:r>
      <w:r>
        <w:rPr>
          <w:sz w:val="24"/>
          <w:szCs w:val="24"/>
        </w:rPr>
        <w:t xml:space="preserve"> </w:t>
      </w:r>
      <w:r w:rsidR="002A38EB">
        <w:rPr>
          <w:sz w:val="24"/>
          <w:szCs w:val="24"/>
        </w:rPr>
        <w:t xml:space="preserve">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</w:t>
      </w:r>
      <w:r w:rsidR="001118D0">
        <w:rPr>
          <w:sz w:val="24"/>
          <w:szCs w:val="24"/>
        </w:rPr>
        <w:t xml:space="preserve">pod </w:t>
      </w:r>
      <w:proofErr w:type="spellStart"/>
      <w:r w:rsidR="001118D0">
        <w:rPr>
          <w:sz w:val="24"/>
          <w:szCs w:val="24"/>
        </w:rPr>
        <w:t>posl</w:t>
      </w:r>
      <w:proofErr w:type="spellEnd"/>
      <w:r w:rsidR="001118D0">
        <w:rPr>
          <w:sz w:val="24"/>
          <w:szCs w:val="24"/>
        </w:rPr>
        <w:t xml:space="preserve">. br. </w:t>
      </w:r>
      <w:r>
        <w:rPr>
          <w:sz w:val="24"/>
          <w:szCs w:val="24"/>
        </w:rPr>
        <w:t>St-</w:t>
      </w:r>
      <w:r w:rsidR="009349B6">
        <w:rPr>
          <w:sz w:val="24"/>
          <w:szCs w:val="24"/>
        </w:rPr>
        <w:t>2509</w:t>
      </w:r>
      <w:r w:rsidR="00E17E93">
        <w:rPr>
          <w:sz w:val="24"/>
          <w:szCs w:val="24"/>
        </w:rPr>
        <w:t>/18</w:t>
      </w:r>
      <w:r>
        <w:rPr>
          <w:sz w:val="24"/>
          <w:szCs w:val="24"/>
        </w:rPr>
        <w:t xml:space="preserve"> nad dužnikom </w:t>
      </w:r>
      <w:r w:rsidR="009349B6" w:rsidRPr="009349B6">
        <w:rPr>
          <w:sz w:val="24"/>
          <w:szCs w:val="24"/>
        </w:rPr>
        <w:t>ZLATNA LINIJA d.o.o. za proizvodnju, trgovinu i usluge, Zagreb (Grad Zagreb), Katalinić-</w:t>
      </w:r>
      <w:proofErr w:type="spellStart"/>
      <w:r w:rsidR="009349B6" w:rsidRPr="009349B6">
        <w:rPr>
          <w:sz w:val="24"/>
          <w:szCs w:val="24"/>
        </w:rPr>
        <w:t>Jeretova</w:t>
      </w:r>
      <w:proofErr w:type="spellEnd"/>
      <w:r w:rsidR="009349B6" w:rsidRPr="009349B6">
        <w:rPr>
          <w:sz w:val="24"/>
          <w:szCs w:val="24"/>
        </w:rPr>
        <w:t xml:space="preserve"> 18, OIB 76671727281</w:t>
      </w:r>
      <w:r>
        <w:rPr>
          <w:sz w:val="24"/>
          <w:szCs w:val="24"/>
        </w:rPr>
        <w:t>, na temelju čl. 55. st.1.i 2.</w:t>
      </w:r>
      <w:r w:rsidR="006E42D3">
        <w:rPr>
          <w:sz w:val="24"/>
          <w:szCs w:val="24"/>
        </w:rPr>
        <w:t xml:space="preserve"> i čl. 60. st. 2.</w:t>
      </w:r>
      <w:r>
        <w:rPr>
          <w:sz w:val="24"/>
          <w:szCs w:val="24"/>
        </w:rPr>
        <w:t xml:space="preserve"> Stečajnog zakona</w:t>
      </w:r>
      <w:r w:rsidR="001118D0">
        <w:rPr>
          <w:sz w:val="24"/>
          <w:szCs w:val="24"/>
        </w:rPr>
        <w:t xml:space="preserve"> (NN 71/15,104/17)</w:t>
      </w:r>
      <w:r>
        <w:rPr>
          <w:sz w:val="24"/>
          <w:szCs w:val="24"/>
        </w:rPr>
        <w:t xml:space="preserve">, određuje se </w:t>
      </w:r>
      <w:r w:rsidR="00CE149C">
        <w:rPr>
          <w:sz w:val="24"/>
          <w:szCs w:val="24"/>
        </w:rPr>
        <w:t>ročište</w:t>
      </w:r>
      <w:r>
        <w:rPr>
          <w:sz w:val="24"/>
          <w:szCs w:val="24"/>
        </w:rPr>
        <w:t xml:space="preserve"> za glasovanje o </w:t>
      </w:r>
      <w:r w:rsidR="00EE6929">
        <w:rPr>
          <w:sz w:val="24"/>
          <w:szCs w:val="24"/>
        </w:rPr>
        <w:t xml:space="preserve"> </w:t>
      </w:r>
      <w:r w:rsidR="00EE6138">
        <w:rPr>
          <w:sz w:val="24"/>
          <w:szCs w:val="24"/>
        </w:rPr>
        <w:t>P</w:t>
      </w:r>
      <w:r>
        <w:rPr>
          <w:sz w:val="24"/>
          <w:szCs w:val="24"/>
        </w:rPr>
        <w:t>lanu</w:t>
      </w:r>
      <w:r w:rsidR="00A03982">
        <w:rPr>
          <w:sz w:val="24"/>
          <w:szCs w:val="24"/>
        </w:rPr>
        <w:t xml:space="preserve"> (izmijenjeni)</w:t>
      </w:r>
      <w:r>
        <w:rPr>
          <w:sz w:val="24"/>
          <w:szCs w:val="24"/>
        </w:rPr>
        <w:t xml:space="preserve"> restrukturiranja dužnika za dan </w:t>
      </w:r>
      <w:r w:rsidR="00CE149C">
        <w:rPr>
          <w:b/>
          <w:sz w:val="24"/>
          <w:szCs w:val="24"/>
          <w:u w:val="single"/>
        </w:rPr>
        <w:t>15</w:t>
      </w:r>
      <w:r w:rsidR="00C96D3F">
        <w:rPr>
          <w:b/>
          <w:sz w:val="24"/>
          <w:szCs w:val="24"/>
          <w:u w:val="single"/>
        </w:rPr>
        <w:t xml:space="preserve">. </w:t>
      </w:r>
      <w:r w:rsidR="00CE149C">
        <w:rPr>
          <w:b/>
          <w:sz w:val="24"/>
          <w:szCs w:val="24"/>
          <w:u w:val="single"/>
        </w:rPr>
        <w:t>travnja</w:t>
      </w:r>
      <w:r w:rsidR="00C96D3F">
        <w:rPr>
          <w:b/>
          <w:sz w:val="24"/>
          <w:szCs w:val="24"/>
          <w:u w:val="single"/>
        </w:rPr>
        <w:t xml:space="preserve"> </w:t>
      </w:r>
      <w:r w:rsidR="00CE149C">
        <w:rPr>
          <w:b/>
          <w:sz w:val="24"/>
          <w:szCs w:val="24"/>
          <w:u w:val="single"/>
        </w:rPr>
        <w:t>2019</w:t>
      </w:r>
      <w:r w:rsidR="00736BD1">
        <w:rPr>
          <w:b/>
          <w:sz w:val="24"/>
          <w:szCs w:val="24"/>
          <w:u w:val="single"/>
        </w:rPr>
        <w:t>.</w:t>
      </w:r>
      <w:r w:rsidR="002835AB">
        <w:rPr>
          <w:b/>
          <w:sz w:val="24"/>
          <w:szCs w:val="24"/>
          <w:u w:val="single"/>
        </w:rPr>
        <w:t xml:space="preserve"> godine u 13,30</w:t>
      </w:r>
      <w:r>
        <w:rPr>
          <w:b/>
          <w:sz w:val="24"/>
          <w:szCs w:val="24"/>
          <w:u w:val="single"/>
        </w:rPr>
        <w:t xml:space="preserve"> sati</w:t>
      </w:r>
      <w:r w:rsidR="00CE149C">
        <w:rPr>
          <w:sz w:val="24"/>
          <w:szCs w:val="24"/>
        </w:rPr>
        <w:t>, dvorana 96</w:t>
      </w:r>
      <w:r w:rsidR="00EE6138">
        <w:rPr>
          <w:sz w:val="24"/>
          <w:szCs w:val="24"/>
        </w:rPr>
        <w:t>/II</w:t>
      </w:r>
      <w:r>
        <w:rPr>
          <w:sz w:val="24"/>
          <w:szCs w:val="24"/>
        </w:rPr>
        <w:t>, Trg</w:t>
      </w:r>
      <w:r w:rsidR="00D017F0">
        <w:rPr>
          <w:sz w:val="24"/>
          <w:szCs w:val="24"/>
        </w:rPr>
        <w:t>ovački sud</w:t>
      </w:r>
      <w:r>
        <w:rPr>
          <w:sz w:val="24"/>
          <w:szCs w:val="24"/>
        </w:rPr>
        <w:t xml:space="preserve"> u Zagrebu.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D017F0" w:rsidP="002A38EB" w:rsidR="002A38EB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Pozivaju se v</w:t>
      </w:r>
      <w:r w:rsidR="002A38EB">
        <w:rPr>
          <w:sz w:val="24"/>
          <w:szCs w:val="24"/>
        </w:rPr>
        <w:t xml:space="preserve">jerovnici dužnika </w:t>
      </w:r>
      <w:r>
        <w:rPr>
          <w:sz w:val="24"/>
          <w:szCs w:val="24"/>
        </w:rPr>
        <w:t>kojima pripada pravo glasa, da do ročišta za glasovanje,</w:t>
      </w:r>
      <w:r w:rsidR="002A38EB">
        <w:rPr>
          <w:sz w:val="24"/>
          <w:szCs w:val="24"/>
        </w:rPr>
        <w:t xml:space="preserve"> pozivo</w:t>
      </w:r>
      <w:r>
        <w:rPr>
          <w:sz w:val="24"/>
          <w:szCs w:val="24"/>
        </w:rPr>
        <w:t>m na gornji broj spisa dostave</w:t>
      </w:r>
      <w:r w:rsidR="002A38EB">
        <w:rPr>
          <w:sz w:val="24"/>
          <w:szCs w:val="24"/>
        </w:rPr>
        <w:t xml:space="preserve"> sudu popunjeni obrazac za glasovanje (obrazac br. 11) propisan Pravilnikom o sadržaju i obliku obrazaca na kojima se podnose podnesci u </w:t>
      </w:r>
      <w:proofErr w:type="spellStart"/>
      <w:r w:rsidR="002A38EB">
        <w:rPr>
          <w:sz w:val="24"/>
          <w:szCs w:val="24"/>
        </w:rPr>
        <w:t>predstečajnom</w:t>
      </w:r>
      <w:proofErr w:type="spellEnd"/>
      <w:r w:rsidR="002A38EB">
        <w:rPr>
          <w:sz w:val="24"/>
          <w:szCs w:val="24"/>
        </w:rPr>
        <w:t xml:space="preserve"> i stečajnom postupku (NN 197/15)</w:t>
      </w:r>
      <w:r>
        <w:rPr>
          <w:sz w:val="24"/>
          <w:szCs w:val="24"/>
        </w:rPr>
        <w:t>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EE6138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CE149C">
        <w:rPr>
          <w:sz w:val="24"/>
          <w:szCs w:val="24"/>
        </w:rPr>
        <w:t>18</w:t>
      </w:r>
      <w:r w:rsidR="002A38EB">
        <w:rPr>
          <w:sz w:val="24"/>
          <w:szCs w:val="24"/>
        </w:rPr>
        <w:t xml:space="preserve">. </w:t>
      </w:r>
      <w:r w:rsidR="00CE149C">
        <w:rPr>
          <w:sz w:val="24"/>
          <w:szCs w:val="24"/>
        </w:rPr>
        <w:t>ožujka 2019</w:t>
      </w:r>
      <w:r w:rsidR="002A38EB">
        <w:rPr>
          <w:sz w:val="24"/>
          <w:szCs w:val="24"/>
        </w:rPr>
        <w:t>.</w:t>
      </w:r>
      <w:r>
        <w:rPr>
          <w:sz w:val="24"/>
          <w:szCs w:val="24"/>
        </w:rPr>
        <w:t>g.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B01F8F">
        <w:rPr>
          <w:sz w:val="24"/>
          <w:szCs w:val="24"/>
        </w:rPr>
        <w:t>,</w:t>
      </w:r>
      <w:proofErr w:type="spellStart"/>
      <w:r w:rsidR="00B01F8F">
        <w:rPr>
          <w:sz w:val="24"/>
          <w:szCs w:val="24"/>
        </w:rPr>
        <w:t>v.r</w:t>
      </w:r>
      <w:proofErr w:type="spellEnd"/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A159F0">
        <w:rPr>
          <w:sz w:val="24"/>
          <w:szCs w:val="24"/>
        </w:rPr>
        <w:t>rješenja</w:t>
      </w:r>
      <w:r>
        <w:rPr>
          <w:sz w:val="24"/>
          <w:szCs w:val="24"/>
        </w:rPr>
        <w:t xml:space="preserve">  žalba nije dopuštena (čl.</w:t>
      </w:r>
      <w:r w:rsidR="009B2765">
        <w:rPr>
          <w:sz w:val="24"/>
          <w:szCs w:val="24"/>
        </w:rPr>
        <w:t>278. st.2 ZPP-a, a u svezi s</w:t>
      </w:r>
      <w:r w:rsidR="00A159F0">
        <w:rPr>
          <w:sz w:val="24"/>
          <w:szCs w:val="24"/>
        </w:rPr>
        <w:t xml:space="preserve"> čl. 10</w:t>
      </w:r>
      <w:r>
        <w:rPr>
          <w:sz w:val="24"/>
          <w:szCs w:val="24"/>
        </w:rPr>
        <w:t xml:space="preserve"> SZ-a)</w:t>
      </w:r>
    </w:p>
    <w:p w:rsidRDefault="002A38EB" w:rsidP="002A38EB" w:rsidR="002A38EB">
      <w:pPr>
        <w:widowControl/>
        <w:ind w:left="720"/>
        <w:jc w:val="both"/>
      </w:pPr>
    </w:p>
    <w:p w:rsidRDefault="00D017F0" w:rsidP="00D017F0" w:rsidR="00D017F0">
      <w:pPr>
        <w:widowControl/>
        <w:jc w:val="both"/>
        <w:rPr>
          <w:sz w:val="24"/>
          <w:szCs w:val="24"/>
        </w:rPr>
      </w:pPr>
    </w:p>
    <w:p w:rsidRDefault="00B01F8F" w:rsidP="00F32A7B" w:rsidR="00B01F8F" w:rsidRPr="00B01F8F">
      <w:pPr>
        <w:ind w:left="4248"/>
        <w:rPr>
          <w:sz w:val="24"/>
          <w:szCs w:val="24"/>
        </w:rPr>
      </w:pPr>
      <w:r w:rsidRPr="00B01F8F">
        <w:rPr>
          <w:sz w:val="24"/>
          <w:szCs w:val="24"/>
        </w:rPr>
        <w:t xml:space="preserve">Za točnost </w:t>
      </w:r>
      <w:proofErr w:type="spellStart"/>
      <w:r w:rsidRPr="00B01F8F">
        <w:rPr>
          <w:sz w:val="24"/>
          <w:szCs w:val="24"/>
        </w:rPr>
        <w:t>otpravka</w:t>
      </w:r>
      <w:proofErr w:type="spellEnd"/>
      <w:r w:rsidRPr="00B01F8F">
        <w:rPr>
          <w:sz w:val="24"/>
          <w:szCs w:val="24"/>
        </w:rPr>
        <w:t>-ovlašteni službenik</w:t>
      </w:r>
    </w:p>
    <w:p w:rsidRDefault="00B01F8F" w:rsidP="00F32A7B" w:rsidR="00B01F8F" w:rsidRPr="00B01F8F">
      <w:pPr>
        <w:ind w:firstLine="708" w:left="4956"/>
        <w:rPr>
          <w:sz w:val="24"/>
          <w:szCs w:val="24"/>
        </w:rPr>
      </w:pPr>
      <w:r w:rsidRPr="00B01F8F">
        <w:rPr>
          <w:sz w:val="24"/>
          <w:szCs w:val="24"/>
        </w:rPr>
        <w:t>Moni</w:t>
      </w:r>
      <w:bookmarkStart w:name="_GoBack" w:id="0"/>
      <w:bookmarkEnd w:id="0"/>
      <w:r w:rsidRPr="00B01F8F">
        <w:rPr>
          <w:sz w:val="24"/>
          <w:szCs w:val="24"/>
        </w:rPr>
        <w:t xml:space="preserve">ka </w:t>
      </w:r>
      <w:proofErr w:type="spellStart"/>
      <w:r w:rsidRPr="00B01F8F">
        <w:rPr>
          <w:sz w:val="24"/>
          <w:szCs w:val="24"/>
        </w:rPr>
        <w:t>Grbac</w:t>
      </w:r>
      <w:proofErr w:type="spellEnd"/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D54989" w:rsidR="002B4A0D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E4371"/>
    <w:multiLevelType w:val="hybridMultilevel"/>
    <w:tmpl w:val="EC1698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064DDF"/>
    <w:rsid w:val="000E2F80"/>
    <w:rsid w:val="000F16BA"/>
    <w:rsid w:val="001118D0"/>
    <w:rsid w:val="001B4E8A"/>
    <w:rsid w:val="00273E92"/>
    <w:rsid w:val="002835AB"/>
    <w:rsid w:val="002976F7"/>
    <w:rsid w:val="002A38EB"/>
    <w:rsid w:val="002B4A0D"/>
    <w:rsid w:val="002E45EF"/>
    <w:rsid w:val="00310EB4"/>
    <w:rsid w:val="003B4DE0"/>
    <w:rsid w:val="0047579F"/>
    <w:rsid w:val="00626FE6"/>
    <w:rsid w:val="00676974"/>
    <w:rsid w:val="006E2843"/>
    <w:rsid w:val="006E42D3"/>
    <w:rsid w:val="00736BD1"/>
    <w:rsid w:val="00853032"/>
    <w:rsid w:val="0086076D"/>
    <w:rsid w:val="0089641A"/>
    <w:rsid w:val="008D7D90"/>
    <w:rsid w:val="0090520C"/>
    <w:rsid w:val="009349B6"/>
    <w:rsid w:val="009B2765"/>
    <w:rsid w:val="00A03982"/>
    <w:rsid w:val="00A159F0"/>
    <w:rsid w:val="00A50C54"/>
    <w:rsid w:val="00B01F8F"/>
    <w:rsid w:val="00B75E3B"/>
    <w:rsid w:val="00C22B56"/>
    <w:rsid w:val="00C96D3F"/>
    <w:rsid w:val="00CB2184"/>
    <w:rsid w:val="00CD5947"/>
    <w:rsid w:val="00CE149C"/>
    <w:rsid w:val="00CE1C5B"/>
    <w:rsid w:val="00D001C6"/>
    <w:rsid w:val="00D017F0"/>
    <w:rsid w:val="00D54989"/>
    <w:rsid w:val="00D66541"/>
    <w:rsid w:val="00E17E93"/>
    <w:rsid w:val="00EE6138"/>
    <w:rsid w:val="00EE6929"/>
    <w:rsid w:val="00F4586C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F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1F8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F8F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F8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F8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F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1F8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F8F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F8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F8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St-2509/2018-18</izvorni_sadrzaj>
    <derivirana_varijabla naziv="DomainObject.Oznaka_1">St-2509/2018-18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St-2509/2018</izvorni_sadrzaj>
    <derivirana_varijabla naziv="DomainObject.Predmet.OznakaBroj_1">St-2509/2018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ZLATNA LINIJA d.o.o. zastupanog po punomoćniku Gašpar Četta; GORAN JUJNOVIĆ LUČIĆ</izvorni_sadrzaj>
    <derivirana_varijabla naziv="DomainObject.Predmet.ProtustrankaFormated_1">  ZLATNA LINIJA d.o.o. zastupanog po punomoćniku Gašpar Četta; GORAN JUJNOVIĆ LUČIĆ</derivirana_varijabla>
  </DomainObject.Predmet.ProtustrankaFormated>
  <DomainObject.Predmet.ProtustrankaFormatedOIB>
    <izvorni_sadrzaj>  ZLATNA LINIJA d.o.o., OIB 76671727281 zastupanog po punomoćniku Gašpar Četta; GORAN JUJNOVIĆ LUČIĆ</izvorni_sadrzaj>
    <derivirana_varijabla naziv="DomainObject.Predmet.ProtustrankaFormatedOIB_1">  ZLATNA LINIJA d.o.o., OIB 76671727281 zastupanog po punomoćniku Gašpar Četta; GORAN JUJNOVIĆ LUČIĆ</derivirana_varijabla>
  </DomainObject.Predmet.ProtustrankaFormatedOIB>
  <DomainObject.Predmet.ProtustrankaFormatedWithAdress>
    <izvorni_sadrzaj> ZLATNA LINIJA d.o.o., Katalinić-Jeretova 18, 10000 Zagreb zastupanog po punomoćniku Gašpar Četta; GORAN JUJNOVIĆ LUČIĆ</izvorni_sadrzaj>
    <derivirana_varijabla naziv="DomainObject.Predmet.ProtustrankaFormatedWithAdress_1"> ZLATNA LINIJA d.o.o., Katalinić-Jeretova 18, 10000 Zagreb zastupanog po punomoćniku Gašpar Četta; GORAN JUJNOVIĆ LUČIĆ</derivirana_varijabla>
  </DomainObject.Predmet.ProtustrankaFormatedWithAdress>
  <DomainObject.Predmet.ProtustrankaFormatedWithAdressOIB>
    <izvorni_sadrzaj> ZLATNA LINIJA d.o.o., OIB 76671727281, Katalinić-Jeretova 18, 10000 Zagreb zastupanog po punomoćniku Gašpar Četta; GORAN JUJNOVIĆ LUČIĆ</izvorni_sadrzaj>
    <derivirana_varijabla naziv="DomainObject.Predmet.ProtustrankaFormatedWithAdressOIB_1"> ZLATNA LINIJA d.o.o., OIB 76671727281, Katalinić-Jeretova 18, 10000 Zagreb zastupanog po punomoćniku Gašpar Četta; GORAN JUJNOVIĆ LUČIĆ</derivirana_varijabla>
  </DomainObject.Predmet.ProtustrankaFormatedWithAdressOIB>
  <DomainObject.Predmet.ProtustrankaWithAdress>
    <izvorni_sadrzaj>ZLATNA LINIJA d.o.o. Katalinić-Jeretova 18, 10000 Zagreb</izvorni_sadrzaj>
    <derivirana_varijabla naziv="DomainObject.Predmet.ProtustrankaWithAdress_1">ZLATNA LINIJA d.o.o. Katalinić-Jeretova 18, 10000 Zagreb</derivirana_varijabla>
  </DomainObject.Predmet.ProtustrankaWithAdress>
  <DomainObject.Predmet.ProtustrankaWithAdressOIB>
    <izvorni_sadrzaj>ZLATNA LINIJA d.o.o., OIB 76671727281, Katalinić-Jeretova 18, 10000 Zagreb</izvorni_sadrzaj>
    <derivirana_varijabla naziv="DomainObject.Predmet.ProtustrankaWithAdressOIB_1">ZLATNA LINIJA d.o.o., OIB 76671727281, Katalinić-Jeretova 18, 10000 Zagreb</derivirana_varijabla>
  </DomainObject.Predmet.ProtustrankaWithAdressOIB>
  <DomainObject.Predmet.ProtustrankaNazivFormated>
    <izvorni_sadrzaj>ZLATNA LINIJA d.o.o.</izvorni_sadrzaj>
    <derivirana_varijabla naziv="DomainObject.Predmet.ProtustrankaNazivFormated_1">ZLATNA LINIJA d.o.o.</derivirana_varijabla>
  </DomainObject.Predmet.ProtustrankaNazivFormated>
  <DomainObject.Predmet.ProtustrankaNazivFormatedOIB>
    <izvorni_sadrzaj>ZLATNA LINIJA d.o.o., OIB 76671727281</izvorni_sadrzaj>
    <derivirana_varijabla naziv="DomainObject.Predmet.ProtustrankaNazivFormatedOIB_1">ZLATNA LINIJA d.o.o., OIB 76671727281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ZLATNA LINIJA d.o.o.</izvorni_sadrzaj>
    <derivirana_varijabla naziv="DomainObject.Predmet.StrankaFormated_1">  ZLATNA LINIJA d.o.o.</derivirana_varijabla>
  </DomainObject.Predmet.StrankaFormated>
  <DomainObject.Predmet.StrankaFormatedOIB>
    <izvorni_sadrzaj>  ZLATNA LINIJA d.o.o., OIB 76671727281</izvorni_sadrzaj>
    <derivirana_varijabla naziv="DomainObject.Predmet.StrankaFormatedOIB_1">  ZLATNA LINIJA d.o.o., OIB 76671727281</derivirana_varijabla>
  </DomainObject.Predmet.StrankaFormatedOIB>
  <DomainObject.Predmet.StrankaFormatedWithAdress>
    <izvorni_sadrzaj> ZLATNA LINIJA d.o.o., Katalinić-Jeretova 18, 10000 Zagreb</izvorni_sadrzaj>
    <derivirana_varijabla naziv="DomainObject.Predmet.StrankaFormatedWithAdress_1"> ZLATNA LINIJA d.o.o., Katalinić-Jeretova 18, 10000 Zagreb</derivirana_varijabla>
  </DomainObject.Predmet.StrankaFormatedWithAdress>
  <DomainObject.Predmet.StrankaFormatedWithAdressOIB>
    <izvorni_sadrzaj> ZLATNA LINIJA d.o.o., OIB 76671727281, Katalinić-Jeretova 18, 10000 Zagreb</izvorni_sadrzaj>
    <derivirana_varijabla naziv="DomainObject.Predmet.StrankaFormatedWithAdressOIB_1"> ZLATNA LINIJA d.o.o., OIB 76671727281, Katalinić-Jeretova 18, 10000 Zagreb</derivirana_varijabla>
  </DomainObject.Predmet.StrankaFormatedWithAdressOIB>
  <DomainObject.Predmet.StrankaWithAdress>
    <izvorni_sadrzaj>ZLATNA LINIJA d.o.o. Katalinić-Jeretova 18,10000 Zagreb</izvorni_sadrzaj>
    <derivirana_varijabla naziv="DomainObject.Predmet.StrankaWithAdress_1">ZLATNA LINIJA d.o.o. Katalinić-Jeretova 18,10000 Zagreb</derivirana_varijabla>
  </DomainObject.Predmet.StrankaWithAdress>
  <DomainObject.Predmet.StrankaWithAdressOIB>
    <izvorni_sadrzaj>ZLATNA LINIJA d.o.o., OIB 76671727281, Katalinić-Jeretova 18,10000 Zagreb</izvorni_sadrzaj>
    <derivirana_varijabla naziv="DomainObject.Predmet.StrankaWithAdressOIB_1">ZLATNA LINIJA d.o.o., OIB 76671727281, Katalinić-Jeretova 18,10000 Zagreb</derivirana_varijabla>
  </DomainObject.Predmet.StrankaWithAdressOIB>
  <DomainObject.Predmet.StrankaNazivFormated>
    <izvorni_sadrzaj>ZLATNA LINIJA d.o.o.</izvorni_sadrzaj>
    <derivirana_varijabla naziv="DomainObject.Predmet.StrankaNazivFormated_1">ZLATNA LINIJA d.o.o.</derivirana_varijabla>
  </DomainObject.Predmet.StrankaNazivFormated>
  <DomainObject.Predmet.StrankaNazivFormatedOIB>
    <izvorni_sadrzaj>ZLATNA LINIJA d.o.o., OIB 76671727281</izvorni_sadrzaj>
    <derivirana_varijabla naziv="DomainObject.Predmet.StrankaNazivFormatedOIB_1">ZLATNA LINIJA d.o.o., OIB 76671727281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ZLATNA LINIJA d.o.o.</item>
    </izvorni_sadrzaj>
    <derivirana_varijabla naziv="DomainObject.Predmet.StrankaListFormated_1">
      <item>ZLATNA LINIJA d.o.o.</item>
    </derivirana_varijabla>
  </DomainObject.Predmet.StrankaListFormated>
  <DomainObject.Predmet.StrankaListFormatedOIB>
    <izvorni_sadrzaj>
      <item>ZLATNA LINIJA d.o.o., OIB 76671727281</item>
    </izvorni_sadrzaj>
    <derivirana_varijabla naziv="DomainObject.Predmet.StrankaListFormatedOIB_1">
      <item>ZLATNA LINIJA d.o.o., OIB 76671727281</item>
    </derivirana_varijabla>
  </DomainObject.Predmet.StrankaListFormatedOIB>
  <DomainObject.Predmet.StrankaListFormatedWithAdress>
    <izvorni_sadrzaj>
      <item>ZLATNA LINIJA d.o.o., Katalinić-Jeretova 18, 10000 Zagreb</item>
    </izvorni_sadrzaj>
    <derivirana_varijabla naziv="DomainObject.Predmet.StrankaListFormatedWithAdress_1">
      <item>ZLATNA LINIJA d.o.o., Katalinić-Jeretova 18, 10000 Zagreb</item>
    </derivirana_varijabla>
  </DomainObject.Predmet.StrankaListFormatedWithAdress>
  <DomainObject.Predmet.StrankaListFormatedWithAdressOIB>
    <izvorni_sadrzaj>
      <item>ZLATNA LINIJA d.o.o., OIB 76671727281, Katalinić-Jeretova 18, 10000 Zagreb</item>
    </izvorni_sadrzaj>
    <derivirana_varijabla naziv="DomainObject.Predmet.StrankaListFormatedWithAdressOIB_1">
      <item>ZLATNA LINIJA d.o.o., OIB 76671727281, Katalinić-Jeretova 18, 10000 Zagreb</item>
    </derivirana_varijabla>
  </DomainObject.Predmet.StrankaListFormatedWithAdressOIB>
  <DomainObject.Predmet.StrankaListNazivFormated>
    <izvorni_sadrzaj>
      <item>ZLATNA LINIJA d.o.o.</item>
    </izvorni_sadrzaj>
    <derivirana_varijabla naziv="DomainObject.Predmet.StrankaListNazivFormated_1">
      <item>ZLATNA LINIJA d.o.o.</item>
    </derivirana_varijabla>
  </DomainObject.Predmet.StrankaListNazivFormated>
  <DomainObject.Predmet.StrankaListNazivFormatedOIB>
    <izvorni_sadrzaj>
      <item>ZLATNA LINIJA d.o.o., OIB 76671727281</item>
    </izvorni_sadrzaj>
    <derivirana_varijabla naziv="DomainObject.Predmet.StrankaListNazivFormatedOIB_1">
      <item>ZLATNA LINIJA d.o.o., OIB 76671727281</item>
    </derivirana_varijabla>
  </DomainObject.Predmet.StrankaListNazivFormatedOIB>
  <DomainObject.Predmet.ProtuStrankaListFormated>
    <izvorni_sadrzaj>
      <item>ZLATNA LINIJA d.o.o. zastupanog po punomoćniku Gašpar Četta; GORAN JUJNOVIĆ LUČIĆ</item>
    </izvorni_sadrzaj>
    <derivirana_varijabla naziv="DomainObject.Predmet.ProtuStrankaListFormated_1">
      <item>ZLATNA LINIJA d.o.o. zastupanog po punomoćniku Gašpar Četta; GORAN JUJNOVIĆ LUČIĆ</item>
    </derivirana_varijabla>
  </DomainObject.Predmet.ProtuStrankaListFormated>
  <DomainObject.Predmet.ProtuStrankaListFormatedOIB>
    <izvorni_sadrzaj>
      <item>ZLATNA LINIJA d.o.o., OIB 76671727281 zastupanog po punomoćniku Gašpar Četta; GORAN JUJNOVIĆ LUČIĆ</item>
    </izvorni_sadrzaj>
    <derivirana_varijabla naziv="DomainObject.Predmet.ProtuStrankaListFormatedOIB_1">
      <item>ZLATNA LINIJA d.o.o., OIB 76671727281 zastupanog po punomoćniku Gašpar Četta; GORAN JUJNOVIĆ LUČIĆ</item>
    </derivirana_varijabla>
  </DomainObject.Predmet.ProtuStrankaListFormatedOIB>
  <DomainObject.Predmet.ProtuStrankaListFormatedWithAdress>
    <izvorni_sadrzaj>
      <item>ZLATNA LINIJA d.o.o., Katalinić-Jeretova 18, 10000 Zagreb zastupanog po punomoćniku Gašpar Četta; GORAN JUJNOVIĆ LUČIĆ</item>
    </izvorni_sadrzaj>
    <derivirana_varijabla naziv="DomainObject.Predmet.ProtuStrankaListFormatedWithAdress_1">
      <item>ZLATNA LINIJA d.o.o., Katalinić-Jeretova 18, 10000 Zagreb zastupanog po punomoćniku Gašpar Četta; GORAN JUJNOVIĆ LUČIĆ</item>
    </derivirana_varijabla>
  </DomainObject.Predmet.ProtuStrankaListFormatedWithAdress>
  <DomainObject.Predmet.ProtuStrankaListFormatedWithAdressOIB>
    <izvorni_sadrzaj>
      <item>ZLATNA LINIJA d.o.o., OIB 76671727281, Katalinić-Jeretova 18, 10000 Zagreb zastupanog po punomoćniku Gašpar Četta; GORAN JUJNOVIĆ LUČIĆ</item>
    </izvorni_sadrzaj>
    <derivirana_varijabla naziv="DomainObject.Predmet.ProtuStrankaListFormatedWithAdressOIB_1">
      <item>ZLATNA LINIJA d.o.o., OIB 76671727281, Katalinić-Jeretova 18, 10000 Zagreb zastupanog po punomoćniku Gašpar Četta; GORAN JUJNOVIĆ LUČIĆ</item>
    </derivirana_varijabla>
  </DomainObject.Predmet.ProtuStrankaListFormatedWithAdressOIB>
  <DomainObject.Predmet.ProtuStrankaListNazivFormated>
    <izvorni_sadrzaj>
      <item>ZLATNA LINIJA d.o.o.</item>
    </izvorni_sadrzaj>
    <derivirana_varijabla naziv="DomainObject.Predmet.ProtuStrankaListNazivFormated_1">
      <item>ZLATNA LINIJA d.o.o.</item>
    </derivirana_varijabla>
  </DomainObject.Predmet.ProtuStrankaListNazivFormated>
  <DomainObject.Predmet.ProtuStrankaListNazivFormatedOIB>
    <izvorni_sadrzaj>
      <item>ZLATNA LINIJA d.o.o., OIB 76671727281</item>
    </izvorni_sadrzaj>
    <derivirana_varijabla naziv="DomainObject.Predmet.ProtuStrankaListNazivFormatedOIB_1">
      <item>ZLATNA LINIJA d.o.o., OIB 76671727281</item>
    </derivirana_varijabla>
  </DomainObject.Predmet.ProtuStrankaListNazivFormatedOIB>
  <DomainObject.Predmet.OstaliListFormated>
    <izvorni_sadrzaj>
      <item>Gašpar Četta punomoćnik sudionika u postupku ZLATNA LINIJA d.o.o.</item>
      <item>GORAN JUJNOVIĆ LUČIĆ punomoćnik sudionika u postupku ZLATNA LINIJA d.o.o.</item>
      <item>VUKIĆ, JELUŠIĆ, ŠULINA, STANKOVIĆ, JURCAN &amp; JABUKA odvjetničko društvo s ograničenom odgovornošću</item>
    </izvorni_sadrzaj>
    <derivirana_varijabla naziv="DomainObject.Predmet.OstaliListFormated_1">
      <item>Gašpar Četta punomoćnik sudionika u postupku ZLATNA LINIJA d.o.o.</item>
      <item>GORAN JUJNOVIĆ LUČIĆ punomoćnik sudionika u postupku ZLATNA LINIJA d.o.o.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Gašpar Četta, OIB 87510166896 punomoćnik sudionika u postupku ZLATNA LINIJA d.o.o.</item>
      <item>GORAN JUJNOVIĆ LUČIĆ punomoćnik sudionika u postupku ZLATNA LINIJA d.o.o.</item>
      <item>VUKIĆ, JELUŠIĆ, ŠULINA, STANKOVIĆ, JURCAN &amp; JABUKA odvjetničko društvo s ograničenom odgovornošću, OIB 01394705384</item>
    </izvorni_sadrzaj>
    <derivirana_varijabla naziv="DomainObject.Predmet.OstaliListFormatedOIB_1">
      <item>Gašpar Četta, OIB 87510166896 punomoćnik sudionika u postupku ZLATNA LINIJA d.o.o.</item>
      <item>GORAN JUJNOVIĆ LUČIĆ punomoćnik sudionika u postupku ZLATNA LINIJA d.o.o.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Gašpar Četta, Mušalež 105b, 52440 Mušalež punomoćnik sudionika u postupku ZLATNA LINIJA d.o.o.</item>
      <item>GORAN JUJNOVIĆ LUČIĆ, Strojarska cesta 20/XXII, 10000 Zagreb punomoćnik sudionika u postupku ZLATNA LINIJA d.o.o.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Gašpar Četta, Mušalež 105b, 52440 Mušalež punomoćnik sudionika u postupku ZLATNA LINIJA d.o.o.</item>
      <item>GORAN JUJNOVIĆ LUČIĆ, Strojarska cesta 20/XXII, 10000 Zagreb punomoćnik sudionika u postupku ZLATNA LINIJA d.o.o.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Gašpar Četta, OIB 87510166896, Mušalež 105b, 52440 Mušalež punomoćnik sudionika u postupku ZLATNA LINIJA d.o.o.</item>
      <item>GORAN JUJNOVIĆ LUČIĆ, Strojarska cesta 20/XXII, 10000 Zagreb punomoćnik sudionika u postupku ZLATNA LINIJA d.o.o.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Gašpar Četta, OIB 87510166896, Mušalež 105b, 52440 Mušalež punomoćnik sudionika u postupku ZLATNA LINIJA d.o.o.</item>
      <item>GORAN JUJNOVIĆ LUČIĆ, Strojarska cesta 20/XXII, 10000 Zagreb punomoćnik sudionika u postupku ZLATNA LINIJA d.o.o.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Gašpar Četta</item>
      <item>GORAN JUJNOVIĆ LUČIĆ</item>
      <item>VUKIĆ, JELUŠIĆ, ŠULINA, STANKOVIĆ, JURCAN &amp; JABUKA odvjetničko društvo s ograničenom odgovornošću</item>
    </izvorni_sadrzaj>
    <derivirana_varijabla naziv="DomainObject.Predmet.OstaliListNazivFormated_1">
      <item>Gašpar Četta</item>
      <item>GORAN JUJNOVIĆ LUČIĆ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Gašpar Četta, OIB 87510166896</item>
      <item>GORAN JUJNOVIĆ LUČIĆ</item>
      <item>VUKIĆ, JELUŠIĆ, ŠULINA, STANKOVIĆ, JURCAN &amp; JABUKA odvjetničko društvo s ograničenom odgovornošću, OIB 01394705384</item>
    </izvorni_sadrzaj>
    <derivirana_varijabla naziv="DomainObject.Predmet.OstaliListNazivFormatedOIB_1">
      <item>Gašpar Četta, OIB 87510166896</item>
      <item>GORAN JUJNOVIĆ LUČIĆ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St-2509/2018-18</izvorni_sadrzaj>
    <derivirana_varijabla naziv="DomainObject.PoslovniBrojDokumenta_1">St-2509/2018-18</derivirana_varijabla>
  </DomainObject.PoslovniBrojDokumenta>
  <DomainObject.Predmet.StrankaIDrugi>
    <izvorni_sadrzaj>ZLATNA LINIJA d.o.o.</izvorni_sadrzaj>
    <derivirana_varijabla naziv="DomainObject.Predmet.StrankaIDrugi_1">ZLATNA LINIJA d.o.o.</derivirana_varijabla>
  </DomainObject.Predmet.StrankaIDrugi>
  <DomainObject.Predmet.ProtustrankaIDrugi>
    <izvorni_sadrzaj>ZLATNA LINIJA d.o.o.</izvorni_sadrzaj>
    <derivirana_varijabla naziv="DomainObject.Predmet.ProtustrankaIDrugi_1">ZLATNA LINIJA d.o.o.</derivirana_varijabla>
  </DomainObject.Predmet.ProtustrankaIDrugi>
  <DomainObject.Predmet.StrankaIDrugiAdressOIB>
    <izvorni_sadrzaj>ZLATNA LINIJA d.o.o., OIB 76671727281, Katalinić-Jeretova 18, 10000 Zagreb</izvorni_sadrzaj>
    <derivirana_varijabla naziv="DomainObject.Predmet.StrankaIDrugiAdressOIB_1">ZLATNA LINIJA d.o.o., OIB 76671727281, Katalinić-Jeretova 18, 10000 Zagreb</derivirana_varijabla>
  </DomainObject.Predmet.StrankaIDrugiAdressOIB>
  <DomainObject.Predmet.ProtustrankaIDrugiAdressOIB>
    <izvorni_sadrzaj>ZLATNA LINIJA d.o.o., OIB 76671727281, Katalinić-Jeretova 18, 10000 Zagreb</izvorni_sadrzaj>
    <derivirana_varijabla naziv="DomainObject.Predmet.ProtustrankaIDrugiAdressOIB_1">ZLATNA LINIJA d.o.o., OIB 76671727281, Katalinić-Jeretova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LINIJA d.o.o.</item>
      <item>ZLATNA LINIJA d.o.o.</item>
      <item>Gašpar Četta</item>
      <item>GORAN JUJNOVIĆ LUČIĆ</item>
      <item>VUKIĆ, JELUŠIĆ, ŠULINA, STANKOVIĆ, JURCAN &amp; JABUKA odvjetničko društvo s ograničenom odgovornošću</item>
    </izvorni_sadrzaj>
    <derivirana_varijabla naziv="DomainObject.Predmet.SudioniciListNaziv_1">
      <item>ZLATNA LINIJA d.o.o.</item>
      <item>ZLATNA LINIJA d.o.o.</item>
      <item>Gašpar Četta</item>
      <item>GORAN JUJNOVIĆ LUČIĆ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ZLATNA LINIJA d.o.o., OIB 76671727281, Katalinić-Jeretova 18,10000 Zagreb</item>
      <item>ZLATNA LINIJA d.o.o., OIB 76671727281, Katalinić-Jeretova 18,10000 Zagreb</item>
      <item>Gašpar Četta, OIB 87510166896, Mušalež 105b,52440 Mušalež</item>
      <item>GORAN JUJNOVIĆ LUČIĆ, Strojarska cesta 20/XXII,10000 Zagreb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ZLATNA LINIJA d.o.o., OIB 76671727281, Katalinić-Jeretova 18,10000 Zagreb</item>
      <item>ZLATNA LINIJA d.o.o., OIB 76671727281, Katalinić-Jeretova 18,10000 Zagreb</item>
      <item>Gašpar Četta, OIB 87510166896, Mušalež 105b,52440 Mušalež</item>
      <item>GORAN JUJNOVIĆ LUČIĆ, Strojarska cesta 20/XXII,10000 Zagreb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76671727281</item>
      <item>, OIB 76671727281</item>
      <item>, OIB 87510166896</item>
      <item>, OIB null</item>
      <item>, OIB 01394705384</item>
    </izvorni_sadrzaj>
    <derivirana_varijabla naziv="DomainObject.Predmet.SudioniciListNazivOIB_1">
      <item>, OIB 76671727281</item>
      <item>, OIB 76671727281</item>
      <item>, OIB 87510166896</item>
      <item>, OIB null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St-2509/2018-15</izvorni_sadrzaj>
    <derivirana_varijabla naziv="DomainObject.PredzadnjaOdlukaIzPredmeta.Oznaka_1">St-2509/2018-15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1132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2019-03-18T10:27:00Z</dcterms:created>
  <dc:creator>Monika Grbac</dc:creator>
  <cp:lastModifiedBy>Monika Grbac</cp:lastModifiedBy>
  <cp:lastPrinted>2018-09-05T11:29:00Z</cp:lastPrinted>
  <dcterms:modified xmlns:xsi="http://www.w3.org/2001/XMLSchema-instance" xsi:type="dcterms:W3CDTF">2019-03-18T10:35:00Z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St-2509/2018-18 / Odluka - Rješenje o određivanju ročišta (st-2509-18 ZLATNA LINIJA.docx)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