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388e" w14:paraId="141388e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4322E0">
        <w:rPr>
          <w:b/>
        </w:rPr>
        <w:t>869</w:t>
      </w:r>
      <w:r w:rsidR="00AA295C">
        <w:rPr>
          <w:b/>
        </w:rPr>
        <w:t>/</w:t>
      </w:r>
      <w:r w:rsidR="00414FE7">
        <w:rPr>
          <w:b/>
        </w:rPr>
        <w:t>2016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4322E0" w:rsidP="00AA295C" w:rsidR="00F9317C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</w:r>
      <w:r w:rsidR="00725ADD" w:rsidRPr="00725ADD">
        <w:t xml:space="preserve">Trgovački sud u Splitu, po sucu tog suda Katarini Franković, kao sucu pojedincu, u stečajnom postupku nad dužnikom </w:t>
      </w:r>
      <w:r w:rsidR="004322E0" w:rsidRPr="004322E0">
        <w:t xml:space="preserve">TRAVOLINI d.o.o. za trgovinu i graditeljstvo "u stečaju", Donji </w:t>
      </w:r>
      <w:proofErr w:type="spellStart"/>
      <w:r w:rsidR="004322E0" w:rsidRPr="004322E0">
        <w:t>Humac</w:t>
      </w:r>
      <w:proofErr w:type="spellEnd"/>
      <w:r w:rsidR="004322E0" w:rsidRPr="004322E0">
        <w:t xml:space="preserve">, Donji </w:t>
      </w:r>
      <w:proofErr w:type="spellStart"/>
      <w:r w:rsidR="004322E0" w:rsidRPr="004322E0">
        <w:t>Humac</w:t>
      </w:r>
      <w:proofErr w:type="spellEnd"/>
      <w:r w:rsidR="004322E0" w:rsidRPr="004322E0">
        <w:t xml:space="preserve"> </w:t>
      </w:r>
      <w:proofErr w:type="spellStart"/>
      <w:r w:rsidR="004322E0" w:rsidRPr="004322E0">
        <w:t>bb</w:t>
      </w:r>
      <w:proofErr w:type="spellEnd"/>
      <w:r w:rsidR="004322E0" w:rsidRPr="004322E0">
        <w:t xml:space="preserve">, MBS: 060180488, OIB: 37924281210, zastupanog po stečajnom upravitelju Frano </w:t>
      </w:r>
      <w:proofErr w:type="spellStart"/>
      <w:r w:rsidR="004322E0" w:rsidRPr="004322E0">
        <w:t>Krišto</w:t>
      </w:r>
      <w:proofErr w:type="spellEnd"/>
      <w:r w:rsidR="004322E0" w:rsidRPr="004322E0">
        <w:t>, Split, Dubrovačka 3a. OIB: 65197867391</w:t>
      </w:r>
      <w:r w:rsidR="00725ADD" w:rsidRPr="00725ADD">
        <w:t xml:space="preserve">, izvan ročišta, dana </w:t>
      </w:r>
      <w:r w:rsidR="004322E0">
        <w:t>13</w:t>
      </w:r>
      <w:r w:rsidR="00725ADD" w:rsidRPr="00725ADD">
        <w:t xml:space="preserve">. </w:t>
      </w:r>
      <w:r w:rsidR="004322E0">
        <w:t>rujna</w:t>
      </w:r>
      <w:r w:rsidR="00725ADD" w:rsidRPr="00725ADD">
        <w:t xml:space="preserve"> 2018. godine,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725ADD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4322E0">
        <w:t xml:space="preserve">Frano </w:t>
      </w:r>
      <w:proofErr w:type="spellStart"/>
      <w:r w:rsidR="004322E0">
        <w:t>Krišto</w:t>
      </w:r>
      <w:proofErr w:type="spellEnd"/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</w:t>
      </w:r>
      <w:r w:rsidR="009F6AC2">
        <w:t>dokumentiran</w:t>
      </w:r>
      <w:r w:rsidR="004322E0">
        <w:t>e</w:t>
      </w:r>
      <w:r w:rsidR="009F6AC2">
        <w:t xml:space="preserve"> stavk</w:t>
      </w:r>
      <w:r w:rsidR="004322E0">
        <w:t>e</w:t>
      </w:r>
      <w:r w:rsidR="00414FE7">
        <w:t xml:space="preserve"> u obračunu </w:t>
      </w:r>
      <w:r w:rsidR="00725ADD">
        <w:t xml:space="preserve">naknade </w:t>
      </w:r>
      <w:r w:rsidR="00414FE7">
        <w:t>troškova</w:t>
      </w:r>
      <w:r w:rsidR="004322E0">
        <w:t xml:space="preserve"> (npr. knjigovodstvene usluge </w:t>
      </w:r>
      <w:proofErr w:type="spellStart"/>
      <w:r w:rsidR="004322E0">
        <w:t>idr</w:t>
      </w:r>
      <w:proofErr w:type="spellEnd"/>
      <w:r w:rsidR="004322E0">
        <w:t>)</w:t>
      </w:r>
      <w:r w:rsidR="009F6AC2">
        <w:t xml:space="preserve">, obzirom da je  konkretnom slučaju </w:t>
      </w:r>
      <w:r w:rsidR="009F6AC2" w:rsidRPr="009F6AC2">
        <w:t xml:space="preserve">stečajni upravitelj dostavio </w:t>
      </w:r>
      <w:r w:rsidR="004322E0">
        <w:t>tablicu rashoda,</w:t>
      </w:r>
      <w:r w:rsidR="009F6AC2" w:rsidRPr="009F6AC2">
        <w:t xml:space="preserve"> troškova, no nisu dostavljeni dokazi o troškovima koji se navode u predmetnom podnesku, </w:t>
      </w:r>
      <w:r w:rsidR="009F6AC2">
        <w:t>a</w:t>
      </w:r>
      <w:r w:rsidR="009F6AC2" w:rsidRPr="009F6AC2">
        <w:t xml:space="preserve"> kako </w:t>
      </w:r>
      <w:r w:rsidR="009F6AC2">
        <w:t>bi sud</w:t>
      </w:r>
      <w:r w:rsidR="009F6AC2" w:rsidRPr="009F6AC2">
        <w:t xml:space="preserve"> provjerio navode iz dostavljenog obračuna troškova.</w:t>
      </w:r>
    </w:p>
    <w:p w:rsidRDefault="00414FE7" w:rsidP="00414FE7" w:rsidR="00414FE7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4322E0">
        <w:rPr>
          <w:b/>
        </w:rPr>
        <w:t>Split</w:t>
      </w:r>
      <w:r w:rsidRPr="00FD23BA">
        <w:rPr>
          <w:b/>
        </w:rPr>
        <w:t xml:space="preserve">u, dana </w:t>
      </w:r>
      <w:r w:rsidR="004322E0">
        <w:rPr>
          <w:b/>
        </w:rPr>
        <w:t>13</w:t>
      </w:r>
      <w:r w:rsidRPr="00FD23BA">
        <w:rPr>
          <w:b/>
        </w:rPr>
        <w:t xml:space="preserve">. </w:t>
      </w:r>
      <w:r w:rsidR="004322E0">
        <w:rPr>
          <w:b/>
        </w:rPr>
        <w:t>rujna</w:t>
      </w:r>
      <w:r w:rsidRPr="00FD23BA">
        <w:rPr>
          <w:b/>
        </w:rPr>
        <w:t xml:space="preserve"> 201</w:t>
      </w:r>
      <w:r w:rsidR="005F13C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5F13CC">
        <w:t xml:space="preserve"> putem </w:t>
      </w:r>
      <w:r w:rsidR="005F13CC" w:rsidRPr="005F13CC">
        <w:t>e-oglasna ploča suda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0D02E4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322E0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25AD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9F6AC2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2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2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2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2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2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2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2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2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TRAVOLINI d.o.o. za trgovinu i graditeljstvo zastupanog po punomoćniku Frano Krišto, stečajni upravitelj</izvorni_sadrzaj>
    <derivirana_varijabla naziv="DomainObject.Predmet.ProtustrankaFormated_1">  TRAVOLINI d.o.o. za trgovinu i graditeljstvo zastupanog po punomoćniku Frano Krišto, stečajni upravitelj</derivirana_varijabla>
  </DomainObject.Predmet.ProtustrankaFormated>
  <DomainObject.Predmet.ProtustrankaFormatedOIB>
    <izvorni_sadrzaj>  TRAVOLINI d.o.o. za trgovinu i graditeljstvo, OIB 37924281210 zastupanog po punomoćniku Frano Krišto, stečajni upravitelj</izvorni_sadrzaj>
    <derivirana_varijabla naziv="DomainObject.Predmet.ProtustrankaFormatedOIB_1">  TRAVOLINI d.o.o. za trgovinu i graditeljstvo, OIB 37924281210 zastupanog po punomoćniku Frano Krišto, stečajni upravitelj</derivirana_varijabla>
  </DomainObject.Predmet.ProtustrankaFormatedOIB>
  <DomainObject.Predmet.ProtustrankaFormatedWithAdress>
    <izvorni_sadrzaj> TRAVOLINI d.o.o. za trgovinu i graditeljstvo, Donji Humac/bb, 21400 Donji Humac zastupanog po punomoćniku Frano Krišto, stečajni upravitelj</izvorni_sadrzaj>
    <derivirana_varijabla naziv="DomainObject.Predmet.ProtustrankaFormatedWithAdress_1"> TRAVOLINI d.o.o. za trgovinu i graditeljstvo, Donji Humac/bb, 21400 Donji Humac zastupanog po punomoćniku Frano Krišto, stečajni upravitelj</derivirana_varijabla>
  </DomainObject.Predmet.ProtustrankaFormatedWithAdress>
  <DomainObject.Predmet.ProtustrankaFormatedWithAdressOIB>
    <izvorni_sadrzaj> TRAVOLINI d.o.o. za trgovinu i graditeljstvo, OIB 37924281210, Donji Humac/bb, 21400 Donji Humac zastupanog po punomoćniku Frano Krišto, stečajni upravitelj</izvorni_sadrzaj>
    <derivirana_varijabla naziv="DomainObject.Predmet.ProtustrankaFormatedWithAdressOIB_1"> TRAVOLINI d.o.o. za trgovinu i graditeljstvo, OIB 37924281210, Donji Humac/bb, 21400 Donji Humac zastupanog po punomoćniku Frano Krišto, stečajni upravitelj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 zastupanog po punomoćniku Frano Krišto, stečajni upravitelj</item>
    </izvorni_sadrzaj>
    <derivirana_varijabla naziv="DomainObject.Predmet.ProtuStrankaListFormated_1">
      <item>TRAVOLINI d.o.o. za trgovinu i graditeljstvo zastupanog po punomoćniku Frano Krišto, stečajni upravitelj</item>
    </derivirana_varijabla>
  </DomainObject.Predmet.ProtuStrankaListFormated>
  <DomainObject.Predmet.ProtuStrankaListFormatedOIB>
    <izvorni_sadrzaj>
      <item>TRAVOLINI d.o.o. za trgovinu i graditeljstvo, OIB 37924281210 zastupanog po punomoćniku Frano Krišto, stečajni upravitelj</item>
    </izvorni_sadrzaj>
    <derivirana_varijabla naziv="DomainObject.Predmet.ProtuStrankaListFormatedOIB_1">
      <item>TRAVOLINI d.o.o. za trgovinu i graditeljstvo, OIB 37924281210 zastupanog po punomoćniku Frano Krišto, stečajni upravitelj</item>
    </derivirana_varijabla>
  </DomainObject.Predmet.ProtuStrankaListFormatedOIB>
  <DomainObject.Predmet.ProtuStrankaListFormatedWithAdress>
    <izvorni_sadrzaj>
      <item>TRAVOLINI d.o.o. za trgovinu i graditeljstvo, Donji Humac/bb, 21400 Donji Humac zastupanog po punomoćniku Frano Krišto, stečajni upravitelj</item>
    </izvorni_sadrzaj>
    <derivirana_varijabla naziv="DomainObject.Predmet.ProtuStrankaListFormatedWithAdress_1">
      <item>TRAVOLINI d.o.o. za trgovinu i graditeljstvo, Donji Humac/bb, 21400 Donji Humac zastupanog po punomoćniku Frano Krišto, stečajni upravitelj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 zastupanog po punomoćniku Frano Krišto, stečajni upravitelj</item>
    </izvorni_sadrzaj>
    <derivirana_varijabla naziv="DomainObject.Predmet.ProtuStrankaListFormatedWithAdressOIB_1">
      <item>TRAVOLINI d.o.o. za trgovinu i graditeljstvo, OIB 37924281210, Donji Humac/bb, 21400 Donji Humac zastupanog po punomoćniku Frano Krišto, stečajni upravitelj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>
      <item>Ivana Čulina</item>
      <item>Frano Krišto, stečajni upravitelj punomoćnik sudionika u postupku TRAVOLINI d.o.o. za trgovinu i graditeljstvo</item>
    </izvorni_sadrzaj>
    <derivirana_varijabla naziv="DomainObject.Predmet.OstaliListFormated_1">
      <item>Ivana Čulina</item>
      <item>Frano Krišto, stečajni upravitelj punomoćnik sudionika u postupku TRAVOLINI d.o.o. za trgovinu i graditeljstvo</item>
    </derivirana_varijabla>
  </DomainObject.Predmet.OstaliListFormated>
  <DomainObject.Predmet.OstaliListFormatedOIB>
    <izvorni_sadrzaj>
      <item>Ivana Čulina, OIB 56575825254</item>
      <item>Frano Krišto, stečajni upravitelj, OIB 65197867391 punomoćnik sudionika u postupku TRAVOLINI d.o.o. za trgovinu i graditeljstvo</item>
    </izvorni_sadrzaj>
    <derivirana_varijabla naziv="DomainObject.Predmet.OstaliListFormatedOIB_1">
      <item>Ivana Čulina, OIB 56575825254</item>
      <item>Frano Krišto, stečajni upravitelj, OIB 65197867391 punomoćnik sudionika u postupku TRAVOLINI d.o.o. za trgovinu i graditeljstvo</item>
    </derivirana_varijabla>
  </DomainObject.Predmet.OstaliListFormatedOIB>
  <DomainObject.Predmet.OstaliListFormatedWithAdress>
    <izvorni_sadrzaj>
      <item>Ivana Čulina, Knez Mislava 7, 21000 Split</item>
      <item>Frano Krišto, stečajni upravitelj, Dubrovačka 3a, 21000 Split punomoćnik sudionika u postupku TRAVOLINI d.o.o. za trgovinu i graditeljstvo</item>
    </izvorni_sadrzaj>
    <derivirana_varijabla naziv="DomainObject.Predmet.OstaliListFormatedWithAdress_1">
      <item>Ivana Čulina, Knez Mislava 7, 21000 Split</item>
      <item>Frano Krišto, stečajni upravitelj, Dubrovačka 3a, 21000 Split punomoćnik sudionika u postupku TRAVOLINI d.o.o. za trgovinu i graditeljstvo</item>
    </derivirana_varijabla>
  </DomainObject.Predmet.OstaliListFormatedWithAdress>
  <DomainObject.Predmet.OstaliListFormatedWithAdressOIB>
    <izvorni_sadrzaj>
      <item>Ivana Čulina, OIB 56575825254, Knez Mislava 7, 21000 Split</item>
      <item>Frano Krišto, stečajni upravitelj, OIB 65197867391, Dubrovačka 3a, 21000 Split punomoćnik sudionika u postupku TRAVOLINI d.o.o. za trgovinu i graditeljstvo</item>
    </izvorni_sadrzaj>
    <derivirana_varijabla naziv="DomainObject.Predmet.OstaliListFormatedWithAdressOIB_1">
      <item>Ivana Čulina, OIB 56575825254, Knez Mislava 7, 21000 Split</item>
      <item>Frano Krišto, stečajni upravitelj, OIB 65197867391, Dubrovačka 3a, 21000 Split punomoćnik sudionika u postupku TRAVOLINI d.o.o. za trgovinu i graditeljstvo</item>
    </derivirana_varijabla>
  </DomainObject.Predmet.OstaliListFormatedWithAdressOIB>
  <DomainObject.Predmet.OstaliListNazivFormated>
    <izvorni_sadrzaj>
      <item>Ivana Čulina</item>
      <item>Frano Krišto, stečajni upravitelj</item>
    </izvorni_sadrzaj>
    <derivirana_varijabla naziv="DomainObject.Predmet.OstaliListNazivFormated_1">
      <item>Ivana Čulina</item>
      <item>Frano Krišto, stečajni upravitelj</item>
    </derivirana_varijabla>
  </DomainObject.Predmet.OstaliListNazivFormated>
  <DomainObject.Predmet.OstaliListNazivFormatedOIB>
    <izvorni_sadrzaj>
      <item>Ivana Čulina, OIB 56575825254</item>
      <item>Frano Krišto, stečajni upravitelj, OIB 65197867391</item>
    </izvorni_sadrzaj>
    <derivirana_varijabla naziv="DomainObject.Predmet.OstaliListNazivFormatedOIB_1">
      <item>Ivana Čulina, OIB 56575825254</item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  <item>Ivana Čulina</item>
      <item>Frano Krišto, stečajni upravitelj</item>
    </izvorni_sadrzaj>
    <derivirana_varijabla naziv="DomainObject.Predmet.SudioniciListNaziv_1">
      <item>TRAVOLINI d.o.o. za trgovinu i graditeljstvo</item>
      <item>FINANCIJSKA AGENCIJA, PODRUŽNICA SPLIT</item>
      <item>Ivana Čulina</item>
      <item>Frano Krišto, stečajni upravitelj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  <item>Ivana Čulina, OIB 56575825254, Knez Mislava 7,21000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  <item>, OIB 56575825254</item>
      <item>, OIB 65197867391</item>
    </izvorni_sadrzaj>
    <derivirana_varijabla naziv="DomainObject.Predmet.SudioniciListNazivOIB_1">
      <item>, OIB 37924281210</item>
      <item>, OIB 85821130368</item>
      <item>, OIB 56575825254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B8EEF-36AF-4B1E-A89E-76076452F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219</properties:Words>
  <properties:Characters>1085</properties:Characters>
  <properties:Lines>39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1327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2018-09-13T07:12:00Z</dcterms:created>
  <dc:creator>none</dc:creator>
  <cp:lastModifiedBy>Katarina Franković</cp:lastModifiedBy>
  <cp:lastPrinted>2018-01-05T08:43:00Z</cp:lastPrinted>
  <dcterms:modified xmlns:xsi="http://www.w3.org/2001/XMLSchema-instance" xsi:type="dcterms:W3CDTF">2018-09-13T07:14:00Z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869 - 16  očitovanje dokumentirano o svim stavkama obračuna troškova.docx)</vt:lpwstr>
  </prop:property>
  <prop:property name="CC_coloring" pid="5" fmtid="{D5CDD505-2E9C-101B-9397-08002B2CF9AE}">
    <vt:bool>false</vt:bool>
  </prop:property>
</prop:Properties>
</file>