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a726" w14:paraId="ba5a726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r w:rsidRPr="00777B38">
        <w:rPr>
          <w:rFonts w:eastAsia="MS Mincho"/>
        </w:rPr>
        <w:t xml:space="preserve">Liljani Ugrin, </w:t>
      </w:r>
      <w:r w:rsidR="006A3E6A" w:rsidRPr="00777B38">
        <w:rPr>
          <w:rFonts w:eastAsia="MS Mincho"/>
        </w:rPr>
        <w:t xml:space="preserve">kao sudac pojedinac u stečajnom predmetu </w:t>
      </w:r>
      <w:r w:rsidRPr="00777B38">
        <w:rPr>
          <w:rFonts w:eastAsia="MS Mincho"/>
        </w:rPr>
        <w:t xml:space="preserve"> </w:t>
      </w:r>
      <w:r w:rsidR="00777B38" w:rsidRPr="00777B38">
        <w:t xml:space="preserve">Stečajna masa iza GP KVARNER dioničko društvo za građevinarstvo u stečaju  Rijeka, Marijana Stepčića 34 </w:t>
      </w:r>
      <w:r w:rsidR="006A3E6A" w:rsidRPr="00777B38">
        <w:t xml:space="preserve">(MBS </w:t>
      </w:r>
      <w:r w:rsidR="00777B38" w:rsidRPr="00777B38">
        <w:t>040362475</w:t>
      </w:r>
      <w:r w:rsidR="006A3E6A" w:rsidRPr="00777B38">
        <w:t xml:space="preserve"> - OIB </w:t>
      </w:r>
      <w:r w:rsidR="00777B38" w:rsidRPr="00777B38">
        <w:t>85777689080</w:t>
      </w:r>
      <w:r w:rsidR="006A3E6A" w:rsidRPr="00777B38">
        <w:t xml:space="preserve">) </w:t>
      </w:r>
      <w:r w:rsidRPr="00777B38">
        <w:rPr>
          <w:rFonts w:eastAsia="MS Mincho"/>
        </w:rPr>
        <w:t xml:space="preserve">dana </w:t>
      </w:r>
      <w:r w:rsidR="007666BC">
        <w:rPr>
          <w:rFonts w:eastAsia="MS Mincho"/>
        </w:rPr>
        <w:t>23. siječnja 2</w:t>
      </w:r>
      <w:r w:rsidR="007F022F" w:rsidRPr="00777B38">
        <w:rPr>
          <w:rFonts w:eastAsia="MS Mincho"/>
        </w:rPr>
        <w:t>01</w:t>
      </w:r>
      <w:r w:rsidR="007666BC">
        <w:rPr>
          <w:rFonts w:eastAsia="MS Mincho"/>
        </w:rPr>
        <w:t>8</w:t>
      </w:r>
      <w:r w:rsidR="007F022F" w:rsidRPr="00777B38">
        <w:rPr>
          <w:rFonts w:eastAsia="MS Mincho"/>
        </w:rPr>
        <w:t>.</w:t>
      </w:r>
      <w:r w:rsidRPr="00777B38">
        <w:rPr>
          <w:rFonts w:eastAsia="MS Mincho"/>
        </w:rPr>
        <w:t xml:space="preserve"> </w:t>
      </w:r>
      <w:r w:rsidR="00DB3F65" w:rsidRPr="002E3169">
        <w:t xml:space="preserve">na prijedlog </w:t>
      </w:r>
      <w:r w:rsidR="003149B6">
        <w:t xml:space="preserve">vjerovnika </w:t>
      </w:r>
      <w:r w:rsidR="00DB3F65" w:rsidRPr="002E3169">
        <w:rPr>
          <w:rFonts w:eastAsia="MS Mincho"/>
        </w:rPr>
        <w:t xml:space="preserve">donio je 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3149B6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r w:rsidR="007666BC">
        <w:rPr>
          <w:rFonts w:eastAsia="MS Mincho"/>
        </w:rPr>
        <w:t>22</w:t>
      </w:r>
      <w:r>
        <w:rPr>
          <w:rFonts w:eastAsia="MS Mincho"/>
        </w:rPr>
        <w:t xml:space="preserve">. </w:t>
      </w:r>
      <w:r w:rsidR="007666BC">
        <w:rPr>
          <w:rFonts w:eastAsia="MS Mincho"/>
        </w:rPr>
        <w:t xml:space="preserve">veljače </w:t>
      </w:r>
      <w:r w:rsidR="00164566">
        <w:rPr>
          <w:rFonts w:eastAsia="MS Mincho"/>
        </w:rPr>
        <w:t>2</w:t>
      </w:r>
      <w:r w:rsidR="00DB3F65" w:rsidRPr="00C76E88">
        <w:rPr>
          <w:rFonts w:eastAsia="MS Mincho"/>
        </w:rPr>
        <w:t>01</w:t>
      </w:r>
      <w:r w:rsidR="007666BC">
        <w:rPr>
          <w:rFonts w:eastAsia="MS Mincho"/>
        </w:rPr>
        <w:t>8</w:t>
      </w:r>
      <w:r w:rsidR="00DB3F65" w:rsidRPr="00C76E88">
        <w:rPr>
          <w:rFonts w:eastAsia="MS Mincho"/>
        </w:rPr>
        <w:t xml:space="preserve">. u </w:t>
      </w:r>
      <w:r w:rsidR="007666BC">
        <w:rPr>
          <w:rFonts w:eastAsia="MS Mincho"/>
        </w:rPr>
        <w:t>9</w:t>
      </w:r>
      <w:r w:rsidR="00DB3F65" w:rsidRPr="00C76E88">
        <w:rPr>
          <w:rFonts w:eastAsia="MS Mincho"/>
        </w:rPr>
        <w:t>,00 sati,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1.</w:t>
      </w:r>
      <w:r>
        <w:tab/>
        <w:t>Donošenje odluke o načinu i uvjetima prodaje imovine dužnika</w:t>
      </w:r>
      <w:r w:rsidR="001200A1">
        <w:t>.</w:t>
      </w:r>
    </w:p>
    <w:p w:rsidRDefault="007666BC" w:rsidP="00DB3F65" w:rsidR="007666BC">
      <w:pPr>
        <w:jc w:val="both"/>
      </w:pPr>
    </w:p>
    <w:p w:rsidRDefault="00DB3F65" w:rsidP="00DB3F65" w:rsidR="007666BC">
      <w:pPr>
        <w:jc w:val="both"/>
      </w:pPr>
      <w:r w:rsidRPr="007041F3">
        <w:t>Pravo sudjelovanja na skupštini imaju svi stečajni vjerovnici</w:t>
      </w:r>
      <w:r w:rsidR="007666BC">
        <w:t>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</w:p>
    <w:p w:rsidRDefault="008B7102" w:rsidP="00DB3F65" w:rsidR="00DB3F65" w:rsidRPr="003A534F">
      <w:pPr>
        <w:jc w:val="center"/>
      </w:pPr>
      <w:r>
        <w:t>U Rijeci</w:t>
      </w:r>
      <w:r w:rsidR="00DB3F65" w:rsidRPr="003A534F">
        <w:t xml:space="preserve">, </w:t>
      </w:r>
      <w:r w:rsidR="007666BC">
        <w:rPr>
          <w:rFonts w:eastAsia="MS Mincho"/>
        </w:rPr>
        <w:t>23. siječnja 2</w:t>
      </w:r>
      <w:r w:rsidR="007666BC" w:rsidRPr="00777B38">
        <w:rPr>
          <w:rFonts w:eastAsia="MS Mincho"/>
        </w:rPr>
        <w:t>01</w:t>
      </w:r>
      <w:r w:rsidR="007666BC">
        <w:rPr>
          <w:rFonts w:eastAsia="MS Mincho"/>
        </w:rPr>
        <w:t>8</w:t>
      </w:r>
      <w:r w:rsidR="00DB3F65"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>
      <w:pPr>
        <w:pStyle w:val="Tijeloteksta"/>
        <w:rPr>
          <w:bCs/>
          <w:lang w:val="de-DE"/>
        </w:rPr>
      </w:pPr>
    </w:p>
    <w:p w:rsidRDefault="008B7102" w:rsidP="00DB3F65" w:rsidR="008B7102">
      <w:pPr>
        <w:pStyle w:val="Tijeloteksta"/>
        <w:rPr>
          <w:bCs/>
          <w:lang w:val="de-DE"/>
        </w:rPr>
      </w:pPr>
    </w:p>
    <w:p w:rsidRDefault="008B7102" w:rsidP="00DB3F65" w:rsidR="008B7102" w:rsidRPr="003A534F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</w:pPr>
      <w:r w:rsidRPr="003A534F">
        <w:rPr>
          <w:lang w:val="de-DE"/>
        </w:rPr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7666BC" w:rsidP="00DB3F65" w:rsidR="00A63C11" w:rsidRPr="00470FA1">
      <w:pPr>
        <w:jc w:val="both"/>
        <w:rPr>
          <w:bCs/>
        </w:rPr>
      </w:pPr>
      <w:r>
        <w:t xml:space="preserve"> 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FA1" w:rsidR="00273FA1">
      <w:r>
        <w:separator/>
      </w:r>
    </w:p>
  </w:endnote>
  <w:endnote w:id="0" w:type="continuationSeparator">
    <w:p w:rsidRDefault="00273FA1" w:rsidR="00273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0053DD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FA1" w:rsidR="00273FA1">
      <w:r>
        <w:separator/>
      </w:r>
    </w:p>
  </w:footnote>
  <w:footnote w:id="0" w:type="continuationSeparator">
    <w:p w:rsidRDefault="00273FA1" w:rsidR="00273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DB3F65">
      <w:t xml:space="preserve">ovni </w:t>
    </w:r>
    <w:r w:rsidRPr="00925F8C">
      <w:t>br</w:t>
    </w:r>
    <w:r w:rsidR="00DB3F65">
      <w:t>oj</w:t>
    </w:r>
    <w:r w:rsidRPr="00925F8C">
      <w:t xml:space="preserve"> 7 St-</w:t>
    </w:r>
    <w:r w:rsidR="00C75C3B">
      <w:t>1</w:t>
    </w:r>
    <w:r w:rsidR="00777B38">
      <w:t>249</w:t>
    </w:r>
    <w:r w:rsidRPr="00925F8C">
      <w:t>/</w:t>
    </w:r>
    <w:r w:rsidR="00F67330">
      <w:t>20</w:t>
    </w:r>
    <w:r w:rsidRPr="00925F8C">
      <w:t>1</w:t>
    </w:r>
    <w:r w:rsidR="00C75C3B">
      <w:t>6</w:t>
    </w:r>
    <w:r w:rsidRPr="00925F8C">
      <w:t>-</w:t>
    </w:r>
    <w:r w:rsidR="007666BC">
      <w:t>18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053DD"/>
    <w:rsid w:val="00011F46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44EFF"/>
    <w:rsid w:val="0026256D"/>
    <w:rsid w:val="00266E4D"/>
    <w:rsid w:val="00273FA1"/>
    <w:rsid w:val="00274598"/>
    <w:rsid w:val="002C327A"/>
    <w:rsid w:val="002C42F8"/>
    <w:rsid w:val="002D7851"/>
    <w:rsid w:val="002E4E4B"/>
    <w:rsid w:val="002E6051"/>
    <w:rsid w:val="002F0903"/>
    <w:rsid w:val="002F67FE"/>
    <w:rsid w:val="00302226"/>
    <w:rsid w:val="003061FD"/>
    <w:rsid w:val="00306B99"/>
    <w:rsid w:val="003149B6"/>
    <w:rsid w:val="00317811"/>
    <w:rsid w:val="00324CE1"/>
    <w:rsid w:val="00331836"/>
    <w:rsid w:val="0033365C"/>
    <w:rsid w:val="003426D9"/>
    <w:rsid w:val="00345D6C"/>
    <w:rsid w:val="00347F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355F"/>
    <w:rsid w:val="00583EAA"/>
    <w:rsid w:val="005843D4"/>
    <w:rsid w:val="0058697F"/>
    <w:rsid w:val="00587962"/>
    <w:rsid w:val="00590040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666BC"/>
    <w:rsid w:val="00770E29"/>
    <w:rsid w:val="00777B38"/>
    <w:rsid w:val="00782B19"/>
    <w:rsid w:val="00783962"/>
    <w:rsid w:val="007B6E0A"/>
    <w:rsid w:val="007C154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B7102"/>
    <w:rsid w:val="008D22A3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B4B6F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75C3B"/>
    <w:rsid w:val="00C87D3B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3F65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3F8F"/>
    <w:rsid w:val="00EB61CA"/>
    <w:rsid w:val="00EC100B"/>
    <w:rsid w:val="00EC7E1D"/>
    <w:rsid w:val="00ED086F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3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3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3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3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3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3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3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3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St-224/00</izvorni_sadrzaj>
    <derivirana_varijabla naziv="DomainObject.Predmet.PrimjedbaSuca_1">Nastavak postupka radi naknadne diobe,
veza St-224/00</derivirana_varijabla>
  </DomainObject.Predmet.PrimjedbaSuca>
  <DomainObject.Predmet.ProtustrankaFormated>
    <izvorni_sadrzaj>  Stečajna masa GP KVARNER d.d.</izvorni_sadrzaj>
    <derivirana_varijabla naziv="DomainObject.Predmet.ProtustrankaFormated_1">  Stečajna masa GP KVARNER d.d.</derivirana_varijabla>
  </DomainObject.Predmet.ProtustrankaFormated>
  <DomainObject.Predmet.ProtustrankaFormatedOIB>
    <izvorni_sadrzaj>  Stečajna masa GP KVARNER d.d., OIB 12223146067</izvorni_sadrzaj>
    <derivirana_varijabla naziv="DomainObject.Predmet.ProtustrankaFormatedOIB_1">  Stečajna masa GP KVARNER d.d., OIB 12223146067</derivirana_varijabla>
  </DomainObject.Predmet.ProtustrankaFormatedOIB>
  <DomainObject.Predmet.ProtustrankaFormatedWithAdress>
    <izvorni_sadrzaj> Stečajna masa GP KVARNER d.d., Marijana Stepčića 34, 51000 Rijeka</izvorni_sadrzaj>
    <derivirana_varijabla naziv="DomainObject.Predmet.ProtustrankaFormatedWithAdress_1"> Stečajna masa GP KVARNER d.d., Marijana Stepčića 34, 51000 Rijeka</derivirana_varijabla>
  </DomainObject.Predmet.ProtustrankaFormatedWithAdress>
  <DomainObject.Predmet.ProtustrankaFormatedWithAdressOIB>
    <izvorni_sadrzaj> Stečajna masa GP KVARNER d.d., OIB 12223146067, Marijana Stepčića 34, 51000 Rijeka</izvorni_sadrzaj>
    <derivirana_varijabla naziv="DomainObject.Predmet.ProtustrankaFormatedWithAdressOIB_1"> Stečajna masa GP KVARNER d.d., OIB 12223146067, Marijana Stepčića 34, 51000 Rijeka</derivirana_varijabla>
  </DomainObject.Predmet.ProtustrankaFormatedWithAdressOIB>
  <DomainObject.Predmet.ProtustrankaWithAdress>
    <izvorni_sadrzaj>Stečajna masa GP KVARNER d.d. Marijana Stepčića 34, 51000 Rijeka</izvorni_sadrzaj>
    <derivirana_varijabla naziv="DomainObject.Predmet.ProtustrankaWithAdress_1">Stečajna masa GP KVARNER d.d. Marijana Stepčića 34, 51000 Rijeka</derivirana_varijabla>
  </DomainObject.Predmet.ProtustrankaWithAdress>
  <DomainObject.Predmet.ProtustrankaWithAdressOIB>
    <izvorni_sadrzaj>Stečajna masa GP KVARNER d.d., OIB 12223146067, Marijana Stepčića 34, 51000 Rijeka</izvorni_sadrzaj>
    <derivirana_varijabla naziv="DomainObject.Predmet.ProtustrankaWithAdressOIB_1">Stečajna masa GP KVARNER d.d., OIB 12223146067, Marijana Stepčića 34, 51000 Rijeka</derivirana_varijabla>
  </DomainObject.Predmet.ProtustrankaWithAdressOIB>
  <DomainObject.Predmet.ProtustrankaNazivFormated>
    <izvorni_sadrzaj>Stečajna masa GP KVARNER d.d.</izvorni_sadrzaj>
    <derivirana_varijabla naziv="DomainObject.Predmet.ProtustrankaNazivFormated_1">Stečajna masa GP KVARNER d.d.</derivirana_varijabla>
  </DomainObject.Predmet.ProtustrankaNazivFormated>
  <DomainObject.Predmet.ProtustrankaNazivFormatedOIB>
    <izvorni_sadrzaj>Stečajna masa GP KVARNER d.d., OIB 12223146067</izvorni_sadrzaj>
    <derivirana_varijabla naziv="DomainObject.Predmet.ProtustrankaNazivFormatedOIB_1">Stečajna masa GP KVARNER d.d., OIB 12223146067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stečajni upravitelj</izvorni_sadrzaj>
    <derivirana_varijabla naziv="DomainObject.Predmet.StrankaFormated_1">  BOGDAN VESELINOVIĆ stečajni upravitelj</derivirana_varijabla>
  </DomainObject.Predmet.StrankaFormated>
  <DomainObject.Predmet.StrankaFormatedOIB>
    <izvorni_sadrzaj>  BOGDAN VESELINOVIĆ stečajni upravitelj, OIB 56077684422</izvorni_sadrzaj>
    <derivirana_varijabla naziv="DomainObject.Predmet.StrankaFormatedOIB_1">  BOGDAN VESELINOVIĆ stečajni upravitelj, OIB 56077684422</derivirana_varijabla>
  </DomainObject.Predmet.StrankaFormatedOIB>
  <DomainObject.Predmet.StrankaFormatedWithAdress>
    <izvorni_sadrzaj> BOGDAN VESELINOVIĆ stečajni upravitelj, Braće Stepčić 34, 51000 Rijeka</izvorni_sadrzaj>
    <derivirana_varijabla naziv="DomainObject.Predmet.StrankaFormatedWithAdress_1"> BOGDAN VESELINOVIĆ stečajni upravitelj, Braće Stepčić 34, 51000 Rijeka</derivirana_varijabla>
  </DomainObject.Predmet.StrankaFormatedWithAdress>
  <DomainObject.Predmet.StrankaFormatedWithAdressOIB>
    <izvorni_sadrzaj> BOGDAN VESELINOVIĆ stečajni upravitelj, OIB 56077684422, Braće Stepčić 34, 51000 Rijeka</izvorni_sadrzaj>
    <derivirana_varijabla naziv="DomainObject.Predmet.StrankaFormatedWithAdressOIB_1"> BOGDAN VESELINOVIĆ stečajni upravitelj, OIB 56077684422, Braće Stepčić 34, 51000 Rijeka</derivirana_varijabla>
  </DomainObject.Predmet.StrankaFormatedWithAdressOIB>
  <DomainObject.Predmet.StrankaWithAdress>
    <izvorni_sadrzaj>BOGDAN VESELINOVIĆ stečajni upravitelj Braće Stepčić 34,51000 Rijeka</izvorni_sadrzaj>
    <derivirana_varijabla naziv="DomainObject.Predmet.StrankaWithAdress_1">BOGDAN VESELINOVIĆ stečajni upravitelj Braće Stepčić 34,51000 Rijeka</derivirana_varijabla>
  </DomainObject.Predmet.StrankaWithAdress>
  <DomainObject.Predmet.StrankaWithAdressOIB>
    <izvorni_sadrzaj>BOGDAN VESELINOVIĆ stečajni upravitelj, OIB 56077684422, Braće Stepčić 34,51000 Rijeka</izvorni_sadrzaj>
    <derivirana_varijabla naziv="DomainObject.Predmet.StrankaWithAdressOIB_1">BOGDAN VESELINOVIĆ stečajni upravitelj, OIB 56077684422, Braće Stepčić 34,51000 Rijeka</derivirana_varijabla>
  </DomainObject.Predmet.StrankaWithAdressOIB>
  <DomainObject.Predmet.StrankaNazivFormated>
    <izvorni_sadrzaj>BOGDAN VESELINOVIĆ stečajni upravitelj</izvorni_sadrzaj>
    <derivirana_varijabla naziv="DomainObject.Predmet.StrankaNazivFormated_1">BOGDAN VESELINOVIĆ stečajni upravitelj</derivirana_varijabla>
  </DomainObject.Predmet.StrankaNazivFormated>
  <DomainObject.Predmet.StrankaNazivFormatedOIB>
    <izvorni_sadrzaj>BOGDAN VESELINOVIĆ stečajni upravitelj, OIB 56077684422</izvorni_sadrzaj>
    <derivirana_varijabla naziv="DomainObject.Predmet.StrankaNazivFormatedOIB_1">BOGDAN VESELINOVIĆ stečajni upravitelj,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BOGDAN VESELINOVIĆ stečajni upravitelj</item>
    </izvorni_sadrzaj>
    <derivirana_varijabla naziv="DomainObject.Predmet.StrankaListFormated_1">
      <item>BOGDAN VESELINOVIĆ stečajni upravitelj</item>
    </derivirana_varijabla>
  </DomainObject.Predmet.StrankaListFormated>
  <DomainObject.Predmet.StrankaListFormatedOIB>
    <izvorni_sadrzaj>
      <item>BOGDAN VESELINOVIĆ stečajni upravitelj, OIB 56077684422</item>
    </izvorni_sadrzaj>
    <derivirana_varijabla naziv="DomainObject.Predmet.StrankaListFormatedOIB_1">
      <item>BOGDAN VESELINOVIĆ stečajni upravitelj, OIB 56077684422</item>
    </derivirana_varijabla>
  </DomainObject.Predmet.StrankaListFormatedOIB>
  <DomainObject.Predmet.StrankaListFormatedWithAdress>
    <izvorni_sadrzaj>
      <item>BOGDAN VESELINOVIĆ stečajni upravitelj, Braće Stepčić 34, 51000 Rijeka</item>
    </izvorni_sadrzaj>
    <derivirana_varijabla naziv="DomainObject.Predmet.StrankaListFormatedWithAdress_1">
      <item>BOGDAN VESELINOVIĆ stečajni upravitelj, Braće Stepčić 34, 51000 Rijeka</item>
    </derivirana_varijabla>
  </DomainObject.Predmet.StrankaListFormatedWithAdress>
  <DomainObject.Predmet.StrankaListFormatedWithAdressOIB>
    <izvorni_sadrzaj>
      <item>BOGDAN VESELINOVIĆ stečajni upravitelj, OIB 56077684422, Braće Stepčić 34, 51000 Rijeka</item>
    </izvorni_sadrzaj>
    <derivirana_varijabla naziv="DomainObject.Predmet.StrankaListFormatedWithAdressOIB_1">
      <item>BOGDAN VESELINOVIĆ stečajni upravitelj, OIB 56077684422, Braće Stepčić 34, 51000 Rijeka</item>
    </derivirana_varijabla>
  </DomainObject.Predmet.StrankaListFormatedWithAdressOIB>
  <DomainObject.Predmet.StrankaListNazivFormated>
    <izvorni_sadrzaj>
      <item>BOGDAN VESELINOVIĆ stečajni upravitelj</item>
    </izvorni_sadrzaj>
    <derivirana_varijabla naziv="DomainObject.Predmet.StrankaListNazivFormated_1">
      <item>BOGDAN VESELINOVIĆ stečajni upravitelj</item>
    </derivirana_varijabla>
  </DomainObject.Predmet.StrankaListNazivFormated>
  <DomainObject.Predmet.StrankaListNazivFormatedOIB>
    <izvorni_sadrzaj>
      <item>BOGDAN VESELINOVIĆ stečajni upravitelj, OIB 56077684422</item>
    </izvorni_sadrzaj>
    <derivirana_varijabla naziv="DomainObject.Predmet.StrankaListNazivFormatedOIB_1">
      <item>BOGDAN VESELINOVIĆ stečajni upravitelj, OIB 56077684422</item>
    </derivirana_varijabla>
  </DomainObject.Predmet.StrankaListNazivFormatedOIB>
  <DomainObject.Predmet.ProtuStrankaListFormated>
    <izvorni_sadrzaj>
      <item>Stečajna masa GP KVARNER d.d.</item>
    </izvorni_sadrzaj>
    <derivirana_varijabla naziv="DomainObject.Predmet.ProtuStrankaListFormated_1">
      <item>Stečajna masa GP KVARNER d.d.</item>
    </derivirana_varijabla>
  </DomainObject.Predmet.ProtuStrankaListFormated>
  <DomainObject.Predmet.ProtuStrankaListFormatedOIB>
    <izvorni_sadrzaj>
      <item>Stečajna masa GP KVARNER d.d., OIB 12223146067</item>
    </izvorni_sadrzaj>
    <derivirana_varijabla naziv="DomainObject.Predmet.ProtuStrankaListFormatedOIB_1">
      <item>Stečajna masa GP KVARNER d.d., OIB 12223146067</item>
    </derivirana_varijabla>
  </DomainObject.Predmet.ProtuStrankaListFormatedOIB>
  <DomainObject.Predmet.ProtuStrankaListFormatedWithAdress>
    <izvorni_sadrzaj>
      <item>Stečajna masa GP KVARNER d.d., Marijana Stepčića 34, 51000 Rijeka</item>
    </izvorni_sadrzaj>
    <derivirana_varijabla naziv="DomainObject.Predmet.ProtuStrankaListFormatedWithAdress_1">
      <item>Stečajna masa GP KVARNER d.d., Marijana Stepčića 34, 51000 Rijeka</item>
    </derivirana_varijabla>
  </DomainObject.Predmet.ProtuStrankaListFormatedWithAdress>
  <DomainObject.Predmet.ProtuStrankaListFormatedWithAdressOIB>
    <izvorni_sadrzaj>
      <item>Stečajna masa GP KVARNER d.d., OIB 12223146067, Marijana Stepčića 34, 51000 Rijeka</item>
    </izvorni_sadrzaj>
    <derivirana_varijabla naziv="DomainObject.Predmet.ProtuStrankaListFormatedWithAdressOIB_1">
      <item>Stečajna masa GP KVARNER d.d., OIB 12223146067, Marijana Stepčića 34, 51000 Rijeka</item>
    </derivirana_varijabla>
  </DomainObject.Predmet.ProtuStrankaListFormatedWithAdressOIB>
  <DomainObject.Predmet.ProtuStrankaListNazivFormated>
    <izvorni_sadrzaj>
      <item>Stečajna masa GP KVARNER d.d.</item>
    </izvorni_sadrzaj>
    <derivirana_varijabla naziv="DomainObject.Predmet.ProtuStrankaListNazivFormated_1">
      <item>Stečajna masa GP KVARNER d.d.</item>
    </derivirana_varijabla>
  </DomainObject.Predmet.ProtuStrankaListNazivFormated>
  <DomainObject.Predmet.ProtuStrankaListNazivFormatedOIB>
    <izvorni_sadrzaj>
      <item>Stečajna masa GP KVARNER d.d., OIB 12223146067</item>
    </izvorni_sadrzaj>
    <derivirana_varijabla naziv="DomainObject.Predmet.ProtuStrankaListNazivFormatedOIB_1">
      <item>Stečajna masa GP KVARNER d.d., OIB 12223146067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stečajni upravitelj</izvorni_sadrzaj>
    <derivirana_varijabla naziv="DomainObject.Predmet.StrankaIDrugi_1">BOGDAN VESELINOVIĆ stečajni upravitelj</derivirana_varijabla>
  </DomainObject.Predmet.StrankaIDrugi>
  <DomainObject.Predmet.ProtustrankaIDrugi>
    <izvorni_sadrzaj>Stečajna masa GP KVARNER d.d.</izvorni_sadrzaj>
    <derivirana_varijabla naziv="DomainObject.Predmet.ProtustrankaIDrugi_1">Stečajna masa GP KVARNER d.d.</derivirana_varijabla>
  </DomainObject.Predmet.ProtustrankaIDrugi>
  <DomainObject.Predmet.StrankaIDrugiAdressOIB>
    <izvorni_sadrzaj>BOGDAN VESELINOVIĆ stečajni upravitelj, OIB 56077684422, Braće Stepčić 34, 51000 Rijeka</izvorni_sadrzaj>
    <derivirana_varijabla naziv="DomainObject.Predmet.StrankaIDrugiAdressOIB_1">BOGDAN VESELINOVIĆ stečajni upravitelj, OIB 56077684422, Braće Stepčić 34, 51000 Rijeka</derivirana_varijabla>
  </DomainObject.Predmet.StrankaIDrugiAdressOIB>
  <DomainObject.Predmet.ProtustrankaIDrugiAdressOIB>
    <izvorni_sadrzaj>Stečajna masa GP KVARNER d.d., OIB 12223146067, Marijana Stepčića 34, 51000 Rijeka</izvorni_sadrzaj>
    <derivirana_varijabla naziv="DomainObject.Predmet.ProtustrankaIDrugiAdressOIB_1">Stečajna masa GP KVARNER d.d., OIB 12223146067,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stečajni upravitelj</item>
      <item>Stečajna masa GP KVARNER d.d.</item>
    </izvorni_sadrzaj>
    <derivirana_varijabla naziv="DomainObject.Predmet.SudioniciListNaziv_1">
      <item>BOGDAN VESELINOVIĆ stečajni upravitelj</item>
      <item>Stečajna masa GP KVARNER d.d.</item>
    </derivirana_varijabla>
  </DomainObject.Predmet.SudioniciListNaziv>
  <DomainObject.Predmet.SudioniciListAdressOIB>
    <izvorni_sadrzaj>
      <item>BOGDAN VESELINOVIĆ stečajni upravitelj, OIB 56077684422, Braće Stepčić 34,51000 Rijeka</item>
      <item>Stečajna masa GP KVARNER d.d., OIB 12223146067, Marijana Stepčića 34,51000 Rijeka</item>
    </izvorni_sadrzaj>
    <derivirana_varijabla naziv="DomainObject.Predmet.SudioniciListAdressOIB_1">
      <item>BOGDAN VESELINOVIĆ stečajni upravitelj, OIB 56077684422, Braće Stepčić 34,51000 Rijeka</item>
      <item>Stečajna masa GP KVARNER d.d., OIB 12223146067,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12223146067</item>
    </izvorni_sadrzaj>
    <derivirana_varijabla naziv="DomainObject.Predmet.SudioniciListNazivOIB_1">
      <item>, OIB 56077684422</item>
      <item>, OIB 12223146067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2D4F0-3273-462C-B1B2-90FF5A8E3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134</properties:Words>
  <properties:Characters>669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2018-01-23T11:51:00Z</dcterms:created>
  <dc:creator>Korisnik</dc:creator>
  <cp:lastModifiedBy>Elizabet Jovanović</cp:lastModifiedBy>
  <cp:lastPrinted>2018-01-23T11:51:00Z</cp:lastPrinted>
  <dcterms:modified xmlns:xsi="http://www.w3.org/2001/XMLSchema-instance" xsi:type="dcterms:W3CDTF">2018-01-23T11:52:00Z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