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4b29" w14:paraId="e764b29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7946D1" w:rsidR="005E3EB7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64492F" w:rsidR="005A4786">
      <w:pPr>
        <w:jc w:val="both"/>
      </w:pPr>
      <w:r w:rsidRPr="0064492F">
        <w:tab/>
      </w:r>
      <w:r w:rsidR="005A4786" w:rsidRPr="0064492F">
        <w:t>Trgovački sud u Pazinu, po sucu Ivanu Dujiću, odlučujući o prijedlogu predlagatelja</w:t>
      </w:r>
      <w:r w:rsidR="0064492F">
        <w:t xml:space="preserve"> </w:t>
      </w:r>
      <w:r w:rsidR="0064492F" w:rsidRPr="0064492F">
        <w:t>F</w:t>
      </w:r>
      <w:r w:rsidR="0064492F">
        <w:t>inancijske agencije</w:t>
      </w:r>
      <w:r w:rsidR="0064492F" w:rsidRPr="0064492F">
        <w:t>, RC Rijeka, Podružnica Pula, Giardini 5</w:t>
      </w:r>
      <w:r w:rsidR="005A4786">
        <w:t xml:space="preserve">, </w:t>
      </w:r>
      <w:r w:rsidR="0064492F" w:rsidRPr="0064492F">
        <w:t>OIB: 85821130368</w:t>
      </w:r>
      <w:r w:rsidR="000E3BBB">
        <w:t xml:space="preserve">, </w:t>
      </w:r>
      <w:r w:rsidR="005A4786">
        <w:t xml:space="preserve">radi otvaranja stečajnog postupka nad </w:t>
      </w:r>
      <w:r w:rsidR="00460F5A">
        <w:t xml:space="preserve">trgovačkim </w:t>
      </w:r>
      <w:r w:rsidR="005A4786">
        <w:t xml:space="preserve">društvom </w:t>
      </w:r>
      <w:r w:rsidR="00460F5A">
        <w:t>PULJANKA d.d. Pula, Anticova 5, OIB 63315096047</w:t>
      </w:r>
      <w:r w:rsidR="005A4786">
        <w:t xml:space="preserve">, </w:t>
      </w:r>
      <w:r w:rsidR="000E3BBB">
        <w:t>23</w:t>
      </w:r>
      <w:r w:rsidR="005A4786">
        <w:t xml:space="preserve">. </w:t>
      </w:r>
      <w:r w:rsidR="000E3BBB">
        <w:t>veljače</w:t>
      </w:r>
      <w:r w:rsidR="005A4786">
        <w:t xml:space="preserve"> 2016. </w:t>
      </w:r>
    </w:p>
    <w:p w:rsidRDefault="00146239" w:rsidP="0064492F" w:rsidR="00146239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771F8E" w:rsidP="000E3BBB" w:rsidR="00146239">
      <w:pPr>
        <w:pStyle w:val="Odlomakpopisa"/>
        <w:numPr>
          <w:ilvl w:val="0"/>
          <w:numId w:val="1"/>
        </w:numPr>
        <w:jc w:val="both"/>
      </w:pPr>
      <w:r>
        <w:rPr>
          <w:lang w:val="pl-PL"/>
        </w:rPr>
        <w:t>P</w:t>
      </w:r>
      <w:r w:rsidR="005E3EB7" w:rsidRPr="00146239">
        <w:rPr>
          <w:lang w:val="pl-PL"/>
        </w:rPr>
        <w:t xml:space="preserve">okreće se prethodni postupak radi utvrđivanja </w:t>
      </w:r>
      <w:r w:rsidR="00814FDD" w:rsidRPr="00146239">
        <w:rPr>
          <w:lang w:val="pl-PL"/>
        </w:rPr>
        <w:t>pretpostavki</w:t>
      </w:r>
      <w:r w:rsidR="005E3EB7" w:rsidRPr="00146239">
        <w:rPr>
          <w:lang w:val="pl-PL"/>
        </w:rPr>
        <w:t xml:space="preserve"> za otvaranje stečajnog postupka nad dužnikom </w:t>
      </w:r>
      <w:r w:rsidR="000E3BBB" w:rsidRPr="000E3BBB">
        <w:t>PULJANKA d.d. Pula, Anticova 5, OIB 63315096047</w:t>
      </w:r>
      <w:r w:rsidR="00146239">
        <w:t>.</w:t>
      </w:r>
    </w:p>
    <w:p w:rsidRDefault="00146239" w:rsidP="00146239" w:rsidR="00146239">
      <w:pPr>
        <w:pStyle w:val="Odlomakpopisa"/>
        <w:ind w:left="1425"/>
        <w:jc w:val="both"/>
      </w:pPr>
    </w:p>
    <w:p w:rsidRDefault="00146239" w:rsidP="00771F8E" w:rsid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 xml:space="preserve">Za privremenog stečajnog upravitelja imenuje se </w:t>
      </w:r>
      <w:r w:rsidR="00771F8E" w:rsidRPr="00771F8E">
        <w:rPr>
          <w:lang w:val="pl-PL"/>
        </w:rPr>
        <w:t>Vlasta Majstorović iz Pule, Koparska 37, OIB: 78258328195</w:t>
      </w:r>
      <w:r w:rsidR="005A4786">
        <w:rPr>
          <w:lang w:val="pl-PL"/>
        </w:rPr>
        <w:t>.</w:t>
      </w:r>
      <w:r w:rsidR="00A43D8D" w:rsidRPr="00A43D8D">
        <w:rPr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146239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A43D8D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A43D8D" w:rsidP="00A43D8D" w:rsidR="00A43D8D" w:rsidRP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>Određuje se ročište radi rasprave o pretpostavkama za otvaranje stečajnoga postupka (čl. 128. st. 1. SZ-a)</w:t>
      </w:r>
      <w:r w:rsidRPr="00A43D8D">
        <w:t xml:space="preserve"> </w:t>
      </w:r>
      <w:r>
        <w:t xml:space="preserve">te </w:t>
      </w:r>
      <w:r w:rsidRPr="00A43D8D">
        <w:rPr>
          <w:lang w:val="pl-PL"/>
        </w:rPr>
        <w:t xml:space="preserve">radi očitovanja o prijedlogu za otvaranje stečajnoga postupka (čl. 123. SZ-a) </w:t>
      </w:r>
      <w:r w:rsidR="005E3EB7" w:rsidRPr="00997040">
        <w:rPr>
          <w:lang w:val="pl-PL"/>
        </w:rPr>
        <w:t>za dan</w:t>
      </w:r>
      <w:r w:rsidR="005E3EB7" w:rsidRPr="00A43D8D">
        <w:rPr>
          <w:b/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b/>
          <w:lang w:val="pl-PL"/>
        </w:rPr>
      </w:pPr>
    </w:p>
    <w:p w:rsidRDefault="000E3BBB" w:rsidP="00A43D8D" w:rsidR="00A43D8D">
      <w:pPr>
        <w:pStyle w:val="Odlomakpopisa"/>
        <w:ind w:left="1425"/>
        <w:jc w:val="center"/>
        <w:rPr>
          <w:b/>
          <w:lang w:val="pl-PL"/>
        </w:rPr>
      </w:pPr>
      <w:r>
        <w:rPr>
          <w:b/>
          <w:lang w:val="pl-PL"/>
        </w:rPr>
        <w:t>14</w:t>
      </w:r>
      <w:r w:rsidR="00814FDD" w:rsidRPr="00A43D8D">
        <w:rPr>
          <w:b/>
          <w:lang w:val="pl-PL"/>
        </w:rPr>
        <w:t xml:space="preserve">. </w:t>
      </w:r>
      <w:r>
        <w:rPr>
          <w:b/>
          <w:lang w:val="pl-PL"/>
        </w:rPr>
        <w:t>travnja</w:t>
      </w:r>
      <w:r w:rsidR="005E3EB7" w:rsidRPr="00A43D8D">
        <w:rPr>
          <w:b/>
          <w:lang w:val="pl-PL"/>
        </w:rPr>
        <w:t xml:space="preserve"> 201</w:t>
      </w:r>
      <w:r w:rsidR="005A4786">
        <w:rPr>
          <w:b/>
          <w:lang w:val="pl-PL"/>
        </w:rPr>
        <w:t>6</w:t>
      </w:r>
      <w:r w:rsidR="005E3EB7" w:rsidRPr="00A43D8D">
        <w:rPr>
          <w:b/>
          <w:lang w:val="pl-PL"/>
        </w:rPr>
        <w:t xml:space="preserve">. u </w:t>
      </w:r>
      <w:r w:rsidR="00A560B4" w:rsidRPr="00A43D8D">
        <w:rPr>
          <w:b/>
          <w:lang w:val="pl-PL"/>
        </w:rPr>
        <w:t>1</w:t>
      </w:r>
      <w:r>
        <w:rPr>
          <w:b/>
          <w:lang w:val="pl-PL"/>
        </w:rPr>
        <w:t>2:3</w:t>
      </w:r>
      <w:r w:rsidR="005E3EB7" w:rsidRPr="00A43D8D">
        <w:rPr>
          <w:b/>
          <w:lang w:val="pl-PL"/>
        </w:rPr>
        <w:t>0 sati,</w:t>
      </w:r>
    </w:p>
    <w:p w:rsidRDefault="00814FDD" w:rsidP="00A43D8D" w:rsidR="00A43D8D">
      <w:pPr>
        <w:pStyle w:val="Odlomakpopisa"/>
        <w:ind w:left="1425"/>
        <w:jc w:val="center"/>
      </w:pPr>
      <w:r w:rsidRPr="00A43D8D">
        <w:rPr>
          <w:b/>
          <w:lang w:val="pl-PL"/>
        </w:rPr>
        <w:t>u</w:t>
      </w:r>
      <w:r w:rsidRPr="00A43D8D">
        <w:rPr>
          <w:b/>
        </w:rPr>
        <w:t xml:space="preserve"> Trgovačkom sudu u Pazinu, Dršćevka 1, sudnica </w:t>
      </w:r>
      <w:r w:rsidR="00DF28E8" w:rsidRPr="00A43D8D">
        <w:rPr>
          <w:b/>
        </w:rPr>
        <w:t>1</w:t>
      </w:r>
      <w:r w:rsidRPr="00AF0276">
        <w:t>,</w:t>
      </w:r>
    </w:p>
    <w:p w:rsidRDefault="00A43D8D" w:rsidP="00A43D8D" w:rsidR="00A43D8D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na koje se pozivaju</w:t>
      </w:r>
      <w:r w:rsidR="00FB0B18" w:rsidRPr="00A43D8D">
        <w:rPr>
          <w:lang w:val="pl-PL"/>
        </w:rPr>
        <w:t>:</w:t>
      </w:r>
    </w:p>
    <w:p w:rsidRDefault="00A43D8D" w:rsidP="008833E8" w:rsidR="008833E8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>- privremeni stečajni upravitelj</w:t>
      </w:r>
      <w:r w:rsidR="002E751B">
        <w:rPr>
          <w:lang w:val="pl-PL"/>
        </w:rPr>
        <w:t xml:space="preserve"> </w:t>
      </w:r>
      <w:r w:rsidR="00771F8E" w:rsidRPr="00771F8E">
        <w:rPr>
          <w:lang w:val="pl-PL"/>
        </w:rPr>
        <w:t>Vlasta Majstorović iz Pul</w:t>
      </w:r>
      <w:r w:rsidR="00771F8E">
        <w:rPr>
          <w:lang w:val="pl-PL"/>
        </w:rPr>
        <w:t>e, Koparska 37</w:t>
      </w:r>
      <w:r w:rsidR="008833E8">
        <w:rPr>
          <w:lang w:val="pl-PL"/>
        </w:rPr>
        <w:t>,</w:t>
      </w:r>
    </w:p>
    <w:p w:rsidRDefault="00B10E2B" w:rsidP="00B10E2B" w:rsidR="00B10E2B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Pr="00B10E2B">
        <w:rPr>
          <w:lang w:val="sv-SE"/>
        </w:rPr>
        <w:t>- predlagatelj</w:t>
      </w:r>
      <w:r w:rsidR="00771F8E">
        <w:rPr>
          <w:lang w:val="sv-SE"/>
        </w:rPr>
        <w:t xml:space="preserve"> - </w:t>
      </w:r>
      <w:r w:rsidRPr="00B10E2B">
        <w:rPr>
          <w:lang w:val="sv-SE"/>
        </w:rPr>
        <w:t>FINA, Podružnica Pula, Giardini 5,</w:t>
      </w:r>
    </w:p>
    <w:p w:rsidRDefault="00FB0B18" w:rsidP="00B10E2B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0E3BBB" w:rsidRPr="000E3BBB">
        <w:t>PULJANKA d.d. P</w:t>
      </w:r>
      <w:r w:rsidR="000E3BBB">
        <w:t>ula, Anticova 5</w:t>
      </w:r>
      <w:r w:rsidR="00A560B4" w:rsidRPr="00A560B4">
        <w:t xml:space="preserve">, </w:t>
      </w:r>
    </w:p>
    <w:p w:rsidRDefault="00814FDD" w:rsidP="000E3BBB" w:rsidR="007946D1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0E3BBB" w:rsidRPr="000E3BBB">
        <w:rPr>
          <w:lang w:val="sv-SE"/>
        </w:rPr>
        <w:t>osobe ovlaštene za zastupanje</w:t>
      </w:r>
      <w:r w:rsidR="000E3BBB">
        <w:rPr>
          <w:lang w:val="sv-SE"/>
        </w:rPr>
        <w:t xml:space="preserve"> </w:t>
      </w:r>
      <w:r w:rsidR="000E3BBB" w:rsidRPr="000E3BBB">
        <w:rPr>
          <w:lang w:val="sv-SE"/>
        </w:rPr>
        <w:t>dužnika po zakonu</w:t>
      </w:r>
      <w:r w:rsidR="000E3BBB">
        <w:rPr>
          <w:lang w:val="sv-SE"/>
        </w:rPr>
        <w:t xml:space="preserve"> </w:t>
      </w:r>
      <w:r w:rsidR="000E3BBB" w:rsidRPr="000E3BBB">
        <w:rPr>
          <w:lang w:val="sv-SE"/>
        </w:rPr>
        <w:t xml:space="preserve">Ivana Legin, Adamovec, </w:t>
      </w:r>
    </w:p>
    <w:p w:rsidRDefault="007946D1" w:rsidP="007946D1" w:rsidR="005A4786" w:rsidRPr="005A4786">
      <w:pPr>
        <w:ind w:firstLine="708" w:left="708"/>
        <w:jc w:val="both"/>
        <w:rPr>
          <w:lang w:val="sv-SE"/>
        </w:rPr>
      </w:pPr>
      <w:r>
        <w:rPr>
          <w:lang w:val="sv-SE"/>
        </w:rPr>
        <w:t xml:space="preserve">  </w:t>
      </w:r>
      <w:r w:rsidR="000E3BBB" w:rsidRPr="000E3BBB">
        <w:rPr>
          <w:lang w:val="sv-SE"/>
        </w:rPr>
        <w:t>Črešnjevečka ulica 5</w:t>
      </w:r>
      <w:r w:rsidR="000E3BBB">
        <w:rPr>
          <w:lang w:val="sv-SE"/>
        </w:rPr>
        <w:t xml:space="preserve"> i </w:t>
      </w:r>
      <w:r w:rsidR="000E3BBB" w:rsidRPr="000E3BBB">
        <w:rPr>
          <w:lang w:val="sv-SE"/>
        </w:rPr>
        <w:t>Zoran Vencl, Pula, Valmade 49</w:t>
      </w:r>
      <w:r w:rsidR="00A02A37">
        <w:rPr>
          <w:lang w:val="sv-SE"/>
        </w:rPr>
        <w:t>.</w:t>
      </w:r>
    </w:p>
    <w:p w:rsidRDefault="005E3EB7" w:rsidP="005A4786" w:rsidR="005E3EB7">
      <w:pPr>
        <w:jc w:val="both"/>
      </w:pPr>
    </w:p>
    <w:p w:rsidRDefault="004D0E3B" w:rsidP="004D0E3B" w:rsidR="004D0E3B" w:rsidRPr="008333D6">
      <w:pPr>
        <w:jc w:val="center"/>
        <w:rPr>
          <w:lang w:val="pl-PL"/>
        </w:rPr>
      </w:pPr>
      <w:r w:rsidRPr="008333D6">
        <w:rPr>
          <w:lang w:val="pl-PL"/>
        </w:rPr>
        <w:lastRenderedPageBreak/>
        <w:t>Obrazloženje</w:t>
      </w:r>
    </w:p>
    <w:p w:rsidRDefault="004D0E3B" w:rsidP="004D0E3B" w:rsidR="004D0E3B" w:rsidRPr="008333D6">
      <w:pPr>
        <w:jc w:val="both"/>
        <w:rPr>
          <w:lang w:val="pl-PL"/>
        </w:rPr>
      </w:pPr>
    </w:p>
    <w:p w:rsidRDefault="004D0E3B" w:rsidP="004D0E3B" w:rsidR="004D0E3B">
      <w:pPr>
        <w:jc w:val="both"/>
        <w:rPr>
          <w:lang w:val="pl-PL"/>
        </w:rPr>
      </w:pPr>
      <w:r w:rsidRPr="008333D6">
        <w:rPr>
          <w:lang w:val="pl-PL"/>
        </w:rPr>
        <w:tab/>
      </w:r>
      <w:r>
        <w:rPr>
          <w:lang w:val="pl-PL"/>
        </w:rPr>
        <w:t>Financijska agencija</w:t>
      </w:r>
      <w:r w:rsidRPr="004D0E3B">
        <w:rPr>
          <w:lang w:val="pl-PL"/>
        </w:rPr>
        <w:t xml:space="preserve">, RC Rijeka, Podružnica Pula, </w:t>
      </w:r>
      <w:r>
        <w:rPr>
          <w:lang w:val="pl-PL"/>
        </w:rPr>
        <w:t xml:space="preserve">podnijela je ovome sudu 18. veljače 2016. prijedlog za </w:t>
      </w:r>
      <w:r w:rsidRPr="004D0E3B">
        <w:rPr>
          <w:lang w:val="pl-PL"/>
        </w:rPr>
        <w:t>otvaranj</w:t>
      </w:r>
      <w:r>
        <w:rPr>
          <w:lang w:val="pl-PL"/>
        </w:rPr>
        <w:t>e</w:t>
      </w:r>
      <w:r w:rsidRPr="004D0E3B">
        <w:rPr>
          <w:lang w:val="pl-PL"/>
        </w:rPr>
        <w:t xml:space="preserve"> stečajnog postupka nad trgovačkim društvom PULJANKA d.d. Pula, Anticova 5,</w:t>
      </w:r>
      <w:r>
        <w:rPr>
          <w:lang w:val="pl-PL"/>
        </w:rPr>
        <w:t xml:space="preserve"> temeljem </w:t>
      </w:r>
      <w:r w:rsidRPr="008333D6">
        <w:rPr>
          <w:lang w:val="pl-PL"/>
        </w:rPr>
        <w:t>čl. 110. st. 1. Stečajnog zakona (Narodne novine 71/15, dalje: SZ)</w:t>
      </w:r>
      <w:r>
        <w:rPr>
          <w:lang w:val="pl-PL"/>
        </w:rPr>
        <w:t xml:space="preserve">. Iz prijedloga </w:t>
      </w:r>
      <w:r w:rsidRPr="008333D6">
        <w:rPr>
          <w:lang w:val="pl-PL"/>
        </w:rPr>
        <w:t>proizlazi da dužnik u Očevidniku redoslijeda osnova za plaćanje ima evidentirane neizvršene osnove za plaćanje u neprekinutom razdoblju od 120 dana.</w:t>
      </w:r>
    </w:p>
    <w:p w:rsidRDefault="004D0E3B" w:rsidP="004D0E3B" w:rsidR="004D0E3B">
      <w:pPr>
        <w:jc w:val="both"/>
        <w:rPr>
          <w:lang w:val="pl-PL"/>
        </w:rPr>
      </w:pPr>
      <w:r>
        <w:rPr>
          <w:lang w:val="pl-PL"/>
        </w:rPr>
        <w:tab/>
        <w:t xml:space="preserve">Stoga je, temeljem čl. </w:t>
      </w:r>
      <w:r w:rsidRPr="004D0E3B">
        <w:rPr>
          <w:lang w:val="pl-PL"/>
        </w:rPr>
        <w:t>115.</w:t>
      </w:r>
      <w:r>
        <w:rPr>
          <w:lang w:val="pl-PL"/>
        </w:rPr>
        <w:t>, čl. 123.</w:t>
      </w:r>
      <w:r w:rsidR="009358AA">
        <w:rPr>
          <w:lang w:val="pl-PL"/>
        </w:rPr>
        <w:t xml:space="preserve"> i čl. 128. st. 1. i 3. SZ-a, odlučeno kao u izreci.</w:t>
      </w:r>
    </w:p>
    <w:p w:rsidRDefault="009358AA" w:rsidP="009358AA" w:rsidR="004D0E3B">
      <w:pPr>
        <w:jc w:val="both"/>
        <w:rPr>
          <w:lang w:val="pl-PL"/>
        </w:rPr>
      </w:pPr>
      <w:r>
        <w:rPr>
          <w:lang w:val="pl-PL"/>
        </w:rPr>
        <w:tab/>
        <w:t xml:space="preserve">Metodom slučajnog odabira s liste A stečajnih upravitelja (čl. 84. st. 1. vezano uz čl. 119. st. 6. SZ-a) sustav e-spisa izabrao je za privremenog stečajnog upravitelja </w:t>
      </w:r>
      <w:r w:rsidRPr="005A4786">
        <w:rPr>
          <w:lang w:val="pl-PL"/>
        </w:rPr>
        <w:t>An</w:t>
      </w:r>
      <w:r>
        <w:rPr>
          <w:lang w:val="pl-PL"/>
        </w:rPr>
        <w:t xml:space="preserve">u </w:t>
      </w:r>
      <w:r w:rsidRPr="005A4786">
        <w:rPr>
          <w:lang w:val="pl-PL"/>
        </w:rPr>
        <w:t xml:space="preserve">Glavan Dukić </w:t>
      </w:r>
      <w:r>
        <w:rPr>
          <w:lang w:val="pl-PL"/>
        </w:rPr>
        <w:t xml:space="preserve">iz </w:t>
      </w:r>
      <w:r w:rsidRPr="005A4786">
        <w:rPr>
          <w:lang w:val="pl-PL"/>
        </w:rPr>
        <w:t>Rijek</w:t>
      </w:r>
      <w:r>
        <w:rPr>
          <w:lang w:val="pl-PL"/>
        </w:rPr>
        <w:t>e. Međutim, kako je ta stečajna upraviteljica u predmetima kod ovog suda nedavno tražila razrješenje zbog zdravstvenog stanja (tako i u predmetu posl.br. St-1032/15, rješenje o razrješenju na listu 11-12 ovog spisa), sud je tu stečajnu upraviteljicu obavijestio da je m</w:t>
      </w:r>
      <w:r w:rsidRPr="009358AA">
        <w:rPr>
          <w:lang w:val="pl-PL"/>
        </w:rPr>
        <w:t>etodom slučajnog odabira</w:t>
      </w:r>
      <w:r>
        <w:rPr>
          <w:lang w:val="pl-PL"/>
        </w:rPr>
        <w:t xml:space="preserve"> izabrana za privremenog stečajnog upravitelja u ovom predmetu, a ona je podneskom od 22. veljače 2016. obavijestila sud da zbog zdravstvenog stanja nije u mogućnosti obnašati dužnost stečajnog upravitelja u ovom predmetu te je zamolila da se dužniku postavi drugi stečajni upravitelj. Stoga je sud, temeljem čl. </w:t>
      </w:r>
      <w:r w:rsidR="00E70437">
        <w:rPr>
          <w:lang w:val="pl-PL"/>
        </w:rPr>
        <w:t xml:space="preserve">84. st. 2. SZ-a, </w:t>
      </w:r>
      <w:r w:rsidR="00771F8E">
        <w:rPr>
          <w:lang w:val="pl-PL"/>
        </w:rPr>
        <w:t>imenovao</w:t>
      </w:r>
      <w:r w:rsidR="00E70437">
        <w:rPr>
          <w:lang w:val="pl-PL"/>
        </w:rPr>
        <w:t xml:space="preserve"> drugog stečajnog upravitelja odabirom s liste A stečajnih upravitelja za područje ovog suda.</w:t>
      </w:r>
    </w:p>
    <w:p w:rsidRDefault="00E70437" w:rsidP="009358AA" w:rsidR="00E70437">
      <w:pPr>
        <w:jc w:val="both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E70437">
        <w:t>23</w:t>
      </w:r>
      <w:r w:rsidR="002D21F9" w:rsidRPr="002D21F9">
        <w:t xml:space="preserve">. </w:t>
      </w:r>
      <w:r w:rsidR="00E70437">
        <w:t>veljače</w:t>
      </w:r>
      <w:r w:rsidR="002D21F9" w:rsidRPr="002D21F9">
        <w:t xml:space="preserve"> 2016.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997040" w:rsidP="005E3EB7" w:rsidR="00997040">
      <w:pPr>
        <w:jc w:val="both"/>
      </w:pPr>
    </w:p>
    <w:p w:rsidRDefault="007946D1" w:rsidP="005E3EB7" w:rsidR="007946D1">
      <w:pPr>
        <w:jc w:val="both"/>
      </w:pPr>
    </w:p>
    <w:p w:rsidRDefault="007946D1" w:rsidP="005E3EB7" w:rsidR="007946D1">
      <w:pPr>
        <w:jc w:val="both"/>
      </w:pPr>
    </w:p>
    <w:p w:rsidRDefault="007946D1" w:rsidP="005E3EB7" w:rsidR="007946D1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2E751B" w:rsidP="002E751B" w:rsidR="00771F8E">
      <w:pPr>
        <w:jc w:val="both"/>
        <w:rPr>
          <w:lang w:val="sv-SE"/>
        </w:rPr>
      </w:pPr>
      <w:r w:rsidRPr="002E751B">
        <w:rPr>
          <w:lang w:val="sv-SE"/>
        </w:rPr>
        <w:t>- privremeni stečajni upravitelj</w:t>
      </w:r>
      <w:r>
        <w:rPr>
          <w:lang w:val="sv-SE"/>
        </w:rPr>
        <w:t xml:space="preserve"> </w:t>
      </w:r>
      <w:r w:rsidR="00771F8E" w:rsidRPr="00771F8E">
        <w:rPr>
          <w:lang w:val="sv-SE"/>
        </w:rPr>
        <w:t xml:space="preserve">Vlasta Majstorović iz Pule, Koparska 37, </w:t>
      </w:r>
    </w:p>
    <w:p w:rsidRDefault="000E3BBB" w:rsidP="002E751B" w:rsidR="002E751B" w:rsidRPr="002E751B">
      <w:pPr>
        <w:jc w:val="both"/>
        <w:rPr>
          <w:lang w:val="sv-SE"/>
        </w:rPr>
      </w:pPr>
      <w:r>
        <w:rPr>
          <w:lang w:val="sv-SE"/>
        </w:rPr>
        <w:t>-</w:t>
      </w:r>
      <w:r w:rsidR="00771F8E">
        <w:rPr>
          <w:lang w:val="sv-SE"/>
        </w:rPr>
        <w:t xml:space="preserve"> Ana </w:t>
      </w:r>
      <w:r w:rsidR="005A4786" w:rsidRPr="005A4786">
        <w:rPr>
          <w:lang w:val="sv-SE"/>
        </w:rPr>
        <w:t>Glavan Dukić iz Rijeke, Užarska 17/II</w:t>
      </w:r>
      <w:r w:rsidR="002E751B" w:rsidRPr="002E751B">
        <w:rPr>
          <w:lang w:val="sv-SE"/>
        </w:rPr>
        <w:t xml:space="preserve">, </w:t>
      </w:r>
    </w:p>
    <w:p w:rsidRDefault="005A4786" w:rsidP="005A4786" w:rsidR="005A4786" w:rsidRPr="002E751B">
      <w:pPr>
        <w:jc w:val="both"/>
        <w:rPr>
          <w:lang w:val="sv-SE"/>
        </w:rPr>
      </w:pPr>
      <w:r w:rsidRPr="002E751B">
        <w:rPr>
          <w:lang w:val="sv-SE"/>
        </w:rPr>
        <w:t xml:space="preserve">- dužnik </w:t>
      </w:r>
      <w:r w:rsidR="000E3BBB" w:rsidRPr="000E3BBB">
        <w:rPr>
          <w:lang w:val="sv-SE"/>
        </w:rPr>
        <w:t>PULJANKA d.d. Pula, Anti</w:t>
      </w:r>
      <w:r w:rsidR="000E3BBB">
        <w:rPr>
          <w:lang w:val="sv-SE"/>
        </w:rPr>
        <w:t xml:space="preserve">cova 5, </w:t>
      </w:r>
      <w:r w:rsidRPr="002E751B">
        <w:rPr>
          <w:lang w:val="sv-SE"/>
        </w:rPr>
        <w:t xml:space="preserve"> </w:t>
      </w:r>
    </w:p>
    <w:p w:rsidRDefault="000E3BBB" w:rsidP="002E751B" w:rsidR="000E3BBB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Pr="000E3BBB">
        <w:rPr>
          <w:lang w:val="sv-SE"/>
        </w:rPr>
        <w:t>Ivana Legin, Adamovec, Črešnjevečka ulica 5</w:t>
      </w:r>
      <w:r>
        <w:rPr>
          <w:lang w:val="sv-SE"/>
        </w:rPr>
        <w:t>,</w:t>
      </w:r>
    </w:p>
    <w:p w:rsidRDefault="000E3BBB" w:rsidP="002E751B" w:rsidR="000E3BBB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Pr="000E3BBB">
        <w:rPr>
          <w:lang w:val="sv-SE"/>
        </w:rPr>
        <w:t>Zoran Vencl, Pula, Valmade 49</w:t>
      </w:r>
      <w:r>
        <w:rPr>
          <w:lang w:val="sv-SE"/>
        </w:rPr>
        <w:t>,</w:t>
      </w:r>
    </w:p>
    <w:p w:rsidRDefault="005A4786" w:rsidP="002E751B" w:rsidR="002E751B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="002E751B" w:rsidRPr="002E751B">
        <w:rPr>
          <w:lang w:val="sv-SE"/>
        </w:rPr>
        <w:t>FI</w:t>
      </w:r>
      <w:r w:rsidR="00A02A37">
        <w:rPr>
          <w:lang w:val="sv-SE"/>
        </w:rPr>
        <w:t>NA, Podružnica Pula, Giardini 5</w:t>
      </w:r>
    </w:p>
    <w:sectPr w:rsidSect="007946D1" w:rsidR="002E751B">
      <w:headerReference w:type="default" r:id="rId11"/>
      <w:headerReference w:type="first" r:id="rId12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BEA" w:rsidP="005E3EB7" w:rsidR="00814BEA">
      <w:r>
        <w:separator/>
      </w:r>
    </w:p>
  </w:endnote>
  <w:endnote w:id="0" w:type="continuationSeparator">
    <w:p w:rsidRDefault="00814BEA" w:rsidP="005E3EB7" w:rsidR="00814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BEA" w:rsidP="005E3EB7" w:rsidR="00814BEA">
      <w:r>
        <w:separator/>
      </w:r>
    </w:p>
  </w:footnote>
  <w:footnote w:id="0" w:type="continuationSeparator">
    <w:p w:rsidRDefault="00814BEA" w:rsidP="005E3EB7" w:rsidR="00814B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P="00771F8E" w:rsidR="00DA15C9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61417">
          <w:rPr>
            <w:noProof/>
          </w:rPr>
          <w:t>2</w:t>
        </w:r>
        <w:r>
          <w:fldChar w:fldCharType="end"/>
        </w:r>
        <w:r>
          <w:tab/>
        </w:r>
        <w:r w:rsidR="00771F8E" w:rsidRPr="00771F8E">
          <w:t>Posl.br.: 10 St-316/16-5</w:t>
        </w:r>
      </w:p>
    </w:sdtContent>
  </w:sdt>
  <w:p w:rsidRDefault="00D6141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Posl.br.: 10 St-</w:t>
    </w:r>
    <w:r w:rsidR="00146239">
      <w:t>3</w:t>
    </w:r>
    <w:r w:rsidR="000E3BBB">
      <w:t>16</w:t>
    </w:r>
    <w:r>
      <w:t>/1</w:t>
    </w:r>
    <w:r w:rsidR="000E3BBB">
      <w:t>6</w:t>
    </w:r>
    <w:r>
      <w:t>-</w:t>
    </w:r>
    <w:r w:rsidR="000E3BB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E3BBB"/>
    <w:rsid w:val="00107DA9"/>
    <w:rsid w:val="00146239"/>
    <w:rsid w:val="00243371"/>
    <w:rsid w:val="00262377"/>
    <w:rsid w:val="00264035"/>
    <w:rsid w:val="0029389A"/>
    <w:rsid w:val="002D21F9"/>
    <w:rsid w:val="002D55AD"/>
    <w:rsid w:val="002E751B"/>
    <w:rsid w:val="003540FC"/>
    <w:rsid w:val="003B74B1"/>
    <w:rsid w:val="004403B7"/>
    <w:rsid w:val="00460F5A"/>
    <w:rsid w:val="004D0E3B"/>
    <w:rsid w:val="0051365F"/>
    <w:rsid w:val="00554328"/>
    <w:rsid w:val="005A4786"/>
    <w:rsid w:val="005E3EB7"/>
    <w:rsid w:val="0064492F"/>
    <w:rsid w:val="00760B18"/>
    <w:rsid w:val="00771F8E"/>
    <w:rsid w:val="007946D1"/>
    <w:rsid w:val="00814BEA"/>
    <w:rsid w:val="00814FDD"/>
    <w:rsid w:val="0083073A"/>
    <w:rsid w:val="00833109"/>
    <w:rsid w:val="008833E8"/>
    <w:rsid w:val="008B6451"/>
    <w:rsid w:val="009358AA"/>
    <w:rsid w:val="00980656"/>
    <w:rsid w:val="00985388"/>
    <w:rsid w:val="00997040"/>
    <w:rsid w:val="00A02A37"/>
    <w:rsid w:val="00A43D8D"/>
    <w:rsid w:val="00A560B4"/>
    <w:rsid w:val="00AB661B"/>
    <w:rsid w:val="00B10E2B"/>
    <w:rsid w:val="00B849FE"/>
    <w:rsid w:val="00D14604"/>
    <w:rsid w:val="00D61417"/>
    <w:rsid w:val="00DF28E8"/>
    <w:rsid w:val="00E1576B"/>
    <w:rsid w:val="00E40527"/>
    <w:rsid w:val="00E70437"/>
    <w:rsid w:val="00F26397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4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41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41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41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41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4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41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41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41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41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St-316/2016</izvorni_sadrzaj>
    <derivirana_varijabla naziv="DomainObject.Predmet.OznakaBroj_1">St-316/2016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PULJANKA d.d. PULA</izvorni_sadrzaj>
    <derivirana_varijabla naziv="DomainObject.Predmet.ProtustrankaFormated_1">  PULJANKA d.d. PULA</derivirana_varijabla>
  </DomainObject.Predmet.ProtustrankaFormated>
  <DomainObject.Predmet.ProtustrankaFormatedOIB>
    <izvorni_sadrzaj>  PULJANKA d.d. PULA, OIB 63315096047</izvorni_sadrzaj>
    <derivirana_varijabla naziv="DomainObject.Predmet.ProtustrankaFormatedOIB_1">  PULJANKA d.d. PULA, OIB 63315096047</derivirana_varijabla>
  </DomainObject.Predmet.ProtustrankaFormatedOIB>
  <DomainObject.Predmet.ProtustrankaFormatedWithAdress>
    <izvorni_sadrzaj> PULJANKA d.d. PULA, Anticova 5, 52100 Pula</izvorni_sadrzaj>
    <derivirana_varijabla naziv="DomainObject.Predmet.ProtustrankaFormatedWithAdress_1"> PULJANKA d.d. PULA, Anticova 5, 52100 Pula</derivirana_varijabla>
  </DomainObject.Predmet.ProtustrankaFormatedWithAdress>
  <DomainObject.Predmet.ProtustrankaFormatedWithAdressOIB>
    <izvorni_sadrzaj> PULJANKA d.d. PULA, OIB 63315096047, Anticova 5, 52100 Pula</izvorni_sadrzaj>
    <derivirana_varijabla naziv="DomainObject.Predmet.ProtustrankaFormatedWithAdressOIB_1"> PULJANKA d.d. PULA, OIB 63315096047, Anticova 5, 52100 Pula</derivirana_varijabla>
  </DomainObject.Predmet.ProtustrankaFormatedWithAdressOIB>
  <DomainObject.Predmet.ProtustrankaWithAdress>
    <izvorni_sadrzaj>PULJANKA d.d. PULA Anticova 5, 52100 Pula</izvorni_sadrzaj>
    <derivirana_varijabla naziv="DomainObject.Predmet.ProtustrankaWithAdress_1">PULJANKA d.d. PULA Anticova 5, 52100 Pula</derivirana_varijabla>
  </DomainObject.Predmet.ProtustrankaWithAdress>
  <DomainObject.Predmet.ProtustrankaWithAdressOIB>
    <izvorni_sadrzaj>PULJANKA d.d. PULA, OIB 63315096047, Anticova 5, 52100 Pula</izvorni_sadrzaj>
    <derivirana_varijabla naziv="DomainObject.Predmet.ProtustrankaWithAdressOIB_1">PULJANKA d.d. PULA, OIB 63315096047, Anticova 5, 52100 Pula</derivirana_varijabla>
  </DomainObject.Predmet.ProtustrankaWithAdressOIB>
  <DomainObject.Predmet.ProtustrankaNazivFormated>
    <izvorni_sadrzaj>PULJANKA d.d. PULA</izvorni_sadrzaj>
    <derivirana_varijabla naziv="DomainObject.Predmet.ProtustrankaNazivFormated_1">PULJANKA d.d. PULA</derivirana_varijabla>
  </DomainObject.Predmet.ProtustrankaNazivFormated>
  <DomainObject.Predmet.ProtustrankaNazivFormatedOIB>
    <izvorni_sadrzaj>PULJANKA d.d. PULA, OIB 63315096047</izvorni_sadrzaj>
    <derivirana_varijabla naziv="DomainObject.Predmet.ProtustrankaNazivFormatedOIB_1">PULJANKA d.d. PULA, OIB 63315096047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13535301.78</izvorni_sadrzaj>
    <derivirana_varijabla naziv="DomainObject.Predmet.TrenutnaVrijednost_1">13535301.78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PULJANKA d.d. PULA</item>
    </izvorni_sadrzaj>
    <derivirana_varijabla naziv="DomainObject.Predmet.ProtuStrankaListFormated_1">
      <item>PULJANKA d.d. PULA</item>
    </derivirana_varijabla>
  </DomainObject.Predmet.ProtuStrankaListFormated>
  <DomainObject.Predmet.ProtuStrankaListFormatedOIB>
    <izvorni_sadrzaj>
      <item>PULJANKA d.d. PULA, OIB 63315096047</item>
    </izvorni_sadrzaj>
    <derivirana_varijabla naziv="DomainObject.Predmet.ProtuStrankaListFormatedOIB_1">
      <item>PULJANKA d.d. PULA, OIB 63315096047</item>
    </derivirana_varijabla>
  </DomainObject.Predmet.ProtuStrankaListFormatedOIB>
  <DomainObject.Predmet.ProtuStrankaListFormatedWithAdress>
    <izvorni_sadrzaj>
      <item>PULJANKA d.d. PULA, Anticova 5, 52100 Pula</item>
    </izvorni_sadrzaj>
    <derivirana_varijabla naziv="DomainObject.Predmet.ProtuStrankaListFormatedWithAdress_1">
      <item>PULJANKA d.d. PULA, Anticova 5, 52100 Pula</item>
    </derivirana_varijabla>
  </DomainObject.Predmet.ProtuStrankaListFormatedWithAdress>
  <DomainObject.Predmet.ProtuStrankaListFormatedWithAdressOIB>
    <izvorni_sadrzaj>
      <item>PULJANKA d.d. PULA, OIB 63315096047, Anticova 5, 52100 Pula</item>
    </izvorni_sadrzaj>
    <derivirana_varijabla naziv="DomainObject.Predmet.ProtuStrankaListFormatedWithAdressOIB_1">
      <item>PULJANKA d.d. PULA, OIB 63315096047, Anticova 5, 52100 Pula</item>
    </derivirana_varijabla>
  </DomainObject.Predmet.ProtuStrankaListFormatedWithAdressOIB>
  <DomainObject.Predmet.ProtuStrankaListNazivFormated>
    <izvorni_sadrzaj>
      <item>PULJANKA d.d. PULA</item>
    </izvorni_sadrzaj>
    <derivirana_varijabla naziv="DomainObject.Predmet.ProtuStrankaListNazivFormated_1">
      <item>PULJANKA d.d. PULA</item>
    </derivirana_varijabla>
  </DomainObject.Predmet.ProtuStrankaListNazivFormated>
  <DomainObject.Predmet.ProtuStrankaListNazivFormatedOIB>
    <izvorni_sadrzaj>
      <item>PULJANKA d.d. PULA, OIB 63315096047</item>
    </izvorni_sadrzaj>
    <derivirana_varijabla naziv="DomainObject.Predmet.ProtuStrankaListNazivFormatedOIB_1">
      <item>PULJANKA d.d. PULA, OIB 63315096047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PULJANKA d.d. PULA</izvorni_sadrzaj>
    <derivirana_varijabla naziv="DomainObject.Predmet.ProtustrankaIDrugi_1">PULJANKA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PULJANKA d.d. PULA, OIB 63315096047, Anticova 5, 52100 Pula</izvorni_sadrzaj>
    <derivirana_varijabla naziv="DomainObject.Predmet.ProtustrankaIDrugiAdressOIB_1">PULJANKA d.d. PULA, OIB 63315096047, Anticova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PULJANKA d.d. PULA</item>
    </izvorni_sadrzaj>
    <derivirana_varijabla naziv="DomainObject.Predmet.SudioniciListNaziv_1">
      <item>FINANCIJSKA AGENCIJA, RC RIJEKA, PODRUŽNICA PULA, PULA</item>
      <item>PULJANKA d.d.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PULJANKA d.d. PULA, OIB 63315096047, Anticova 5,52100 Pula</item>
    </izvorni_sadrzaj>
    <derivirana_varijabla naziv="DomainObject.Predmet.SudioniciListAdressOIB_1">
      <item>FINANCIJSKA AGENCIJA, RC RIJEKA, PODRUŽNICA PULA, PULA, OIB 85821130368, Ulica grada Vukovara 70,10000 Zagreb</item>
      <item>PULJANKA d.d. PULA, OIB 63315096047, Anticova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63315096047</item>
    </izvorni_sadrzaj>
    <derivirana_varijabla naziv="DomainObject.Predmet.SudioniciListNazivOIB_1">
      <item>, OIB 85821130368</item>
      <item>, OIB 63315096047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DA0387-4113-4FA9-94E9-FE893180B2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3278</properties:Characters>
  <properties:Lines>89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2016-02-23T08:17:00Z</dcterms:created>
  <dc:creator>Jasmina Matika</dc:creator>
  <cp:lastModifiedBy>Sanja Lakošeljac</cp:lastModifiedBy>
  <dcterms:modified xmlns:xsi="http://www.w3.org/2001/XMLSchema-instance" xsi:type="dcterms:W3CDTF">2016-02-23T08:23:00Z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