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bd035" w14:paraId="59bd035" w:rsidRDefault="00B803A8" w:rsidR="00B803A8" w:rsidRPr="003843F0">
      <w:pPr>
        <w15:collapsed w:val="false"/>
        <w:rPr>
          <w:lang w:val="hr-HR"/>
        </w:rPr>
      </w:pPr>
      <w:bookmarkStart w:name="_GoBack" w:id="0"/>
      <w:bookmarkEnd w:id="0"/>
      <w:r w:rsidRPr="003843F0">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803A8" w:rsidP="008957BC" w:rsidR="00B803A8" w:rsidRPr="003843F0">
      <w:pPr>
        <w:jc w:val="both"/>
        <w:rPr>
          <w:rFonts w:hAnsi="Times New Roman" w:ascii="Times New Roman"/>
          <w:szCs w:val="24"/>
          <w:lang w:val="hr-HR"/>
        </w:rPr>
      </w:pPr>
    </w:p>
    <w:p w:rsidRDefault="008957BC" w:rsidP="008957BC" w:rsidR="008957BC" w:rsidRPr="00FC3C72">
      <w:pPr>
        <w:jc w:val="both"/>
        <w:rPr>
          <w:rFonts w:hAnsi="Times New Roman" w:ascii="Times New Roman"/>
          <w:sz w:val="22"/>
          <w:szCs w:val="22"/>
          <w:lang w:val="hr-HR"/>
        </w:rPr>
      </w:pPr>
      <w:r w:rsidRPr="00FC3C72">
        <w:rPr>
          <w:rFonts w:hAnsi="Times New Roman" w:ascii="Times New Roman"/>
          <w:sz w:val="22"/>
          <w:szCs w:val="22"/>
          <w:lang w:val="hr-HR"/>
        </w:rPr>
        <w:t>REPUBLIKA  HRVATSKA</w:t>
      </w:r>
    </w:p>
    <w:p w:rsidRDefault="008957BC" w:rsidP="008957BC" w:rsidR="008957BC" w:rsidRPr="00FC3C72">
      <w:pPr>
        <w:jc w:val="both"/>
        <w:rPr>
          <w:rFonts w:hAnsi="Times New Roman" w:ascii="Times New Roman"/>
          <w:sz w:val="22"/>
          <w:szCs w:val="22"/>
          <w:lang w:val="hr-HR"/>
        </w:rPr>
      </w:pPr>
      <w:r w:rsidRPr="00FC3C72">
        <w:rPr>
          <w:rFonts w:hAnsi="Times New Roman" w:ascii="Times New Roman"/>
          <w:sz w:val="22"/>
          <w:szCs w:val="22"/>
          <w:lang w:val="hr-HR"/>
        </w:rPr>
        <w:t>TRGOVAČK</w:t>
      </w:r>
      <w:r w:rsidR="0063777B" w:rsidRPr="00FC3C72">
        <w:rPr>
          <w:rFonts w:hAnsi="Times New Roman" w:ascii="Times New Roman"/>
          <w:sz w:val="22"/>
          <w:szCs w:val="22"/>
          <w:lang w:val="hr-HR"/>
        </w:rPr>
        <w:t>I SUD U ZAGREBU</w:t>
      </w:r>
      <w:r w:rsidR="0063777B" w:rsidRPr="00FC3C72">
        <w:rPr>
          <w:rFonts w:hAnsi="Times New Roman" w:ascii="Times New Roman"/>
          <w:sz w:val="22"/>
          <w:szCs w:val="22"/>
          <w:lang w:val="hr-HR"/>
        </w:rPr>
        <w:tab/>
      </w:r>
      <w:r w:rsidR="0063777B" w:rsidRPr="00FC3C72">
        <w:rPr>
          <w:rFonts w:hAnsi="Times New Roman" w:ascii="Times New Roman"/>
          <w:sz w:val="22"/>
          <w:szCs w:val="22"/>
          <w:lang w:val="hr-HR"/>
        </w:rPr>
        <w:tab/>
      </w:r>
      <w:r w:rsidR="0063777B" w:rsidRPr="00FC3C72">
        <w:rPr>
          <w:rFonts w:hAnsi="Times New Roman" w:ascii="Times New Roman"/>
          <w:sz w:val="22"/>
          <w:szCs w:val="22"/>
          <w:lang w:val="hr-HR"/>
        </w:rPr>
        <w:tab/>
      </w:r>
      <w:r w:rsidR="0063777B" w:rsidRPr="00FC3C72">
        <w:rPr>
          <w:rFonts w:hAnsi="Times New Roman" w:ascii="Times New Roman"/>
          <w:sz w:val="22"/>
          <w:szCs w:val="22"/>
          <w:lang w:val="hr-HR"/>
        </w:rPr>
        <w:tab/>
      </w:r>
      <w:r w:rsidR="0063777B" w:rsidRPr="00FC3C72">
        <w:rPr>
          <w:rFonts w:hAnsi="Times New Roman" w:ascii="Times New Roman"/>
          <w:sz w:val="22"/>
          <w:szCs w:val="22"/>
          <w:lang w:val="hr-HR"/>
        </w:rPr>
        <w:tab/>
        <w:t xml:space="preserve"> </w:t>
      </w:r>
    </w:p>
    <w:p w:rsidRDefault="008957BC" w:rsidP="008957BC" w:rsidR="008957BC" w:rsidRPr="00FC3C72">
      <w:pPr>
        <w:jc w:val="both"/>
        <w:rPr>
          <w:rFonts w:hAnsi="Times New Roman" w:ascii="Times New Roman"/>
          <w:sz w:val="22"/>
          <w:szCs w:val="22"/>
          <w:lang w:val="hr-HR"/>
        </w:rPr>
      </w:pPr>
      <w:r w:rsidRPr="00FC3C72">
        <w:rPr>
          <w:rFonts w:hAnsi="Times New Roman" w:ascii="Times New Roman"/>
          <w:sz w:val="22"/>
          <w:szCs w:val="22"/>
          <w:lang w:val="hr-HR"/>
        </w:rPr>
        <w:t xml:space="preserve">Zagreb, </w:t>
      </w:r>
      <w:proofErr w:type="spellStart"/>
      <w:r w:rsidRPr="00FC3C72">
        <w:rPr>
          <w:rFonts w:hAnsi="Times New Roman" w:ascii="Times New Roman"/>
          <w:sz w:val="22"/>
          <w:szCs w:val="22"/>
          <w:lang w:val="hr-HR"/>
        </w:rPr>
        <w:t>Amruševa</w:t>
      </w:r>
      <w:proofErr w:type="spellEnd"/>
      <w:r w:rsidRPr="00FC3C72">
        <w:rPr>
          <w:rFonts w:hAnsi="Times New Roman" w:ascii="Times New Roman"/>
          <w:sz w:val="22"/>
          <w:szCs w:val="22"/>
          <w:lang w:val="hr-HR"/>
        </w:rPr>
        <w:t xml:space="preserve"> 2/II</w:t>
      </w:r>
    </w:p>
    <w:p w:rsidRDefault="008957BC" w:rsidP="00FC3C72" w:rsidR="00EE23D3" w:rsidRPr="00FC3C72">
      <w:pPr>
        <w:jc w:val="right"/>
        <w:rPr>
          <w:rFonts w:hAnsi="Times New Roman" w:ascii="Times New Roman"/>
          <w:sz w:val="22"/>
          <w:szCs w:val="22"/>
          <w:lang w:val="hr-HR"/>
        </w:rPr>
      </w:pPr>
      <w:r w:rsidRPr="00FC3C72">
        <w:rPr>
          <w:rFonts w:hAnsi="Times New Roman" w:ascii="Times New Roman"/>
          <w:sz w:val="22"/>
          <w:szCs w:val="22"/>
          <w:lang w:val="hr-HR"/>
        </w:rPr>
        <w:tab/>
      </w:r>
      <w:r w:rsidRPr="00FC3C72">
        <w:rPr>
          <w:rFonts w:hAnsi="Times New Roman" w:ascii="Times New Roman"/>
          <w:sz w:val="22"/>
          <w:szCs w:val="22"/>
          <w:lang w:val="hr-HR"/>
        </w:rPr>
        <w:tab/>
      </w:r>
      <w:r w:rsidRPr="00FC3C72">
        <w:rPr>
          <w:rFonts w:hAnsi="Times New Roman" w:ascii="Times New Roman"/>
          <w:sz w:val="22"/>
          <w:szCs w:val="22"/>
          <w:lang w:val="hr-HR"/>
        </w:rPr>
        <w:tab/>
      </w:r>
      <w:r w:rsidR="00EE23D3" w:rsidRPr="00FC3C72">
        <w:rPr>
          <w:rFonts w:hAnsi="Times New Roman" w:ascii="Times New Roman"/>
          <w:sz w:val="22"/>
          <w:szCs w:val="22"/>
          <w:lang w:val="hr-HR"/>
        </w:rPr>
        <w:t xml:space="preserve">                                        </w:t>
      </w:r>
      <w:proofErr w:type="spellStart"/>
      <w:r w:rsidR="00EE23D3" w:rsidRPr="00FC3C72">
        <w:rPr>
          <w:rFonts w:hAnsi="Times New Roman" w:ascii="Times New Roman"/>
          <w:sz w:val="22"/>
          <w:szCs w:val="22"/>
          <w:lang w:val="hr-HR"/>
        </w:rPr>
        <w:t>85</w:t>
      </w:r>
      <w:proofErr w:type="spellEnd"/>
      <w:r w:rsidR="00EE23D3" w:rsidRPr="00FC3C72">
        <w:rPr>
          <w:rFonts w:hAnsi="Times New Roman" w:ascii="Times New Roman"/>
          <w:sz w:val="22"/>
          <w:szCs w:val="22"/>
          <w:lang w:val="hr-HR"/>
        </w:rPr>
        <w:t>. St-</w:t>
      </w:r>
      <w:proofErr w:type="spellStart"/>
      <w:r w:rsidR="00D72B28">
        <w:rPr>
          <w:rFonts w:hAnsi="Times New Roman" w:ascii="Times New Roman"/>
          <w:sz w:val="22"/>
          <w:szCs w:val="22"/>
          <w:lang w:val="hr-HR"/>
        </w:rPr>
        <w:t>6497</w:t>
      </w:r>
      <w:proofErr w:type="spellEnd"/>
      <w:r w:rsidR="00EE23D3" w:rsidRPr="00FC3C72">
        <w:rPr>
          <w:rFonts w:hAnsi="Times New Roman" w:ascii="Times New Roman"/>
          <w:sz w:val="22"/>
          <w:szCs w:val="22"/>
          <w:lang w:val="hr-HR"/>
        </w:rPr>
        <w:t>/</w:t>
      </w:r>
      <w:proofErr w:type="spellStart"/>
      <w:r w:rsidR="00EE23D3" w:rsidRPr="00FC3C72">
        <w:rPr>
          <w:rFonts w:hAnsi="Times New Roman" w:ascii="Times New Roman"/>
          <w:sz w:val="22"/>
          <w:szCs w:val="22"/>
          <w:lang w:val="hr-HR"/>
        </w:rPr>
        <w:t>16</w:t>
      </w:r>
      <w:proofErr w:type="spellEnd"/>
      <w:r w:rsidR="007B19E5">
        <w:rPr>
          <w:rFonts w:hAnsi="Times New Roman" w:ascii="Times New Roman"/>
          <w:sz w:val="22"/>
          <w:szCs w:val="22"/>
          <w:lang w:val="hr-HR"/>
        </w:rPr>
        <w:t>-4</w:t>
      </w:r>
    </w:p>
    <w:p w:rsidRDefault="00EE23D3" w:rsidP="00EE23D3" w:rsidR="00EE23D3" w:rsidRPr="00FC3C72">
      <w:pPr>
        <w:overflowPunct w:val="false"/>
        <w:autoSpaceDE w:val="false"/>
        <w:autoSpaceDN w:val="false"/>
        <w:adjustRightInd w:val="false"/>
        <w:ind w:firstLine="720"/>
        <w:jc w:val="center"/>
        <w:textAlignment w:val="baseline"/>
        <w:rPr>
          <w:rFonts w:hAnsi="Times New Roman" w:ascii="Times New Roman"/>
          <w:sz w:val="22"/>
          <w:szCs w:val="22"/>
          <w:lang w:val="hr-HR"/>
        </w:rPr>
      </w:pPr>
    </w:p>
    <w:p w:rsidRDefault="00EE23D3" w:rsidP="00EE23D3" w:rsidR="00EE23D3" w:rsidRPr="00FC3C72">
      <w:pPr>
        <w:jc w:val="center"/>
        <w:rPr>
          <w:rFonts w:hAnsi="Times New Roman" w:ascii="Times New Roman"/>
          <w:sz w:val="22"/>
          <w:szCs w:val="22"/>
          <w:lang w:val="hr-HR"/>
        </w:rPr>
      </w:pPr>
      <w:r w:rsidRPr="00FC3C72">
        <w:rPr>
          <w:rFonts w:hAnsi="Times New Roman" w:ascii="Times New Roman"/>
          <w:sz w:val="22"/>
          <w:szCs w:val="22"/>
          <w:lang w:val="hr-HR"/>
        </w:rPr>
        <w:t>U  I M E  R E P U B L I K E  H R V A T S K E</w:t>
      </w:r>
    </w:p>
    <w:p w:rsidRDefault="00EE23D3" w:rsidP="00EE23D3" w:rsidR="00EE23D3" w:rsidRPr="00FC3C72">
      <w:pPr>
        <w:jc w:val="center"/>
        <w:rPr>
          <w:rFonts w:hAnsi="Times New Roman" w:ascii="Times New Roman"/>
          <w:sz w:val="22"/>
          <w:szCs w:val="22"/>
          <w:lang w:val="hr-HR"/>
        </w:rPr>
      </w:pPr>
    </w:p>
    <w:p w:rsidRDefault="00EE23D3" w:rsidP="00EE23D3" w:rsidR="00EE23D3" w:rsidRPr="00FC3C72">
      <w:pPr>
        <w:jc w:val="center"/>
        <w:rPr>
          <w:rFonts w:hAnsi="Times New Roman" w:ascii="Times New Roman"/>
          <w:sz w:val="22"/>
          <w:szCs w:val="22"/>
          <w:lang w:val="hr-HR"/>
        </w:rPr>
      </w:pPr>
      <w:r w:rsidRPr="00FC3C72">
        <w:rPr>
          <w:rFonts w:hAnsi="Times New Roman" w:ascii="Times New Roman"/>
          <w:sz w:val="22"/>
          <w:szCs w:val="22"/>
          <w:lang w:val="hr-HR"/>
        </w:rPr>
        <w:t>R J E Š E N J E</w:t>
      </w:r>
    </w:p>
    <w:p w:rsidRDefault="00EE23D3" w:rsidP="00EE23D3" w:rsidR="00EE23D3" w:rsidRPr="00FC3C72">
      <w:pPr>
        <w:jc w:val="both"/>
        <w:rPr>
          <w:rFonts w:hAnsi="Times New Roman" w:ascii="Times New Roman"/>
          <w:sz w:val="22"/>
          <w:szCs w:val="22"/>
          <w:lang w:val="hr-HR"/>
        </w:rPr>
      </w:pPr>
    </w:p>
    <w:p w:rsidRDefault="00EE23D3" w:rsidP="007B1621" w:rsidR="00EE23D3" w:rsidRPr="00FC3C72">
      <w:pPr>
        <w:overflowPunct w:val="false"/>
        <w:autoSpaceDE w:val="false"/>
        <w:autoSpaceDN w:val="false"/>
        <w:adjustRightInd w:val="false"/>
        <w:ind w:firstLine="720"/>
        <w:jc w:val="both"/>
        <w:textAlignment w:val="baseline"/>
        <w:rPr>
          <w:rFonts w:hAnsi="Times New Roman" w:ascii="Times New Roman"/>
          <w:sz w:val="22"/>
          <w:szCs w:val="22"/>
          <w:lang w:val="hr-HR"/>
        </w:rPr>
      </w:pPr>
      <w:r w:rsidRPr="00FC3C72">
        <w:rPr>
          <w:rFonts w:hAnsi="Times New Roman" w:ascii="Times New Roman"/>
          <w:sz w:val="22"/>
          <w:szCs w:val="22"/>
          <w:lang w:val="hr-HR"/>
        </w:rPr>
        <w:t xml:space="preserve">Trgovački sud u Zagrebu, po sucu </w:t>
      </w:r>
      <w:proofErr w:type="spellStart"/>
      <w:r w:rsidRPr="00FC3C72">
        <w:rPr>
          <w:rFonts w:hAnsi="Times New Roman" w:ascii="Times New Roman"/>
          <w:sz w:val="22"/>
          <w:szCs w:val="22"/>
          <w:lang w:val="hr-HR"/>
        </w:rPr>
        <w:t>mr.sc</w:t>
      </w:r>
      <w:proofErr w:type="spellEnd"/>
      <w:r w:rsidRPr="00FC3C72">
        <w:rPr>
          <w:rFonts w:hAnsi="Times New Roman" w:ascii="Times New Roman"/>
          <w:sz w:val="22"/>
          <w:szCs w:val="22"/>
          <w:lang w:val="hr-HR"/>
        </w:rPr>
        <w:t xml:space="preserve">. Ivani Koštarić Fegeš, u stečajnom postupku nad dužnikom </w:t>
      </w:r>
      <w:r w:rsidR="00DC49C0">
        <w:rPr>
          <w:rFonts w:hAnsi="Times New Roman" w:ascii="Times New Roman"/>
          <w:sz w:val="22"/>
          <w:szCs w:val="22"/>
          <w:lang w:val="pt-BR"/>
        </w:rPr>
        <w:t>STRATEŠKI PLAN d.o.o.</w:t>
      </w:r>
      <w:r w:rsidR="00A91658" w:rsidRPr="00FC3C72">
        <w:rPr>
          <w:rFonts w:hAnsi="Times New Roman" w:ascii="Times New Roman"/>
          <w:sz w:val="22"/>
          <w:szCs w:val="22"/>
        </w:rPr>
        <w:t>,</w:t>
      </w:r>
      <w:r w:rsidR="00DC49C0">
        <w:rPr>
          <w:rFonts w:hAnsi="Times New Roman" w:ascii="Times New Roman"/>
          <w:sz w:val="22"/>
          <w:szCs w:val="22"/>
        </w:rPr>
        <w:t xml:space="preserve"> </w:t>
      </w:r>
      <w:proofErr w:type="spellStart"/>
      <w:r w:rsidR="0015499E">
        <w:rPr>
          <w:rFonts w:hAnsi="Times New Roman" w:ascii="Times New Roman"/>
          <w:sz w:val="22"/>
          <w:szCs w:val="22"/>
        </w:rPr>
        <w:t>Sesvete</w:t>
      </w:r>
      <w:proofErr w:type="spellEnd"/>
      <w:r w:rsidR="0015499E">
        <w:rPr>
          <w:rFonts w:hAnsi="Times New Roman" w:ascii="Times New Roman"/>
          <w:sz w:val="22"/>
          <w:szCs w:val="22"/>
        </w:rPr>
        <w:t xml:space="preserve">, </w:t>
      </w:r>
      <w:proofErr w:type="spellStart"/>
      <w:r w:rsidR="0015499E">
        <w:rPr>
          <w:rFonts w:hAnsi="Times New Roman" w:ascii="Times New Roman"/>
          <w:sz w:val="22"/>
          <w:szCs w:val="22"/>
        </w:rPr>
        <w:t>Andrije</w:t>
      </w:r>
      <w:proofErr w:type="spellEnd"/>
      <w:r w:rsidR="0015499E">
        <w:rPr>
          <w:rFonts w:hAnsi="Times New Roman" w:ascii="Times New Roman"/>
          <w:sz w:val="22"/>
          <w:szCs w:val="22"/>
        </w:rPr>
        <w:t xml:space="preserve"> </w:t>
      </w:r>
      <w:proofErr w:type="spellStart"/>
      <w:r w:rsidR="006717D2">
        <w:rPr>
          <w:rFonts w:hAnsi="Times New Roman" w:ascii="Times New Roman"/>
          <w:sz w:val="22"/>
          <w:szCs w:val="22"/>
        </w:rPr>
        <w:t>Ma</w:t>
      </w:r>
      <w:r w:rsidR="0015499E">
        <w:rPr>
          <w:rFonts w:hAnsi="Times New Roman" w:ascii="Times New Roman"/>
          <w:sz w:val="22"/>
          <w:szCs w:val="22"/>
        </w:rPr>
        <w:t>urovića</w:t>
      </w:r>
      <w:proofErr w:type="spellEnd"/>
      <w:r w:rsidR="0015499E">
        <w:rPr>
          <w:rFonts w:hAnsi="Times New Roman" w:ascii="Times New Roman"/>
          <w:sz w:val="22"/>
          <w:szCs w:val="22"/>
        </w:rPr>
        <w:t xml:space="preserve"> 12, </w:t>
      </w:r>
      <w:proofErr w:type="spellStart"/>
      <w:r w:rsidR="0015499E">
        <w:rPr>
          <w:rFonts w:hAnsi="Times New Roman" w:ascii="Times New Roman"/>
          <w:sz w:val="22"/>
          <w:szCs w:val="22"/>
        </w:rPr>
        <w:t>OIB</w:t>
      </w:r>
      <w:proofErr w:type="spellEnd"/>
      <w:r w:rsidR="0015499E">
        <w:rPr>
          <w:rFonts w:hAnsi="Times New Roman" w:ascii="Times New Roman"/>
          <w:sz w:val="22"/>
          <w:szCs w:val="22"/>
        </w:rPr>
        <w:t xml:space="preserve">: </w:t>
      </w:r>
      <w:r w:rsidR="006717D2" w:rsidRPr="006717D2">
        <w:rPr>
          <w:rFonts w:hAnsi="Times New Roman" w:ascii="Times New Roman"/>
          <w:sz w:val="22"/>
          <w:szCs w:val="22"/>
        </w:rPr>
        <w:t>39399878781</w:t>
      </w:r>
      <w:r w:rsidR="006717D2">
        <w:rPr>
          <w:rFonts w:hAnsi="Times New Roman" w:ascii="Times New Roman"/>
          <w:sz w:val="22"/>
          <w:szCs w:val="22"/>
        </w:rPr>
        <w:t xml:space="preserve">, </w:t>
      </w:r>
      <w:proofErr w:type="spellStart"/>
      <w:r w:rsidR="00B740CC" w:rsidRPr="00FC3C72">
        <w:rPr>
          <w:rFonts w:hAnsi="Times New Roman" w:ascii="Times New Roman"/>
          <w:sz w:val="22"/>
          <w:szCs w:val="22"/>
          <w:lang w:val="hr-HR"/>
        </w:rPr>
        <w:t>1</w:t>
      </w:r>
      <w:r w:rsidR="006717D2">
        <w:rPr>
          <w:rFonts w:hAnsi="Times New Roman" w:ascii="Times New Roman"/>
          <w:sz w:val="22"/>
          <w:szCs w:val="22"/>
          <w:lang w:val="hr-HR"/>
        </w:rPr>
        <w:t>4</w:t>
      </w:r>
      <w:proofErr w:type="spellEnd"/>
      <w:r w:rsidRPr="00FC3C72">
        <w:rPr>
          <w:rFonts w:hAnsi="Times New Roman" w:ascii="Times New Roman"/>
          <w:sz w:val="22"/>
          <w:szCs w:val="22"/>
          <w:lang w:val="hr-HR"/>
        </w:rPr>
        <w:t xml:space="preserve">. veljače </w:t>
      </w:r>
      <w:proofErr w:type="spellStart"/>
      <w:r w:rsidRPr="00FC3C72">
        <w:rPr>
          <w:rFonts w:hAnsi="Times New Roman" w:ascii="Times New Roman"/>
          <w:sz w:val="22"/>
          <w:szCs w:val="22"/>
          <w:lang w:val="hr-HR"/>
        </w:rPr>
        <w:t>2017</w:t>
      </w:r>
      <w:proofErr w:type="spellEnd"/>
      <w:r w:rsidRPr="00FC3C72">
        <w:rPr>
          <w:rFonts w:hAnsi="Times New Roman" w:ascii="Times New Roman"/>
          <w:sz w:val="22"/>
          <w:szCs w:val="22"/>
          <w:lang w:val="hr-HR"/>
        </w:rPr>
        <w:t>.,</w:t>
      </w:r>
    </w:p>
    <w:p w:rsidRDefault="008957BC" w:rsidP="007B1621" w:rsidR="008957BC" w:rsidRPr="00FC3C72">
      <w:pPr>
        <w:jc w:val="both"/>
        <w:rPr>
          <w:rFonts w:hAnsi="Times New Roman" w:ascii="Times New Roman"/>
          <w:sz w:val="22"/>
          <w:szCs w:val="22"/>
          <w:lang w:val="hr-HR"/>
        </w:rPr>
      </w:pPr>
      <w:r w:rsidRPr="00FC3C72">
        <w:rPr>
          <w:rFonts w:hAnsi="Times New Roman" w:ascii="Times New Roman"/>
          <w:sz w:val="22"/>
          <w:szCs w:val="22"/>
          <w:lang w:val="hr-HR"/>
        </w:rPr>
        <w:tab/>
      </w:r>
      <w:r w:rsidRPr="00FC3C72">
        <w:rPr>
          <w:rFonts w:hAnsi="Times New Roman" w:ascii="Times New Roman"/>
          <w:sz w:val="22"/>
          <w:szCs w:val="22"/>
          <w:lang w:val="hr-HR"/>
        </w:rPr>
        <w:tab/>
      </w:r>
      <w:r w:rsidRPr="00FC3C72">
        <w:rPr>
          <w:rFonts w:hAnsi="Times New Roman" w:ascii="Times New Roman"/>
          <w:sz w:val="22"/>
          <w:szCs w:val="22"/>
          <w:lang w:val="hr-HR"/>
        </w:rPr>
        <w:tab/>
      </w:r>
      <w:r w:rsidRPr="00FC3C72">
        <w:rPr>
          <w:rFonts w:hAnsi="Times New Roman" w:ascii="Times New Roman"/>
          <w:sz w:val="22"/>
          <w:szCs w:val="22"/>
          <w:lang w:val="hr-HR"/>
        </w:rPr>
        <w:tab/>
      </w:r>
      <w:r w:rsidRPr="00FC3C72">
        <w:rPr>
          <w:rFonts w:hAnsi="Times New Roman" w:ascii="Times New Roman"/>
          <w:sz w:val="22"/>
          <w:szCs w:val="22"/>
          <w:lang w:val="hr-HR"/>
        </w:rPr>
        <w:tab/>
        <w:t>r i j e š i o    j e</w:t>
      </w:r>
    </w:p>
    <w:p w:rsidRDefault="008957BC" w:rsidP="008957BC" w:rsidR="008957BC" w:rsidRPr="00FC3C72">
      <w:pPr>
        <w:jc w:val="both"/>
        <w:rPr>
          <w:rFonts w:hAnsi="Times New Roman" w:ascii="Times New Roman"/>
          <w:sz w:val="22"/>
          <w:szCs w:val="22"/>
          <w:lang w:val="hr-HR"/>
        </w:rPr>
      </w:pPr>
    </w:p>
    <w:p w:rsidRDefault="008957BC" w:rsidP="008957BC" w:rsidR="008957BC" w:rsidRPr="00FC3C72">
      <w:pPr>
        <w:jc w:val="both"/>
        <w:rPr>
          <w:rFonts w:hAnsi="Times New Roman" w:ascii="Times New Roman"/>
          <w:sz w:val="22"/>
          <w:szCs w:val="22"/>
          <w:lang w:val="hr-HR"/>
        </w:rPr>
      </w:pPr>
      <w:r w:rsidRPr="00FC3C72">
        <w:rPr>
          <w:rFonts w:hAnsi="Times New Roman" w:ascii="Times New Roman"/>
          <w:sz w:val="22"/>
          <w:szCs w:val="22"/>
          <w:lang w:val="hr-HR"/>
        </w:rPr>
        <w:t xml:space="preserve"> </w:t>
      </w:r>
      <w:r w:rsidRPr="00FC3C72">
        <w:rPr>
          <w:rFonts w:hAnsi="Times New Roman" w:ascii="Times New Roman"/>
          <w:sz w:val="22"/>
          <w:szCs w:val="22"/>
          <w:lang w:val="hr-HR"/>
        </w:rPr>
        <w:tab/>
        <w:t xml:space="preserve">Obustavlja se stečajni postupak nad dužnikom </w:t>
      </w:r>
      <w:r w:rsidR="006717D2">
        <w:rPr>
          <w:rFonts w:hAnsi="Times New Roman" w:ascii="Times New Roman"/>
          <w:sz w:val="22"/>
          <w:szCs w:val="22"/>
          <w:lang w:val="pt-BR"/>
        </w:rPr>
        <w:t>STRATEŠKI PLAN d.o.o.</w:t>
      </w:r>
      <w:r w:rsidR="006717D2" w:rsidRPr="00FC3C72">
        <w:rPr>
          <w:rFonts w:hAnsi="Times New Roman" w:ascii="Times New Roman"/>
          <w:sz w:val="22"/>
          <w:szCs w:val="22"/>
        </w:rPr>
        <w:t>,</w:t>
      </w:r>
      <w:r w:rsidR="006717D2">
        <w:rPr>
          <w:rFonts w:hAnsi="Times New Roman" w:ascii="Times New Roman"/>
          <w:sz w:val="22"/>
          <w:szCs w:val="22"/>
        </w:rPr>
        <w:t xml:space="preserve"> </w:t>
      </w:r>
      <w:proofErr w:type="spellStart"/>
      <w:r w:rsidR="006717D2">
        <w:rPr>
          <w:rFonts w:hAnsi="Times New Roman" w:ascii="Times New Roman"/>
          <w:sz w:val="22"/>
          <w:szCs w:val="22"/>
        </w:rPr>
        <w:t>Sesvete</w:t>
      </w:r>
      <w:proofErr w:type="spellEnd"/>
      <w:r w:rsidR="006717D2">
        <w:rPr>
          <w:rFonts w:hAnsi="Times New Roman" w:ascii="Times New Roman"/>
          <w:sz w:val="22"/>
          <w:szCs w:val="22"/>
        </w:rPr>
        <w:t xml:space="preserve">, </w:t>
      </w:r>
      <w:proofErr w:type="spellStart"/>
      <w:r w:rsidR="006717D2">
        <w:rPr>
          <w:rFonts w:hAnsi="Times New Roman" w:ascii="Times New Roman"/>
          <w:sz w:val="22"/>
          <w:szCs w:val="22"/>
        </w:rPr>
        <w:t>Andrije</w:t>
      </w:r>
      <w:proofErr w:type="spellEnd"/>
      <w:r w:rsidR="006717D2">
        <w:rPr>
          <w:rFonts w:hAnsi="Times New Roman" w:ascii="Times New Roman"/>
          <w:sz w:val="22"/>
          <w:szCs w:val="22"/>
        </w:rPr>
        <w:t xml:space="preserve"> </w:t>
      </w:r>
      <w:proofErr w:type="spellStart"/>
      <w:r w:rsidR="006717D2">
        <w:rPr>
          <w:rFonts w:hAnsi="Times New Roman" w:ascii="Times New Roman"/>
          <w:sz w:val="22"/>
          <w:szCs w:val="22"/>
        </w:rPr>
        <w:t>Maurovića</w:t>
      </w:r>
      <w:proofErr w:type="spellEnd"/>
      <w:r w:rsidR="006717D2">
        <w:rPr>
          <w:rFonts w:hAnsi="Times New Roman" w:ascii="Times New Roman"/>
          <w:sz w:val="22"/>
          <w:szCs w:val="22"/>
        </w:rPr>
        <w:t xml:space="preserve"> 12, </w:t>
      </w:r>
      <w:proofErr w:type="spellStart"/>
      <w:r w:rsidR="006717D2">
        <w:rPr>
          <w:rFonts w:hAnsi="Times New Roman" w:ascii="Times New Roman"/>
          <w:sz w:val="22"/>
          <w:szCs w:val="22"/>
        </w:rPr>
        <w:t>OIB</w:t>
      </w:r>
      <w:proofErr w:type="spellEnd"/>
      <w:r w:rsidR="006717D2">
        <w:rPr>
          <w:rFonts w:hAnsi="Times New Roman" w:ascii="Times New Roman"/>
          <w:sz w:val="22"/>
          <w:szCs w:val="22"/>
        </w:rPr>
        <w:t xml:space="preserve">: </w:t>
      </w:r>
      <w:r w:rsidR="006717D2" w:rsidRPr="006717D2">
        <w:rPr>
          <w:rFonts w:hAnsi="Times New Roman" w:ascii="Times New Roman"/>
          <w:sz w:val="22"/>
          <w:szCs w:val="22"/>
        </w:rPr>
        <w:t>39399878781</w:t>
      </w:r>
      <w:r w:rsidRPr="00FC3C72">
        <w:rPr>
          <w:rFonts w:hAnsi="Times New Roman" w:ascii="Times New Roman"/>
          <w:sz w:val="22"/>
          <w:szCs w:val="22"/>
          <w:lang w:val="hr-HR"/>
        </w:rPr>
        <w:t>.</w:t>
      </w:r>
    </w:p>
    <w:p w:rsidRDefault="008957BC" w:rsidP="008957BC" w:rsidR="009A284D">
      <w:pPr>
        <w:jc w:val="both"/>
        <w:rPr>
          <w:rFonts w:hAnsi="Times New Roman" w:ascii="Times New Roman"/>
          <w:sz w:val="22"/>
          <w:szCs w:val="22"/>
          <w:lang w:val="hr-HR"/>
        </w:rPr>
      </w:pPr>
      <w:r w:rsidRPr="00FC3C72">
        <w:rPr>
          <w:rFonts w:hAnsi="Times New Roman" w:ascii="Times New Roman"/>
          <w:sz w:val="22"/>
          <w:szCs w:val="22"/>
          <w:lang w:val="hr-HR"/>
        </w:rPr>
        <w:tab/>
      </w:r>
      <w:r w:rsidRPr="00FC3C72">
        <w:rPr>
          <w:rFonts w:hAnsi="Times New Roman" w:ascii="Times New Roman"/>
          <w:sz w:val="22"/>
          <w:szCs w:val="22"/>
          <w:lang w:val="hr-HR"/>
        </w:rPr>
        <w:tab/>
      </w:r>
      <w:r w:rsidRPr="00FC3C72">
        <w:rPr>
          <w:rFonts w:hAnsi="Times New Roman" w:ascii="Times New Roman"/>
          <w:sz w:val="22"/>
          <w:szCs w:val="22"/>
          <w:lang w:val="hr-HR"/>
        </w:rPr>
        <w:tab/>
      </w:r>
      <w:r w:rsidRPr="00FC3C72">
        <w:rPr>
          <w:rFonts w:hAnsi="Times New Roman" w:ascii="Times New Roman"/>
          <w:sz w:val="22"/>
          <w:szCs w:val="22"/>
          <w:lang w:val="hr-HR"/>
        </w:rPr>
        <w:tab/>
      </w:r>
      <w:r w:rsidRPr="00FC3C72">
        <w:rPr>
          <w:rFonts w:hAnsi="Times New Roman" w:ascii="Times New Roman"/>
          <w:sz w:val="22"/>
          <w:szCs w:val="22"/>
          <w:lang w:val="hr-HR"/>
        </w:rPr>
        <w:tab/>
      </w:r>
    </w:p>
    <w:p w:rsidRDefault="008957BC" w:rsidP="009A284D" w:rsidR="008957BC" w:rsidRPr="00FC3C72">
      <w:pPr>
        <w:jc w:val="center"/>
        <w:rPr>
          <w:rFonts w:hAnsi="Times New Roman" w:ascii="Times New Roman"/>
          <w:sz w:val="22"/>
          <w:szCs w:val="22"/>
          <w:lang w:val="hr-HR"/>
        </w:rPr>
      </w:pPr>
      <w:r w:rsidRPr="00FC3C72">
        <w:rPr>
          <w:rFonts w:hAnsi="Times New Roman" w:ascii="Times New Roman"/>
          <w:sz w:val="22"/>
          <w:szCs w:val="22"/>
          <w:lang w:val="hr-HR"/>
        </w:rPr>
        <w:t>Obrazloženje</w:t>
      </w:r>
    </w:p>
    <w:p w:rsidRDefault="008957BC" w:rsidP="008957BC" w:rsidR="008957BC" w:rsidRPr="00FC3C72">
      <w:pPr>
        <w:jc w:val="both"/>
        <w:rPr>
          <w:rFonts w:hAnsi="Times New Roman" w:ascii="Times New Roman"/>
          <w:sz w:val="22"/>
          <w:szCs w:val="22"/>
          <w:lang w:val="hr-HR"/>
        </w:rPr>
      </w:pPr>
    </w:p>
    <w:p w:rsidRDefault="008957BC" w:rsidP="00443FAE" w:rsidR="009F5B69" w:rsidRPr="00FC3C72">
      <w:pPr>
        <w:ind w:firstLine="720"/>
        <w:jc w:val="both"/>
        <w:rPr>
          <w:rFonts w:hAnsi="Times New Roman" w:ascii="Times New Roman"/>
          <w:sz w:val="22"/>
          <w:szCs w:val="22"/>
          <w:lang w:val="hr-HR"/>
        </w:rPr>
      </w:pPr>
      <w:r w:rsidRPr="00FC3C72">
        <w:rPr>
          <w:rFonts w:hAnsi="Times New Roman" w:ascii="Times New Roman"/>
          <w:sz w:val="22"/>
          <w:szCs w:val="22"/>
          <w:lang w:val="hr-HR"/>
        </w:rPr>
        <w:t xml:space="preserve">Financijska agencija je, </w:t>
      </w:r>
      <w:proofErr w:type="spellStart"/>
      <w:r w:rsidR="00766B87">
        <w:rPr>
          <w:rFonts w:hAnsi="Times New Roman" w:ascii="Times New Roman"/>
          <w:sz w:val="22"/>
          <w:szCs w:val="22"/>
          <w:lang w:val="hr-HR"/>
        </w:rPr>
        <w:t>27</w:t>
      </w:r>
      <w:proofErr w:type="spellEnd"/>
      <w:r w:rsidR="00A503BB" w:rsidRPr="00FC3C72">
        <w:rPr>
          <w:rFonts w:hAnsi="Times New Roman" w:ascii="Times New Roman"/>
          <w:sz w:val="22"/>
          <w:szCs w:val="22"/>
          <w:lang w:val="hr-HR"/>
        </w:rPr>
        <w:t xml:space="preserve">. </w:t>
      </w:r>
      <w:r w:rsidR="00766B87">
        <w:rPr>
          <w:rFonts w:hAnsi="Times New Roman" w:ascii="Times New Roman"/>
          <w:sz w:val="22"/>
          <w:szCs w:val="22"/>
          <w:lang w:val="hr-HR"/>
        </w:rPr>
        <w:t>siječnja</w:t>
      </w:r>
      <w:r w:rsidR="00A503BB" w:rsidRPr="00FC3C72">
        <w:rPr>
          <w:rFonts w:hAnsi="Times New Roman" w:ascii="Times New Roman"/>
          <w:sz w:val="22"/>
          <w:szCs w:val="22"/>
          <w:lang w:val="hr-HR"/>
        </w:rPr>
        <w:t xml:space="preserve"> </w:t>
      </w:r>
      <w:proofErr w:type="spellStart"/>
      <w:r w:rsidR="00A503BB" w:rsidRPr="00FC3C72">
        <w:rPr>
          <w:rFonts w:hAnsi="Times New Roman" w:ascii="Times New Roman"/>
          <w:sz w:val="22"/>
          <w:szCs w:val="22"/>
          <w:lang w:val="hr-HR"/>
        </w:rPr>
        <w:t>2016</w:t>
      </w:r>
      <w:proofErr w:type="spellEnd"/>
      <w:r w:rsidR="00A503BB" w:rsidRPr="00FC3C72">
        <w:rPr>
          <w:rFonts w:hAnsi="Times New Roman" w:ascii="Times New Roman"/>
          <w:sz w:val="22"/>
          <w:szCs w:val="22"/>
          <w:lang w:val="hr-HR"/>
        </w:rPr>
        <w:t>., podnijela</w:t>
      </w:r>
      <w:r w:rsidRPr="00FC3C72">
        <w:rPr>
          <w:rFonts w:hAnsi="Times New Roman" w:ascii="Times New Roman"/>
          <w:sz w:val="22"/>
          <w:szCs w:val="22"/>
          <w:lang w:val="hr-HR"/>
        </w:rPr>
        <w:t xml:space="preserve"> </w:t>
      </w:r>
      <w:r w:rsidR="00766B87">
        <w:rPr>
          <w:rFonts w:hAnsi="Times New Roman" w:ascii="Times New Roman"/>
          <w:sz w:val="22"/>
          <w:szCs w:val="22"/>
          <w:lang w:val="hr-HR"/>
        </w:rPr>
        <w:t xml:space="preserve">zahtjev za provedbu skraćenoga stečajnoga postupka nad </w:t>
      </w:r>
      <w:r w:rsidRPr="00FC3C72">
        <w:rPr>
          <w:rFonts w:hAnsi="Times New Roman" w:ascii="Times New Roman"/>
          <w:sz w:val="22"/>
          <w:szCs w:val="22"/>
          <w:lang w:val="hr-HR"/>
        </w:rPr>
        <w:t xml:space="preserve">dužnikom </w:t>
      </w:r>
      <w:r w:rsidR="00490C54">
        <w:rPr>
          <w:rFonts w:hAnsi="Times New Roman" w:ascii="Times New Roman"/>
          <w:sz w:val="22"/>
          <w:szCs w:val="22"/>
          <w:lang w:val="pt-BR"/>
        </w:rPr>
        <w:t>STRATEŠKI PLAN d.o.o.</w:t>
      </w:r>
      <w:r w:rsidR="00490C54" w:rsidRPr="00FC3C72">
        <w:rPr>
          <w:rFonts w:hAnsi="Times New Roman" w:ascii="Times New Roman"/>
          <w:sz w:val="22"/>
          <w:szCs w:val="22"/>
        </w:rPr>
        <w:t>,</w:t>
      </w:r>
      <w:r w:rsidR="00490C54">
        <w:rPr>
          <w:rFonts w:hAnsi="Times New Roman" w:ascii="Times New Roman"/>
          <w:sz w:val="22"/>
          <w:szCs w:val="22"/>
        </w:rPr>
        <w:t xml:space="preserve"> </w:t>
      </w:r>
      <w:proofErr w:type="spellStart"/>
      <w:r w:rsidR="00490C54">
        <w:rPr>
          <w:rFonts w:hAnsi="Times New Roman" w:ascii="Times New Roman"/>
          <w:sz w:val="22"/>
          <w:szCs w:val="22"/>
        </w:rPr>
        <w:t>Sesvete</w:t>
      </w:r>
      <w:proofErr w:type="spellEnd"/>
      <w:r w:rsidR="00490C54">
        <w:rPr>
          <w:rFonts w:hAnsi="Times New Roman" w:ascii="Times New Roman"/>
          <w:sz w:val="22"/>
          <w:szCs w:val="22"/>
        </w:rPr>
        <w:t xml:space="preserve">, </w:t>
      </w:r>
      <w:proofErr w:type="spellStart"/>
      <w:r w:rsidR="00490C54">
        <w:rPr>
          <w:rFonts w:hAnsi="Times New Roman" w:ascii="Times New Roman"/>
          <w:sz w:val="22"/>
          <w:szCs w:val="22"/>
        </w:rPr>
        <w:t>Andrije</w:t>
      </w:r>
      <w:proofErr w:type="spellEnd"/>
      <w:r w:rsidR="00490C54">
        <w:rPr>
          <w:rFonts w:hAnsi="Times New Roman" w:ascii="Times New Roman"/>
          <w:sz w:val="22"/>
          <w:szCs w:val="22"/>
        </w:rPr>
        <w:t xml:space="preserve"> </w:t>
      </w:r>
      <w:proofErr w:type="spellStart"/>
      <w:r w:rsidR="00490C54">
        <w:rPr>
          <w:rFonts w:hAnsi="Times New Roman" w:ascii="Times New Roman"/>
          <w:sz w:val="22"/>
          <w:szCs w:val="22"/>
        </w:rPr>
        <w:t>Maurovića</w:t>
      </w:r>
      <w:proofErr w:type="spellEnd"/>
      <w:r w:rsidR="00490C54">
        <w:rPr>
          <w:rFonts w:hAnsi="Times New Roman" w:ascii="Times New Roman"/>
          <w:sz w:val="22"/>
          <w:szCs w:val="22"/>
        </w:rPr>
        <w:t xml:space="preserve"> 12, </w:t>
      </w:r>
      <w:proofErr w:type="spellStart"/>
      <w:r w:rsidR="00490C54">
        <w:rPr>
          <w:rFonts w:hAnsi="Times New Roman" w:ascii="Times New Roman"/>
          <w:sz w:val="22"/>
          <w:szCs w:val="22"/>
        </w:rPr>
        <w:t>OIB</w:t>
      </w:r>
      <w:proofErr w:type="spellEnd"/>
      <w:r w:rsidR="00490C54">
        <w:rPr>
          <w:rFonts w:hAnsi="Times New Roman" w:ascii="Times New Roman"/>
          <w:sz w:val="22"/>
          <w:szCs w:val="22"/>
        </w:rPr>
        <w:t xml:space="preserve">: </w:t>
      </w:r>
      <w:r w:rsidR="00490C54" w:rsidRPr="006717D2">
        <w:rPr>
          <w:rFonts w:hAnsi="Times New Roman" w:ascii="Times New Roman"/>
          <w:sz w:val="22"/>
          <w:szCs w:val="22"/>
        </w:rPr>
        <w:t>39399878781</w:t>
      </w:r>
      <w:r w:rsidR="00EB055B" w:rsidRPr="00FC3C72">
        <w:rPr>
          <w:rFonts w:hAnsi="Times New Roman" w:ascii="Times New Roman"/>
          <w:sz w:val="22"/>
          <w:szCs w:val="22"/>
        </w:rPr>
        <w:t>,</w:t>
      </w:r>
      <w:r w:rsidR="00576A37" w:rsidRPr="00FC3C72">
        <w:rPr>
          <w:rFonts w:hAnsi="Times New Roman" w:ascii="Times New Roman"/>
          <w:sz w:val="22"/>
          <w:szCs w:val="22"/>
          <w:lang w:val="hr-HR"/>
        </w:rPr>
        <w:t xml:space="preserve"> </w:t>
      </w:r>
      <w:proofErr w:type="gramStart"/>
      <w:r w:rsidR="00A503BB" w:rsidRPr="00FC3C72">
        <w:rPr>
          <w:rFonts w:hAnsi="Times New Roman" w:ascii="Times New Roman"/>
          <w:sz w:val="22"/>
          <w:szCs w:val="22"/>
          <w:lang w:val="hr-HR"/>
        </w:rPr>
        <w:t>na</w:t>
      </w:r>
      <w:proofErr w:type="gramEnd"/>
      <w:r w:rsidR="00A503BB" w:rsidRPr="00FC3C72">
        <w:rPr>
          <w:rFonts w:hAnsi="Times New Roman" w:ascii="Times New Roman"/>
          <w:sz w:val="22"/>
          <w:szCs w:val="22"/>
          <w:lang w:val="hr-HR"/>
        </w:rPr>
        <w:t xml:space="preserve"> temelju odredbe čl. </w:t>
      </w:r>
      <w:proofErr w:type="spellStart"/>
      <w:r w:rsidR="000B4836">
        <w:rPr>
          <w:rFonts w:hAnsi="Times New Roman" w:ascii="Times New Roman"/>
          <w:sz w:val="22"/>
          <w:szCs w:val="22"/>
          <w:lang w:val="hr-HR"/>
        </w:rPr>
        <w:t>444</w:t>
      </w:r>
      <w:proofErr w:type="spellEnd"/>
      <w:r w:rsidR="00A503BB" w:rsidRPr="00FC3C72">
        <w:rPr>
          <w:rFonts w:hAnsi="Times New Roman" w:ascii="Times New Roman"/>
          <w:sz w:val="22"/>
          <w:szCs w:val="22"/>
          <w:lang w:val="hr-HR"/>
        </w:rPr>
        <w:t>. st. 1. Stečajnog zakona (“Narodne</w:t>
      </w:r>
      <w:r w:rsidR="004344EC" w:rsidRPr="00FC3C72">
        <w:rPr>
          <w:rFonts w:hAnsi="Times New Roman" w:ascii="Times New Roman"/>
          <w:sz w:val="22"/>
          <w:szCs w:val="22"/>
          <w:lang w:val="hr-HR"/>
        </w:rPr>
        <w:t xml:space="preserve"> novine” broj </w:t>
      </w:r>
      <w:proofErr w:type="spellStart"/>
      <w:r w:rsidR="004344EC" w:rsidRPr="00FC3C72">
        <w:rPr>
          <w:rFonts w:hAnsi="Times New Roman" w:ascii="Times New Roman"/>
          <w:sz w:val="22"/>
          <w:szCs w:val="22"/>
          <w:lang w:val="hr-HR"/>
        </w:rPr>
        <w:t>71</w:t>
      </w:r>
      <w:proofErr w:type="spellEnd"/>
      <w:r w:rsidR="004344EC" w:rsidRPr="00FC3C72">
        <w:rPr>
          <w:rFonts w:hAnsi="Times New Roman" w:ascii="Times New Roman"/>
          <w:sz w:val="22"/>
          <w:szCs w:val="22"/>
          <w:lang w:val="hr-HR"/>
        </w:rPr>
        <w:t>/</w:t>
      </w:r>
      <w:proofErr w:type="spellStart"/>
      <w:r w:rsidR="004344EC" w:rsidRPr="00FC3C72">
        <w:rPr>
          <w:rFonts w:hAnsi="Times New Roman" w:ascii="Times New Roman"/>
          <w:sz w:val="22"/>
          <w:szCs w:val="22"/>
          <w:lang w:val="hr-HR"/>
        </w:rPr>
        <w:t>15</w:t>
      </w:r>
      <w:proofErr w:type="spellEnd"/>
      <w:r w:rsidR="004344EC" w:rsidRPr="00FC3C72">
        <w:rPr>
          <w:rFonts w:hAnsi="Times New Roman" w:ascii="Times New Roman"/>
          <w:sz w:val="22"/>
          <w:szCs w:val="22"/>
          <w:lang w:val="hr-HR"/>
        </w:rPr>
        <w:t xml:space="preserve">, dalje: </w:t>
      </w:r>
      <w:proofErr w:type="spellStart"/>
      <w:r w:rsidR="004344EC" w:rsidRPr="00FC3C72">
        <w:rPr>
          <w:rFonts w:hAnsi="Times New Roman" w:ascii="Times New Roman"/>
          <w:sz w:val="22"/>
          <w:szCs w:val="22"/>
          <w:lang w:val="hr-HR"/>
        </w:rPr>
        <w:t>SZ</w:t>
      </w:r>
      <w:proofErr w:type="spellEnd"/>
      <w:r w:rsidR="004344EC" w:rsidRPr="00FC3C72">
        <w:rPr>
          <w:rFonts w:hAnsi="Times New Roman" w:ascii="Times New Roman"/>
          <w:sz w:val="22"/>
          <w:szCs w:val="22"/>
          <w:lang w:val="hr-HR"/>
        </w:rPr>
        <w:t>)</w:t>
      </w:r>
      <w:r w:rsidR="0063777B" w:rsidRPr="00FC3C72">
        <w:rPr>
          <w:rFonts w:hAnsi="Times New Roman" w:ascii="Times New Roman"/>
          <w:sz w:val="22"/>
          <w:szCs w:val="22"/>
          <w:lang w:val="hr-HR"/>
        </w:rPr>
        <w:t>.</w:t>
      </w:r>
      <w:r w:rsidR="000B4836">
        <w:rPr>
          <w:rFonts w:hAnsi="Times New Roman" w:ascii="Times New Roman"/>
          <w:sz w:val="22"/>
          <w:szCs w:val="22"/>
          <w:lang w:val="hr-HR"/>
        </w:rPr>
        <w:t xml:space="preserve"> </w:t>
      </w:r>
      <w:r w:rsidR="00363E66">
        <w:rPr>
          <w:rFonts w:hAnsi="Times New Roman" w:ascii="Times New Roman"/>
          <w:sz w:val="22"/>
          <w:szCs w:val="22"/>
          <w:lang w:val="hr-HR"/>
        </w:rPr>
        <w:t>Pravomoćnim rješenjem Trgovačkog suda u Osijeku poslovni broj St-</w:t>
      </w:r>
      <w:proofErr w:type="spellStart"/>
      <w:r w:rsidR="00363E66">
        <w:rPr>
          <w:rFonts w:hAnsi="Times New Roman" w:ascii="Times New Roman"/>
          <w:sz w:val="22"/>
          <w:szCs w:val="22"/>
          <w:lang w:val="hr-HR"/>
        </w:rPr>
        <w:t>1061</w:t>
      </w:r>
      <w:proofErr w:type="spellEnd"/>
      <w:r w:rsidR="00363E66">
        <w:rPr>
          <w:rFonts w:hAnsi="Times New Roman" w:ascii="Times New Roman"/>
          <w:sz w:val="22"/>
          <w:szCs w:val="22"/>
          <w:lang w:val="hr-HR"/>
        </w:rPr>
        <w:t>/</w:t>
      </w:r>
      <w:proofErr w:type="spellStart"/>
      <w:r w:rsidR="00363E66">
        <w:rPr>
          <w:rFonts w:hAnsi="Times New Roman" w:ascii="Times New Roman"/>
          <w:sz w:val="22"/>
          <w:szCs w:val="22"/>
          <w:lang w:val="hr-HR"/>
        </w:rPr>
        <w:t>16</w:t>
      </w:r>
      <w:proofErr w:type="spellEnd"/>
      <w:r w:rsidR="00363E66">
        <w:rPr>
          <w:rFonts w:hAnsi="Times New Roman" w:ascii="Times New Roman"/>
          <w:sz w:val="22"/>
          <w:szCs w:val="22"/>
          <w:lang w:val="hr-HR"/>
        </w:rPr>
        <w:t xml:space="preserve"> od </w:t>
      </w:r>
      <w:proofErr w:type="spellStart"/>
      <w:r w:rsidR="00363E66">
        <w:rPr>
          <w:rFonts w:hAnsi="Times New Roman" w:ascii="Times New Roman"/>
          <w:sz w:val="22"/>
          <w:szCs w:val="22"/>
          <w:lang w:val="hr-HR"/>
        </w:rPr>
        <w:t>23</w:t>
      </w:r>
      <w:proofErr w:type="spellEnd"/>
      <w:r w:rsidR="00363E66">
        <w:rPr>
          <w:rFonts w:hAnsi="Times New Roman" w:ascii="Times New Roman"/>
          <w:sz w:val="22"/>
          <w:szCs w:val="22"/>
          <w:lang w:val="hr-HR"/>
        </w:rPr>
        <w:t xml:space="preserve">. rujna </w:t>
      </w:r>
      <w:proofErr w:type="spellStart"/>
      <w:r w:rsidR="00363E66">
        <w:rPr>
          <w:rFonts w:hAnsi="Times New Roman" w:ascii="Times New Roman"/>
          <w:sz w:val="22"/>
          <w:szCs w:val="22"/>
          <w:lang w:val="hr-HR"/>
        </w:rPr>
        <w:t>2016</w:t>
      </w:r>
      <w:proofErr w:type="spellEnd"/>
      <w:r w:rsidR="00363E66">
        <w:rPr>
          <w:rFonts w:hAnsi="Times New Roman" w:ascii="Times New Roman"/>
          <w:sz w:val="22"/>
          <w:szCs w:val="22"/>
          <w:lang w:val="hr-HR"/>
        </w:rPr>
        <w:t xml:space="preserve">. </w:t>
      </w:r>
      <w:r w:rsidR="00E24EF1">
        <w:rPr>
          <w:rFonts w:hAnsi="Times New Roman" w:ascii="Times New Roman"/>
          <w:sz w:val="22"/>
          <w:szCs w:val="22"/>
          <w:lang w:val="hr-HR"/>
        </w:rPr>
        <w:t>obustav</w:t>
      </w:r>
      <w:r w:rsidR="00363E66">
        <w:rPr>
          <w:rFonts w:hAnsi="Times New Roman" w:ascii="Times New Roman"/>
          <w:sz w:val="22"/>
          <w:szCs w:val="22"/>
          <w:lang w:val="hr-HR"/>
        </w:rPr>
        <w:t xml:space="preserve">ljen je </w:t>
      </w:r>
      <w:r w:rsidR="00E24EF1">
        <w:rPr>
          <w:rFonts w:hAnsi="Times New Roman" w:ascii="Times New Roman"/>
          <w:sz w:val="22"/>
          <w:szCs w:val="22"/>
          <w:lang w:val="hr-HR"/>
        </w:rPr>
        <w:t xml:space="preserve">skraćeni stečajni postupak nad dužnikom na temelju odredaba čl. </w:t>
      </w:r>
      <w:proofErr w:type="spellStart"/>
      <w:r w:rsidR="00E24EF1">
        <w:rPr>
          <w:rFonts w:hAnsi="Times New Roman" w:ascii="Times New Roman"/>
          <w:sz w:val="22"/>
          <w:szCs w:val="22"/>
          <w:lang w:val="hr-HR"/>
        </w:rPr>
        <w:t>433</w:t>
      </w:r>
      <w:proofErr w:type="spellEnd"/>
      <w:r w:rsidR="00E24EF1">
        <w:rPr>
          <w:rFonts w:hAnsi="Times New Roman" w:ascii="Times New Roman"/>
          <w:sz w:val="22"/>
          <w:szCs w:val="22"/>
          <w:lang w:val="hr-HR"/>
        </w:rPr>
        <w:t xml:space="preserve">. </w:t>
      </w:r>
      <w:proofErr w:type="spellStart"/>
      <w:r w:rsidR="00E24EF1">
        <w:rPr>
          <w:rFonts w:hAnsi="Times New Roman" w:ascii="Times New Roman"/>
          <w:sz w:val="22"/>
          <w:szCs w:val="22"/>
          <w:lang w:val="hr-HR"/>
        </w:rPr>
        <w:t>SZ</w:t>
      </w:r>
      <w:proofErr w:type="spellEnd"/>
      <w:r w:rsidR="00E24EF1">
        <w:rPr>
          <w:rFonts w:hAnsi="Times New Roman" w:ascii="Times New Roman"/>
          <w:sz w:val="22"/>
          <w:szCs w:val="22"/>
          <w:lang w:val="hr-HR"/>
        </w:rPr>
        <w:t>-a</w:t>
      </w:r>
      <w:r w:rsidR="00363E66">
        <w:rPr>
          <w:rFonts w:hAnsi="Times New Roman" w:ascii="Times New Roman"/>
          <w:sz w:val="22"/>
          <w:szCs w:val="22"/>
          <w:lang w:val="hr-HR"/>
        </w:rPr>
        <w:t xml:space="preserve"> i utvrđeno je da će se postupak nasta</w:t>
      </w:r>
      <w:r w:rsidR="00560843">
        <w:rPr>
          <w:rFonts w:hAnsi="Times New Roman" w:ascii="Times New Roman"/>
          <w:sz w:val="22"/>
          <w:szCs w:val="22"/>
          <w:lang w:val="hr-HR"/>
        </w:rPr>
        <w:t xml:space="preserve">viti prema općim odredbama </w:t>
      </w:r>
      <w:proofErr w:type="spellStart"/>
      <w:r w:rsidR="00560843">
        <w:rPr>
          <w:rFonts w:hAnsi="Times New Roman" w:ascii="Times New Roman"/>
          <w:sz w:val="22"/>
          <w:szCs w:val="22"/>
          <w:lang w:val="hr-HR"/>
        </w:rPr>
        <w:t>SZ</w:t>
      </w:r>
      <w:proofErr w:type="spellEnd"/>
      <w:r w:rsidR="00560843">
        <w:rPr>
          <w:rFonts w:hAnsi="Times New Roman" w:ascii="Times New Roman"/>
          <w:sz w:val="22"/>
          <w:szCs w:val="22"/>
          <w:lang w:val="hr-HR"/>
        </w:rPr>
        <w:t xml:space="preserve">-a (list </w:t>
      </w:r>
      <w:proofErr w:type="spellStart"/>
      <w:r w:rsidR="00560843">
        <w:rPr>
          <w:rFonts w:hAnsi="Times New Roman" w:ascii="Times New Roman"/>
          <w:sz w:val="22"/>
          <w:szCs w:val="22"/>
          <w:lang w:val="hr-HR"/>
        </w:rPr>
        <w:t>88</w:t>
      </w:r>
      <w:proofErr w:type="spellEnd"/>
      <w:r w:rsidR="00560843">
        <w:rPr>
          <w:rFonts w:hAnsi="Times New Roman" w:ascii="Times New Roman"/>
          <w:sz w:val="22"/>
          <w:szCs w:val="22"/>
          <w:lang w:val="hr-HR"/>
        </w:rPr>
        <w:t>.-</w:t>
      </w:r>
      <w:proofErr w:type="spellStart"/>
      <w:r w:rsidR="00560843">
        <w:rPr>
          <w:rFonts w:hAnsi="Times New Roman" w:ascii="Times New Roman"/>
          <w:sz w:val="22"/>
          <w:szCs w:val="22"/>
          <w:lang w:val="hr-HR"/>
        </w:rPr>
        <w:t>89</w:t>
      </w:r>
      <w:proofErr w:type="spellEnd"/>
      <w:r w:rsidR="00560843">
        <w:rPr>
          <w:rFonts w:hAnsi="Times New Roman" w:ascii="Times New Roman"/>
          <w:sz w:val="22"/>
          <w:szCs w:val="22"/>
          <w:lang w:val="hr-HR"/>
        </w:rPr>
        <w:t>. spisa).</w:t>
      </w:r>
      <w:r w:rsidR="00E24EF1">
        <w:rPr>
          <w:rFonts w:hAnsi="Times New Roman" w:ascii="Times New Roman"/>
          <w:sz w:val="22"/>
          <w:szCs w:val="22"/>
          <w:lang w:val="hr-HR"/>
        </w:rPr>
        <w:t xml:space="preserve"> </w:t>
      </w:r>
    </w:p>
    <w:p w:rsidRDefault="003B1ED0" w:rsidP="008957BC" w:rsidR="00363E66">
      <w:pPr>
        <w:ind w:firstLine="720"/>
        <w:jc w:val="both"/>
        <w:rPr>
          <w:rFonts w:hAnsi="Times New Roman" w:ascii="Times New Roman"/>
          <w:sz w:val="22"/>
          <w:szCs w:val="22"/>
          <w:lang w:val="hr-HR"/>
        </w:rPr>
      </w:pPr>
      <w:r>
        <w:rPr>
          <w:rFonts w:hAnsi="Times New Roman" w:ascii="Times New Roman"/>
          <w:sz w:val="22"/>
          <w:szCs w:val="22"/>
          <w:lang w:val="hr-HR"/>
        </w:rPr>
        <w:t xml:space="preserve">Podneskom od </w:t>
      </w:r>
      <w:proofErr w:type="spellStart"/>
      <w:r>
        <w:rPr>
          <w:rFonts w:hAnsi="Times New Roman" w:ascii="Times New Roman"/>
          <w:sz w:val="22"/>
          <w:szCs w:val="22"/>
          <w:lang w:val="hr-HR"/>
        </w:rPr>
        <w:t>13</w:t>
      </w:r>
      <w:proofErr w:type="spellEnd"/>
      <w:r>
        <w:rPr>
          <w:rFonts w:hAnsi="Times New Roman" w:ascii="Times New Roman"/>
          <w:sz w:val="22"/>
          <w:szCs w:val="22"/>
          <w:lang w:val="hr-HR"/>
        </w:rPr>
        <w:t xml:space="preserve">. veljače </w:t>
      </w:r>
      <w:proofErr w:type="spellStart"/>
      <w:r>
        <w:rPr>
          <w:rFonts w:hAnsi="Times New Roman" w:ascii="Times New Roman"/>
          <w:sz w:val="22"/>
          <w:szCs w:val="22"/>
          <w:lang w:val="hr-HR"/>
        </w:rPr>
        <w:t>2017</w:t>
      </w:r>
      <w:proofErr w:type="spellEnd"/>
      <w:r>
        <w:rPr>
          <w:rFonts w:hAnsi="Times New Roman" w:ascii="Times New Roman"/>
          <w:sz w:val="22"/>
          <w:szCs w:val="22"/>
          <w:lang w:val="hr-HR"/>
        </w:rPr>
        <w:t xml:space="preserve">. dužnik je dostavio Potvrdu Financijske agencije o blokadi računa </w:t>
      </w:r>
      <w:r w:rsidR="00363E66">
        <w:rPr>
          <w:rFonts w:hAnsi="Times New Roman" w:ascii="Times New Roman"/>
          <w:sz w:val="22"/>
          <w:szCs w:val="22"/>
          <w:lang w:val="hr-HR"/>
        </w:rPr>
        <w:t xml:space="preserve">i novčanih sredstava dužnika (list </w:t>
      </w:r>
      <w:proofErr w:type="spellStart"/>
      <w:r w:rsidR="00363E66">
        <w:rPr>
          <w:rFonts w:hAnsi="Times New Roman" w:ascii="Times New Roman"/>
          <w:sz w:val="22"/>
          <w:szCs w:val="22"/>
          <w:lang w:val="hr-HR"/>
        </w:rPr>
        <w:t>101</w:t>
      </w:r>
      <w:proofErr w:type="spellEnd"/>
      <w:r w:rsidR="00363E66">
        <w:rPr>
          <w:rFonts w:hAnsi="Times New Roman" w:ascii="Times New Roman"/>
          <w:sz w:val="22"/>
          <w:szCs w:val="22"/>
          <w:lang w:val="hr-HR"/>
        </w:rPr>
        <w:t>. spisa).</w:t>
      </w:r>
    </w:p>
    <w:p w:rsidRDefault="00B807E8" w:rsidP="00BB5471" w:rsidR="00996D6D" w:rsidRPr="00FC3C72">
      <w:pPr>
        <w:ind w:firstLine="720"/>
        <w:jc w:val="both"/>
        <w:rPr>
          <w:rFonts w:hAnsi="Times New Roman" w:ascii="Times New Roman"/>
          <w:sz w:val="22"/>
          <w:szCs w:val="22"/>
          <w:lang w:val="hr-HR"/>
        </w:rPr>
      </w:pPr>
      <w:r>
        <w:rPr>
          <w:rFonts w:hAnsi="Times New Roman" w:ascii="Times New Roman"/>
          <w:sz w:val="22"/>
          <w:szCs w:val="22"/>
          <w:lang w:val="hr-HR"/>
        </w:rPr>
        <w:t xml:space="preserve">Uvidom u Potvrdu Financijske agencije o blokadi računa i novčanih sredstava dužnika (list </w:t>
      </w:r>
      <w:proofErr w:type="spellStart"/>
      <w:r>
        <w:rPr>
          <w:rFonts w:hAnsi="Times New Roman" w:ascii="Times New Roman"/>
          <w:sz w:val="22"/>
          <w:szCs w:val="22"/>
          <w:lang w:val="hr-HR"/>
        </w:rPr>
        <w:t>101</w:t>
      </w:r>
      <w:proofErr w:type="spellEnd"/>
      <w:r>
        <w:rPr>
          <w:rFonts w:hAnsi="Times New Roman" w:ascii="Times New Roman"/>
          <w:sz w:val="22"/>
          <w:szCs w:val="22"/>
          <w:lang w:val="hr-HR"/>
        </w:rPr>
        <w:t xml:space="preserve">. spisa) sud je utvrdio da na dan 9. veljače </w:t>
      </w:r>
      <w:proofErr w:type="spellStart"/>
      <w:r>
        <w:rPr>
          <w:rFonts w:hAnsi="Times New Roman" w:ascii="Times New Roman"/>
          <w:sz w:val="22"/>
          <w:szCs w:val="22"/>
          <w:lang w:val="hr-HR"/>
        </w:rPr>
        <w:t>2017</w:t>
      </w:r>
      <w:proofErr w:type="spellEnd"/>
      <w:r>
        <w:rPr>
          <w:rFonts w:hAnsi="Times New Roman" w:ascii="Times New Roman"/>
          <w:sz w:val="22"/>
          <w:szCs w:val="22"/>
          <w:lang w:val="hr-HR"/>
        </w:rPr>
        <w:t xml:space="preserve">. dužnik nema nepodmirenih obveza i </w:t>
      </w:r>
      <w:r w:rsidRPr="00FC3C72">
        <w:rPr>
          <w:rFonts w:hAnsi="Times New Roman" w:ascii="Times New Roman"/>
          <w:sz w:val="22"/>
          <w:szCs w:val="22"/>
          <w:lang w:val="hr-HR"/>
        </w:rPr>
        <w:t>da dužnikov račun nije blokiran</w:t>
      </w:r>
      <w:r>
        <w:rPr>
          <w:rFonts w:hAnsi="Times New Roman" w:ascii="Times New Roman"/>
          <w:sz w:val="22"/>
          <w:szCs w:val="22"/>
          <w:lang w:val="hr-HR"/>
        </w:rPr>
        <w:t>.</w:t>
      </w:r>
      <w:r w:rsidR="00357298">
        <w:rPr>
          <w:rFonts w:hAnsi="Times New Roman" w:ascii="Times New Roman"/>
          <w:sz w:val="22"/>
          <w:szCs w:val="22"/>
          <w:lang w:val="hr-HR"/>
        </w:rPr>
        <w:t xml:space="preserve"> </w:t>
      </w:r>
      <w:r w:rsidR="00BE69E5">
        <w:rPr>
          <w:rFonts w:hAnsi="Times New Roman" w:ascii="Times New Roman"/>
          <w:sz w:val="22"/>
          <w:szCs w:val="22"/>
          <w:lang w:val="hr-HR"/>
        </w:rPr>
        <w:t xml:space="preserve">Posljedično, sud je utvrdio da </w:t>
      </w:r>
      <w:r w:rsidR="00E7164A" w:rsidRPr="00FC3C72">
        <w:rPr>
          <w:rFonts w:hAnsi="Times New Roman" w:ascii="Times New Roman"/>
          <w:sz w:val="22"/>
          <w:szCs w:val="22"/>
          <w:lang w:val="hr-HR"/>
        </w:rPr>
        <w:t xml:space="preserve">u odnosu na dužnika </w:t>
      </w:r>
      <w:r w:rsidR="00BB5471" w:rsidRPr="00FC3C72">
        <w:rPr>
          <w:rFonts w:hAnsi="Times New Roman" w:ascii="Times New Roman"/>
          <w:sz w:val="22"/>
          <w:szCs w:val="22"/>
          <w:lang w:val="hr-HR"/>
        </w:rPr>
        <w:t>nije ostvaren stečajni razlog nesposobnosti za plaćanje</w:t>
      </w:r>
      <w:r w:rsidR="00437431">
        <w:rPr>
          <w:rFonts w:hAnsi="Times New Roman" w:ascii="Times New Roman"/>
          <w:sz w:val="22"/>
          <w:szCs w:val="22"/>
          <w:lang w:val="hr-HR"/>
        </w:rPr>
        <w:t>.</w:t>
      </w:r>
      <w:r w:rsidR="00E7164A" w:rsidRPr="00FC3C72">
        <w:rPr>
          <w:rFonts w:hAnsi="Times New Roman" w:ascii="Times New Roman"/>
          <w:sz w:val="22"/>
          <w:szCs w:val="22"/>
          <w:lang w:val="hr-HR"/>
        </w:rPr>
        <w:t xml:space="preserve"> </w:t>
      </w:r>
    </w:p>
    <w:p w:rsidRDefault="00A76E30" w:rsidP="00BB5471" w:rsidR="00BB5471" w:rsidRPr="00FC3C72">
      <w:pPr>
        <w:ind w:firstLine="720"/>
        <w:jc w:val="both"/>
        <w:rPr>
          <w:rFonts w:hAnsi="Times New Roman" w:ascii="Times New Roman"/>
          <w:sz w:val="22"/>
          <w:szCs w:val="22"/>
          <w:lang w:val="hr-HR"/>
        </w:rPr>
      </w:pPr>
      <w:r>
        <w:rPr>
          <w:rFonts w:hAnsi="Times New Roman" w:ascii="Times New Roman"/>
          <w:sz w:val="22"/>
          <w:szCs w:val="22"/>
          <w:lang w:val="hr-HR"/>
        </w:rPr>
        <w:t xml:space="preserve">Uzevši u obzir navedeno sud je utvrdio da </w:t>
      </w:r>
      <w:r w:rsidR="00BE69E5" w:rsidRPr="00FC3C72">
        <w:rPr>
          <w:rFonts w:hAnsi="Times New Roman" w:ascii="Times New Roman"/>
          <w:sz w:val="22"/>
          <w:szCs w:val="22"/>
          <w:lang w:val="hr-HR"/>
        </w:rPr>
        <w:t xml:space="preserve">je dužnik postao sposoban za plaćanje </w:t>
      </w:r>
      <w:r w:rsidR="005A5DF5">
        <w:rPr>
          <w:rFonts w:hAnsi="Times New Roman" w:ascii="Times New Roman"/>
          <w:sz w:val="22"/>
          <w:szCs w:val="22"/>
          <w:lang w:val="hr-HR"/>
        </w:rPr>
        <w:t>z</w:t>
      </w:r>
      <w:r w:rsidR="00E7164A" w:rsidRPr="00FC3C72">
        <w:rPr>
          <w:rFonts w:hAnsi="Times New Roman" w:ascii="Times New Roman"/>
          <w:sz w:val="22"/>
          <w:szCs w:val="22"/>
          <w:lang w:val="hr-HR"/>
        </w:rPr>
        <w:t xml:space="preserve">bog </w:t>
      </w:r>
      <w:r w:rsidR="005A5DF5">
        <w:rPr>
          <w:rFonts w:hAnsi="Times New Roman" w:ascii="Times New Roman"/>
          <w:sz w:val="22"/>
          <w:szCs w:val="22"/>
          <w:lang w:val="hr-HR"/>
        </w:rPr>
        <w:t>čega je</w:t>
      </w:r>
      <w:r w:rsidR="00E7164A" w:rsidRPr="00FC3C72">
        <w:rPr>
          <w:rFonts w:hAnsi="Times New Roman" w:ascii="Times New Roman"/>
          <w:sz w:val="22"/>
          <w:szCs w:val="22"/>
          <w:lang w:val="hr-HR"/>
        </w:rPr>
        <w:t xml:space="preserve">, </w:t>
      </w:r>
      <w:r w:rsidR="00E97C73" w:rsidRPr="00FC3C72">
        <w:rPr>
          <w:rFonts w:hAnsi="Times New Roman" w:ascii="Times New Roman"/>
          <w:sz w:val="22"/>
          <w:szCs w:val="22"/>
          <w:lang w:val="hr-HR"/>
        </w:rPr>
        <w:t xml:space="preserve">na temelju odredbe </w:t>
      </w:r>
      <w:r w:rsidR="00BB5471" w:rsidRPr="00FC3C72">
        <w:rPr>
          <w:rFonts w:hAnsi="Times New Roman" w:ascii="Times New Roman"/>
          <w:sz w:val="22"/>
          <w:szCs w:val="22"/>
          <w:lang w:val="hr-HR"/>
        </w:rPr>
        <w:t xml:space="preserve">čl. </w:t>
      </w:r>
      <w:proofErr w:type="spellStart"/>
      <w:r w:rsidR="00BB5471" w:rsidRPr="00FC3C72">
        <w:rPr>
          <w:rFonts w:hAnsi="Times New Roman" w:ascii="Times New Roman"/>
          <w:sz w:val="22"/>
          <w:szCs w:val="22"/>
          <w:lang w:val="hr-HR"/>
        </w:rPr>
        <w:t>128</w:t>
      </w:r>
      <w:proofErr w:type="spellEnd"/>
      <w:r w:rsidR="00BB5471" w:rsidRPr="00FC3C72">
        <w:rPr>
          <w:rFonts w:hAnsi="Times New Roman" w:ascii="Times New Roman"/>
          <w:sz w:val="22"/>
          <w:szCs w:val="22"/>
          <w:lang w:val="hr-HR"/>
        </w:rPr>
        <w:t xml:space="preserve">. st. 9. </w:t>
      </w:r>
      <w:proofErr w:type="spellStart"/>
      <w:r w:rsidR="00BB5471" w:rsidRPr="00FC3C72">
        <w:rPr>
          <w:rFonts w:hAnsi="Times New Roman" w:ascii="Times New Roman"/>
          <w:sz w:val="22"/>
          <w:szCs w:val="22"/>
          <w:lang w:val="hr-HR"/>
        </w:rPr>
        <w:t>SZ</w:t>
      </w:r>
      <w:proofErr w:type="spellEnd"/>
      <w:r w:rsidR="00BB5471" w:rsidRPr="00FC3C72">
        <w:rPr>
          <w:rFonts w:hAnsi="Times New Roman" w:ascii="Times New Roman"/>
          <w:sz w:val="22"/>
          <w:szCs w:val="22"/>
          <w:lang w:val="hr-HR"/>
        </w:rPr>
        <w:t>-a</w:t>
      </w:r>
      <w:r w:rsidR="00E7164A" w:rsidRPr="00FC3C72">
        <w:rPr>
          <w:rFonts w:hAnsi="Times New Roman" w:ascii="Times New Roman"/>
          <w:sz w:val="22"/>
          <w:szCs w:val="22"/>
          <w:lang w:val="hr-HR"/>
        </w:rPr>
        <w:t>,</w:t>
      </w:r>
      <w:r w:rsidR="00BB5471" w:rsidRPr="00FC3C72">
        <w:rPr>
          <w:rFonts w:hAnsi="Times New Roman" w:ascii="Times New Roman"/>
          <w:sz w:val="22"/>
          <w:szCs w:val="22"/>
          <w:lang w:val="hr-HR"/>
        </w:rPr>
        <w:t xml:space="preserve"> </w:t>
      </w:r>
      <w:r w:rsidR="00E97C73" w:rsidRPr="00FC3C72">
        <w:rPr>
          <w:rFonts w:hAnsi="Times New Roman" w:ascii="Times New Roman"/>
          <w:sz w:val="22"/>
          <w:szCs w:val="22"/>
          <w:lang w:val="hr-HR"/>
        </w:rPr>
        <w:t>odlučeno</w:t>
      </w:r>
      <w:r w:rsidR="00BB5471" w:rsidRPr="00FC3C72">
        <w:rPr>
          <w:rFonts w:hAnsi="Times New Roman" w:ascii="Times New Roman"/>
          <w:sz w:val="22"/>
          <w:szCs w:val="22"/>
          <w:lang w:val="hr-HR"/>
        </w:rPr>
        <w:t xml:space="preserve"> kao u izreci ovog rješenja.</w:t>
      </w:r>
    </w:p>
    <w:p w:rsidRDefault="00996D6D" w:rsidP="006C314D" w:rsidR="00996D6D" w:rsidRPr="00FC3C72">
      <w:pPr>
        <w:jc w:val="center"/>
        <w:rPr>
          <w:rFonts w:hAnsi="Times New Roman" w:ascii="Times New Roman"/>
          <w:sz w:val="22"/>
          <w:szCs w:val="22"/>
          <w:lang w:val="hr-HR"/>
        </w:rPr>
      </w:pPr>
    </w:p>
    <w:p w:rsidRDefault="000B5A32" w:rsidP="006C314D" w:rsidR="00626D4C" w:rsidRPr="00FC3C72">
      <w:pPr>
        <w:jc w:val="center"/>
        <w:rPr>
          <w:rFonts w:hAnsi="Times New Roman" w:ascii="Times New Roman"/>
          <w:sz w:val="22"/>
          <w:szCs w:val="22"/>
          <w:lang w:val="hr-HR"/>
        </w:rPr>
      </w:pPr>
      <w:r w:rsidRPr="00FC3C72">
        <w:rPr>
          <w:rFonts w:hAnsi="Times New Roman" w:ascii="Times New Roman"/>
          <w:sz w:val="22"/>
          <w:szCs w:val="22"/>
          <w:lang w:val="hr-HR"/>
        </w:rPr>
        <w:t xml:space="preserve">U Zagrebu </w:t>
      </w:r>
      <w:proofErr w:type="spellStart"/>
      <w:r w:rsidR="00357298">
        <w:rPr>
          <w:rFonts w:hAnsi="Times New Roman" w:ascii="Times New Roman"/>
          <w:sz w:val="22"/>
          <w:szCs w:val="22"/>
          <w:lang w:val="hr-HR"/>
        </w:rPr>
        <w:t>14</w:t>
      </w:r>
      <w:proofErr w:type="spellEnd"/>
      <w:r w:rsidR="004E2988" w:rsidRPr="00FC3C72">
        <w:rPr>
          <w:rFonts w:hAnsi="Times New Roman" w:ascii="Times New Roman"/>
          <w:sz w:val="22"/>
          <w:szCs w:val="22"/>
          <w:lang w:val="hr-HR"/>
        </w:rPr>
        <w:t xml:space="preserve">. </w:t>
      </w:r>
      <w:r w:rsidR="00880A64" w:rsidRPr="00FC3C72">
        <w:rPr>
          <w:rFonts w:hAnsi="Times New Roman" w:ascii="Times New Roman"/>
          <w:sz w:val="22"/>
          <w:szCs w:val="22"/>
          <w:lang w:val="hr-HR"/>
        </w:rPr>
        <w:t>veljače</w:t>
      </w:r>
      <w:r w:rsidR="004E2988" w:rsidRPr="00FC3C72">
        <w:rPr>
          <w:rFonts w:hAnsi="Times New Roman" w:ascii="Times New Roman"/>
          <w:sz w:val="22"/>
          <w:szCs w:val="22"/>
          <w:lang w:val="hr-HR"/>
        </w:rPr>
        <w:t xml:space="preserve"> </w:t>
      </w:r>
      <w:proofErr w:type="spellStart"/>
      <w:r w:rsidR="001A362A" w:rsidRPr="00FC3C72">
        <w:rPr>
          <w:rFonts w:hAnsi="Times New Roman" w:ascii="Times New Roman"/>
          <w:sz w:val="22"/>
          <w:szCs w:val="22"/>
          <w:lang w:val="hr-HR"/>
        </w:rPr>
        <w:t>2017</w:t>
      </w:r>
      <w:proofErr w:type="spellEnd"/>
      <w:r w:rsidR="00BD5CF6" w:rsidRPr="00FC3C72">
        <w:rPr>
          <w:rFonts w:hAnsi="Times New Roman" w:ascii="Times New Roman"/>
          <w:sz w:val="22"/>
          <w:szCs w:val="22"/>
          <w:lang w:val="hr-HR"/>
        </w:rPr>
        <w:t>.</w:t>
      </w:r>
    </w:p>
    <w:p w:rsidRDefault="00DE7483" w:rsidP="00EE23D3" w:rsidR="00AB7883" w:rsidRPr="00FC3C72">
      <w:pPr>
        <w:ind w:firstLine="720" w:left="5040"/>
        <w:jc w:val="center"/>
        <w:rPr>
          <w:rFonts w:hAnsi="Times New Roman" w:ascii="Times New Roman"/>
          <w:sz w:val="22"/>
          <w:szCs w:val="22"/>
          <w:lang w:val="hr-HR"/>
        </w:rPr>
      </w:pPr>
      <w:r w:rsidRPr="00FC3C72">
        <w:rPr>
          <w:rFonts w:hAnsi="Times New Roman" w:ascii="Times New Roman"/>
          <w:sz w:val="22"/>
          <w:szCs w:val="22"/>
          <w:lang w:val="hr-HR"/>
        </w:rPr>
        <w:t>SUDAC</w:t>
      </w:r>
    </w:p>
    <w:p w:rsidRDefault="001A362A" w:rsidP="00EE23D3" w:rsidR="001A362A" w:rsidRPr="00FC3C72">
      <w:pPr>
        <w:ind w:firstLine="720" w:left="5040"/>
        <w:jc w:val="center"/>
        <w:rPr>
          <w:rFonts w:hAnsi="Times New Roman" w:ascii="Times New Roman"/>
          <w:sz w:val="22"/>
          <w:szCs w:val="22"/>
          <w:lang w:val="hr-HR"/>
        </w:rPr>
      </w:pPr>
      <w:proofErr w:type="spellStart"/>
      <w:r w:rsidRPr="00FC3C72">
        <w:rPr>
          <w:rFonts w:hAnsi="Times New Roman" w:ascii="Times New Roman"/>
          <w:sz w:val="22"/>
          <w:szCs w:val="22"/>
          <w:lang w:val="hr-HR"/>
        </w:rPr>
        <w:t>mr.sc</w:t>
      </w:r>
      <w:proofErr w:type="spellEnd"/>
      <w:r w:rsidRPr="00FC3C72">
        <w:rPr>
          <w:rFonts w:hAnsi="Times New Roman" w:ascii="Times New Roman"/>
          <w:sz w:val="22"/>
          <w:szCs w:val="22"/>
          <w:lang w:val="hr-HR"/>
        </w:rPr>
        <w:t>. Ivana Koštarić Fegeš</w:t>
      </w:r>
      <w:r w:rsidR="007B19E5">
        <w:rPr>
          <w:rFonts w:hAnsi="Times New Roman" w:ascii="Times New Roman"/>
          <w:sz w:val="22"/>
          <w:szCs w:val="22"/>
          <w:lang w:val="hr-HR"/>
        </w:rPr>
        <w:t>, v.r.</w:t>
      </w:r>
    </w:p>
    <w:p w:rsidRDefault="006C314D" w:rsidR="006C314D" w:rsidRPr="00FC3C72">
      <w:pPr>
        <w:jc w:val="both"/>
        <w:rPr>
          <w:rFonts w:hAnsi="Times New Roman" w:ascii="Times New Roman"/>
          <w:b/>
          <w:sz w:val="22"/>
          <w:szCs w:val="22"/>
          <w:lang w:val="hr-HR"/>
        </w:rPr>
      </w:pPr>
    </w:p>
    <w:p w:rsidRDefault="00EE23D3" w:rsidP="00EE23D3" w:rsidR="00EE23D3" w:rsidRPr="00FC3C72">
      <w:pPr>
        <w:overflowPunct w:val="false"/>
        <w:autoSpaceDE w:val="false"/>
        <w:autoSpaceDN w:val="false"/>
        <w:adjustRightInd w:val="false"/>
        <w:textAlignment w:val="baseline"/>
        <w:rPr>
          <w:rFonts w:hAnsi="Times New Roman" w:ascii="Times New Roman"/>
          <w:b/>
          <w:sz w:val="22"/>
          <w:szCs w:val="22"/>
          <w:lang w:val="hr-HR"/>
        </w:rPr>
      </w:pPr>
      <w:r w:rsidRPr="00FC3C72">
        <w:rPr>
          <w:rFonts w:hAnsi="Times New Roman" w:ascii="Times New Roman"/>
          <w:b/>
          <w:sz w:val="22"/>
          <w:szCs w:val="22"/>
          <w:lang w:val="hr-HR"/>
        </w:rPr>
        <w:t>UPUTA O PRAVNOM LIJEKU</w:t>
      </w:r>
    </w:p>
    <w:p w:rsidRDefault="00EE23D3" w:rsidP="00EE23D3" w:rsidR="00EE23D3" w:rsidRPr="00FC3C72">
      <w:pPr>
        <w:overflowPunct w:val="false"/>
        <w:autoSpaceDE w:val="false"/>
        <w:autoSpaceDN w:val="false"/>
        <w:adjustRightInd w:val="false"/>
        <w:jc w:val="both"/>
        <w:textAlignment w:val="baseline"/>
        <w:rPr>
          <w:rFonts w:hAnsi="Times New Roman" w:ascii="Times New Roman"/>
          <w:sz w:val="22"/>
          <w:szCs w:val="22"/>
          <w:lang w:val="hr-HR"/>
        </w:rPr>
      </w:pPr>
      <w:r w:rsidRPr="00FC3C72">
        <w:rPr>
          <w:rFonts w:hAnsi="Times New Roman" w:ascii="Times New Roman"/>
          <w:sz w:val="22"/>
          <w:szCs w:val="22"/>
          <w:lang w:val="hr-HR"/>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FC3C72" w:rsidR="00FC3C72">
      <w:pPr>
        <w:jc w:val="both"/>
        <w:rPr>
          <w:rFonts w:hAnsi="Times New Roman" w:ascii="Times New Roman"/>
          <w:sz w:val="22"/>
          <w:szCs w:val="22"/>
          <w:lang w:val="hr-HR"/>
        </w:rPr>
      </w:pPr>
    </w:p>
    <w:p w:rsidRDefault="007B19E5" w:rsidP="007B19E5" w:rsidR="007B19E5">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7B19E5" w:rsidP="007B19E5" w:rsidR="006C314D" w:rsidRPr="007B19E5">
      <w:pPr>
        <w:jc w:val="both"/>
        <w:rPr>
          <w:rFonts w:hAnsi="Times New Roman" w:ascii="Times New Roman"/>
          <w:sz w:val="22"/>
          <w:szCs w:val="22"/>
        </w:rPr>
      </w:pPr>
      <w:r>
        <w:rPr>
          <w:rFonts w:hAnsi="Times New Roman" w:ascii="Times New Roman"/>
          <w:szCs w:val="24"/>
          <w:lang w:val="hr-HR"/>
        </w:rPr>
        <w:t>Petra Čiček</w:t>
      </w:r>
    </w:p>
    <w:sectPr w:rsidSect="005938F3" w:rsidR="006C314D" w:rsidRPr="007B19E5">
      <w:headerReference w:type="even" r:id="rId11"/>
      <w:headerReference w:type="default" r:id="rId12"/>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01E8" w:rsidR="00A101E8">
      <w:r>
        <w:separator/>
      </w:r>
    </w:p>
  </w:endnote>
  <w:endnote w:id="0" w:type="continuationSeparator">
    <w:p w:rsidRDefault="00A101E8" w:rsidR="00A101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01E8" w:rsidR="00A101E8">
      <w:r>
        <w:separator/>
      </w:r>
    </w:p>
  </w:footnote>
  <w:footnote w:id="0" w:type="continuationSeparator">
    <w:p w:rsidRDefault="00A101E8" w:rsidR="00A101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pPr>
      <w:pStyle w:val="Zaglavlje"/>
      <w:framePr w:y="1" w:xAlign="center" w:vAnchor="text" w:hAnchor="margin" w:wrap="around"/>
      <w:rPr>
        <w:rStyle w:val="Brojstranice"/>
      </w:rPr>
    </w:pPr>
    <w:r>
      <w:rPr>
        <w:rStyle w:val="Brojstranice"/>
      </w:rPr>
      <w:fldChar w:fldCharType="begin"/>
    </w:r>
    <w:r w:rsidR="004A4385">
      <w:rPr>
        <w:rStyle w:val="Brojstranice"/>
      </w:rPr>
      <w:instrText xml:space="preserve">PAGE  </w:instrText>
    </w:r>
    <w:r>
      <w:rPr>
        <w:rStyle w:val="Brojstranice"/>
      </w:rPr>
      <w:fldChar w:fldCharType="end"/>
    </w:r>
  </w:p>
  <w:p w:rsidRDefault="004A4385" w:rsidR="004A43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1C6A" w:rsidP="005A713C" w:rsidR="004A4385" w:rsidRPr="00F34093">
    <w:pPr>
      <w:pStyle w:val="Zaglavlje"/>
      <w:framePr w:y="1" w:xAlign="center" w:vAnchor="text" w:hAnchor="margin" w:wrap="around"/>
      <w:rPr>
        <w:rStyle w:val="Brojstranice"/>
        <w:rFonts w:hAnsi="Times New Roman" w:ascii="Times New Roman"/>
      </w:rPr>
    </w:pPr>
    <w:r w:rsidRPr="00F34093">
      <w:rPr>
        <w:rStyle w:val="Brojstranice"/>
        <w:rFonts w:hAnsi="Times New Roman" w:ascii="Times New Roman"/>
      </w:rPr>
      <w:fldChar w:fldCharType="begin"/>
    </w:r>
    <w:r w:rsidR="004A4385" w:rsidRPr="00F34093">
      <w:rPr>
        <w:rStyle w:val="Brojstranice"/>
        <w:rFonts w:hAnsi="Times New Roman" w:ascii="Times New Roman"/>
      </w:rPr>
      <w:instrText xml:space="preserve">PAGE  </w:instrText>
    </w:r>
    <w:r w:rsidRPr="00F34093">
      <w:rPr>
        <w:rStyle w:val="Brojstranice"/>
        <w:rFonts w:hAnsi="Times New Roman" w:ascii="Times New Roman"/>
      </w:rPr>
      <w:fldChar w:fldCharType="separate"/>
    </w:r>
    <w:r w:rsidR="00357298">
      <w:rPr>
        <w:rStyle w:val="Brojstranice"/>
        <w:rFonts w:hAnsi="Times New Roman" w:ascii="Times New Roman"/>
        <w:noProof/>
      </w:rPr>
      <w:t>2</w:t>
    </w:r>
    <w:r w:rsidRPr="00F34093">
      <w:rPr>
        <w:rStyle w:val="Brojstranice"/>
        <w:rFonts w:hAnsi="Times New Roman" w:ascii="Times New Roman"/>
      </w:rPr>
      <w:fldChar w:fldCharType="end"/>
    </w:r>
  </w:p>
  <w:p w:rsidRDefault="008D42A8" w:rsidP="00BD649B" w:rsidR="004A4385" w:rsidRPr="00B168AE">
    <w:pPr>
      <w:pStyle w:val="Zaglavlje"/>
      <w:jc w:val="right"/>
      <w:rPr>
        <w:rFonts w:hAnsi="Times New Roman" w:ascii="Times New Roman"/>
        <w:szCs w:val="24"/>
      </w:rPr>
    </w:pPr>
    <w:r>
      <w:rPr>
        <w:rFonts w:hAnsi="Times New Roman" w:ascii="Times New Roman"/>
        <w:szCs w:val="24"/>
      </w:rPr>
      <w:t>85</w:t>
    </w:r>
    <w:r w:rsidR="0063777B">
      <w:rPr>
        <w:rFonts w:hAnsi="Times New Roman" w:ascii="Times New Roman"/>
        <w:szCs w:val="24"/>
      </w:rPr>
      <w:t>. St-</w:t>
    </w:r>
    <w:r>
      <w:rPr>
        <w:rFonts w:hAnsi="Times New Roman" w:ascii="Times New Roman"/>
        <w:szCs w:val="24"/>
      </w:rPr>
      <w:t>96</w:t>
    </w:r>
    <w:r w:rsidR="0063777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5603"/>
    <w:rsid w:val="00025631"/>
    <w:rsid w:val="00041293"/>
    <w:rsid w:val="00041BCF"/>
    <w:rsid w:val="00041FDD"/>
    <w:rsid w:val="00042F5D"/>
    <w:rsid w:val="00043339"/>
    <w:rsid w:val="0006762B"/>
    <w:rsid w:val="00073859"/>
    <w:rsid w:val="000851E2"/>
    <w:rsid w:val="000A7A4B"/>
    <w:rsid w:val="000B4836"/>
    <w:rsid w:val="000B5A32"/>
    <w:rsid w:val="000B609B"/>
    <w:rsid w:val="000F339C"/>
    <w:rsid w:val="000F36BA"/>
    <w:rsid w:val="00112B50"/>
    <w:rsid w:val="00130ABF"/>
    <w:rsid w:val="0015499E"/>
    <w:rsid w:val="001560FF"/>
    <w:rsid w:val="00161295"/>
    <w:rsid w:val="00163C90"/>
    <w:rsid w:val="00173485"/>
    <w:rsid w:val="00182088"/>
    <w:rsid w:val="00186B75"/>
    <w:rsid w:val="00194EBF"/>
    <w:rsid w:val="001A362A"/>
    <w:rsid w:val="001C44B8"/>
    <w:rsid w:val="001C4CB4"/>
    <w:rsid w:val="001D0513"/>
    <w:rsid w:val="00214938"/>
    <w:rsid w:val="00257F6E"/>
    <w:rsid w:val="00275665"/>
    <w:rsid w:val="00284525"/>
    <w:rsid w:val="002851D3"/>
    <w:rsid w:val="00295991"/>
    <w:rsid w:val="00297D4A"/>
    <w:rsid w:val="002A0BE2"/>
    <w:rsid w:val="002C0B56"/>
    <w:rsid w:val="002C147D"/>
    <w:rsid w:val="002D0142"/>
    <w:rsid w:val="002D67A3"/>
    <w:rsid w:val="002E02D4"/>
    <w:rsid w:val="00302FCB"/>
    <w:rsid w:val="00315913"/>
    <w:rsid w:val="00324D4E"/>
    <w:rsid w:val="00325BC7"/>
    <w:rsid w:val="00327E9E"/>
    <w:rsid w:val="003406C1"/>
    <w:rsid w:val="00340E22"/>
    <w:rsid w:val="003474BF"/>
    <w:rsid w:val="00357298"/>
    <w:rsid w:val="0036028F"/>
    <w:rsid w:val="003622FC"/>
    <w:rsid w:val="00363E66"/>
    <w:rsid w:val="00364B67"/>
    <w:rsid w:val="0036561D"/>
    <w:rsid w:val="003666E1"/>
    <w:rsid w:val="00372F0D"/>
    <w:rsid w:val="00376A41"/>
    <w:rsid w:val="003843F0"/>
    <w:rsid w:val="003A137F"/>
    <w:rsid w:val="003A6429"/>
    <w:rsid w:val="003B1ED0"/>
    <w:rsid w:val="003C34C5"/>
    <w:rsid w:val="003D3B21"/>
    <w:rsid w:val="00407054"/>
    <w:rsid w:val="00414148"/>
    <w:rsid w:val="004203D1"/>
    <w:rsid w:val="004208E0"/>
    <w:rsid w:val="004226AD"/>
    <w:rsid w:val="00431FD5"/>
    <w:rsid w:val="00433776"/>
    <w:rsid w:val="004344EC"/>
    <w:rsid w:val="00437431"/>
    <w:rsid w:val="00440E47"/>
    <w:rsid w:val="00443FAE"/>
    <w:rsid w:val="004717F7"/>
    <w:rsid w:val="00483442"/>
    <w:rsid w:val="00490C54"/>
    <w:rsid w:val="00493024"/>
    <w:rsid w:val="004A4385"/>
    <w:rsid w:val="004B1528"/>
    <w:rsid w:val="004B15A9"/>
    <w:rsid w:val="004B4712"/>
    <w:rsid w:val="004C1A9C"/>
    <w:rsid w:val="004D31F6"/>
    <w:rsid w:val="004E2988"/>
    <w:rsid w:val="004E3CA8"/>
    <w:rsid w:val="004F79F7"/>
    <w:rsid w:val="00515AE4"/>
    <w:rsid w:val="00560843"/>
    <w:rsid w:val="00565D6E"/>
    <w:rsid w:val="00576A37"/>
    <w:rsid w:val="00592DDD"/>
    <w:rsid w:val="005938F3"/>
    <w:rsid w:val="005940E9"/>
    <w:rsid w:val="005A2A50"/>
    <w:rsid w:val="005A5DF5"/>
    <w:rsid w:val="005A713C"/>
    <w:rsid w:val="005B1816"/>
    <w:rsid w:val="005F4823"/>
    <w:rsid w:val="00614BB3"/>
    <w:rsid w:val="00624F4D"/>
    <w:rsid w:val="00626D4C"/>
    <w:rsid w:val="00627967"/>
    <w:rsid w:val="006356C5"/>
    <w:rsid w:val="006370A1"/>
    <w:rsid w:val="0063777B"/>
    <w:rsid w:val="0064041D"/>
    <w:rsid w:val="006425EE"/>
    <w:rsid w:val="006717D2"/>
    <w:rsid w:val="0067762B"/>
    <w:rsid w:val="00680F33"/>
    <w:rsid w:val="006A36FF"/>
    <w:rsid w:val="006A5185"/>
    <w:rsid w:val="006C314D"/>
    <w:rsid w:val="006D0D15"/>
    <w:rsid w:val="006E488E"/>
    <w:rsid w:val="006F1FA2"/>
    <w:rsid w:val="006F2DB4"/>
    <w:rsid w:val="006F49EF"/>
    <w:rsid w:val="00716831"/>
    <w:rsid w:val="00730B10"/>
    <w:rsid w:val="00753FD3"/>
    <w:rsid w:val="00766B87"/>
    <w:rsid w:val="00767FB1"/>
    <w:rsid w:val="007908A2"/>
    <w:rsid w:val="007A208B"/>
    <w:rsid w:val="007A29F9"/>
    <w:rsid w:val="007A3924"/>
    <w:rsid w:val="007A72E8"/>
    <w:rsid w:val="007B1621"/>
    <w:rsid w:val="007B19E5"/>
    <w:rsid w:val="007B28F7"/>
    <w:rsid w:val="007C17B7"/>
    <w:rsid w:val="007C6968"/>
    <w:rsid w:val="007E472A"/>
    <w:rsid w:val="00804319"/>
    <w:rsid w:val="00822F94"/>
    <w:rsid w:val="008470E7"/>
    <w:rsid w:val="00862D18"/>
    <w:rsid w:val="00871A45"/>
    <w:rsid w:val="00880A64"/>
    <w:rsid w:val="0088276B"/>
    <w:rsid w:val="008957BC"/>
    <w:rsid w:val="008A329D"/>
    <w:rsid w:val="008B463B"/>
    <w:rsid w:val="008B7543"/>
    <w:rsid w:val="008C06FE"/>
    <w:rsid w:val="008C5861"/>
    <w:rsid w:val="008D42A8"/>
    <w:rsid w:val="008E2B89"/>
    <w:rsid w:val="008F4863"/>
    <w:rsid w:val="008F6E34"/>
    <w:rsid w:val="00902EEE"/>
    <w:rsid w:val="009469DA"/>
    <w:rsid w:val="009570CD"/>
    <w:rsid w:val="00957F88"/>
    <w:rsid w:val="00965B7C"/>
    <w:rsid w:val="00971019"/>
    <w:rsid w:val="009800CC"/>
    <w:rsid w:val="00996D6D"/>
    <w:rsid w:val="00997BA9"/>
    <w:rsid w:val="009A284D"/>
    <w:rsid w:val="009A7E24"/>
    <w:rsid w:val="009B215C"/>
    <w:rsid w:val="009C3986"/>
    <w:rsid w:val="009C43C9"/>
    <w:rsid w:val="009D0457"/>
    <w:rsid w:val="009F5B69"/>
    <w:rsid w:val="009F5D4F"/>
    <w:rsid w:val="00A02DFD"/>
    <w:rsid w:val="00A101E8"/>
    <w:rsid w:val="00A20843"/>
    <w:rsid w:val="00A31732"/>
    <w:rsid w:val="00A32484"/>
    <w:rsid w:val="00A503BB"/>
    <w:rsid w:val="00A517CE"/>
    <w:rsid w:val="00A73365"/>
    <w:rsid w:val="00A73C5C"/>
    <w:rsid w:val="00A76E30"/>
    <w:rsid w:val="00A91658"/>
    <w:rsid w:val="00A93140"/>
    <w:rsid w:val="00A95334"/>
    <w:rsid w:val="00AA1804"/>
    <w:rsid w:val="00AA7FD4"/>
    <w:rsid w:val="00AB39BD"/>
    <w:rsid w:val="00AB7883"/>
    <w:rsid w:val="00AC4610"/>
    <w:rsid w:val="00AE42BB"/>
    <w:rsid w:val="00AE6E9B"/>
    <w:rsid w:val="00AF65F4"/>
    <w:rsid w:val="00B03169"/>
    <w:rsid w:val="00B168AE"/>
    <w:rsid w:val="00B23FDC"/>
    <w:rsid w:val="00B34AB1"/>
    <w:rsid w:val="00B34C70"/>
    <w:rsid w:val="00B4055C"/>
    <w:rsid w:val="00B43C9A"/>
    <w:rsid w:val="00B5469E"/>
    <w:rsid w:val="00B55D5E"/>
    <w:rsid w:val="00B616C0"/>
    <w:rsid w:val="00B740CC"/>
    <w:rsid w:val="00B803A8"/>
    <w:rsid w:val="00B807E8"/>
    <w:rsid w:val="00B81EAC"/>
    <w:rsid w:val="00B83D6D"/>
    <w:rsid w:val="00B9264B"/>
    <w:rsid w:val="00BB5471"/>
    <w:rsid w:val="00BB593D"/>
    <w:rsid w:val="00BC3226"/>
    <w:rsid w:val="00BD1239"/>
    <w:rsid w:val="00BD5CF6"/>
    <w:rsid w:val="00BD649B"/>
    <w:rsid w:val="00BE69E5"/>
    <w:rsid w:val="00BE6F10"/>
    <w:rsid w:val="00BF0C89"/>
    <w:rsid w:val="00C01640"/>
    <w:rsid w:val="00C03094"/>
    <w:rsid w:val="00C04A9B"/>
    <w:rsid w:val="00C17466"/>
    <w:rsid w:val="00C17F3C"/>
    <w:rsid w:val="00C35157"/>
    <w:rsid w:val="00C61C6A"/>
    <w:rsid w:val="00C84468"/>
    <w:rsid w:val="00C84D84"/>
    <w:rsid w:val="00CA26F6"/>
    <w:rsid w:val="00CC49B3"/>
    <w:rsid w:val="00CE31C3"/>
    <w:rsid w:val="00CE4F54"/>
    <w:rsid w:val="00CE722B"/>
    <w:rsid w:val="00CF2939"/>
    <w:rsid w:val="00D03A92"/>
    <w:rsid w:val="00D046F5"/>
    <w:rsid w:val="00D1024B"/>
    <w:rsid w:val="00D12724"/>
    <w:rsid w:val="00D14025"/>
    <w:rsid w:val="00D1797E"/>
    <w:rsid w:val="00D17BCC"/>
    <w:rsid w:val="00D2412E"/>
    <w:rsid w:val="00D3232D"/>
    <w:rsid w:val="00D422A2"/>
    <w:rsid w:val="00D56D4B"/>
    <w:rsid w:val="00D714C9"/>
    <w:rsid w:val="00D72B28"/>
    <w:rsid w:val="00D80F6A"/>
    <w:rsid w:val="00DB42A7"/>
    <w:rsid w:val="00DC49C0"/>
    <w:rsid w:val="00DC616A"/>
    <w:rsid w:val="00DE7483"/>
    <w:rsid w:val="00E01B33"/>
    <w:rsid w:val="00E02E12"/>
    <w:rsid w:val="00E15098"/>
    <w:rsid w:val="00E24EF1"/>
    <w:rsid w:val="00E54311"/>
    <w:rsid w:val="00E67442"/>
    <w:rsid w:val="00E7164A"/>
    <w:rsid w:val="00E8275A"/>
    <w:rsid w:val="00E97C73"/>
    <w:rsid w:val="00EA4124"/>
    <w:rsid w:val="00EB055B"/>
    <w:rsid w:val="00EC7093"/>
    <w:rsid w:val="00EE23D3"/>
    <w:rsid w:val="00EE5750"/>
    <w:rsid w:val="00EF633F"/>
    <w:rsid w:val="00F149A4"/>
    <w:rsid w:val="00F2280A"/>
    <w:rsid w:val="00F2613A"/>
    <w:rsid w:val="00F34093"/>
    <w:rsid w:val="00F517A7"/>
    <w:rsid w:val="00F62A72"/>
    <w:rsid w:val="00F904E6"/>
    <w:rsid w:val="00F93C00"/>
    <w:rsid w:val="00FA2BAB"/>
    <w:rsid w:val="00FA2D57"/>
    <w:rsid w:val="00FB4108"/>
    <w:rsid w:val="00FC3C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cs="Tahoma" w:hAnsi="Tahoma" w:ascii="Tahoma"/>
      <w:sz w:val="16"/>
      <w:szCs w:val="16"/>
    </w:rPr>
  </w:style>
  <w:style w:styleId="Hiperveza" w:type="character">
    <w:name w:val="Hyperlink"/>
    <w:rsid w:val="00B5469E"/>
    <w:rPr>
      <w:color w:val="000000"/>
      <w:u w:val="single"/>
    </w:rPr>
  </w:style>
  <w:style w:customStyle="true" w:styleId="Default" w:type="paragraph">
    <w:name w:val="Default"/>
    <w:rsid w:val="00A20843"/>
    <w:pPr>
      <w:autoSpaceDE w:val="false"/>
      <w:autoSpaceDN w:val="false"/>
      <w:adjustRightInd w:val="false"/>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9C3986"/>
    <w:rPr>
      <w:color w:val="808080"/>
      <w:bdr w:space="0" w:sz="0" w:color="auto" w:val="none"/>
      <w:shd w:fill="auto" w:color="auto" w:val="clear"/>
    </w:rPr>
  </w:style>
  <w:style w:customStyle="true" w:styleId="eSPISCCParagraphDefaultFont" w:type="character">
    <w:name w:val="eSPIS_CC_Paragraph Default Font"/>
    <w:basedOn w:val="Zadanifontodlomka"/>
    <w:rsid w:val="009C39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3986"/>
    <w:rPr>
      <w:bdr w:space="0" w:sz="0" w:color="auto" w:val="none"/>
      <w:shd w:fill="FFFFCC" w:color="auto" w:val="clear"/>
      <w:lang w:val="hr-HR"/>
    </w:rPr>
  </w:style>
  <w:style w:customStyle="true" w:styleId="PozadinaSvijetloCrvena" w:type="character">
    <w:name w:val="Pozadina_SvijetloCrvena"/>
    <w:basedOn w:val="eSPISCCParagraphDefaultFont"/>
    <w:rsid w:val="009C39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39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26D4C"/>
    <w:pPr>
      <w:tabs>
        <w:tab w:pos="4536" w:val="center"/>
        <w:tab w:pos="9072" w:val="right"/>
      </w:tabs>
    </w:pPr>
  </w:style>
  <w:style w:styleId="Brojstranice" w:type="character">
    <w:name w:val="page number"/>
    <w:basedOn w:val="Zadanifontodlomka"/>
    <w:rsid w:val="00626D4C"/>
  </w:style>
  <w:style w:styleId="Podnoje" w:type="paragraph">
    <w:name w:val="footer"/>
    <w:basedOn w:val="Normal"/>
    <w:rsid w:val="00626D4C"/>
    <w:pPr>
      <w:tabs>
        <w:tab w:pos="4536" w:val="center"/>
        <w:tab w:pos="9072" w:val="right"/>
      </w:tabs>
    </w:pPr>
  </w:style>
  <w:style w:styleId="Tekstbalonia" w:type="paragraph">
    <w:name w:val="Balloon Text"/>
    <w:basedOn w:val="Normal"/>
    <w:semiHidden/>
    <w:rsid w:val="003D3B21"/>
    <w:rPr>
      <w:rFonts w:ascii="Tahoma" w:cs="Tahoma" w:hAnsi="Tahoma"/>
      <w:sz w:val="16"/>
      <w:szCs w:val="16"/>
    </w:rPr>
  </w:style>
  <w:style w:styleId="Hiperveza" w:type="character">
    <w:name w:val="Hyperlink"/>
    <w:rsid w:val="00B5469E"/>
    <w:rPr>
      <w:color w:val="000000"/>
      <w:u w:val="single"/>
    </w:rPr>
  </w:style>
  <w:style w:customStyle="1" w:styleId="Default" w:type="paragraph">
    <w:name w:val="Default"/>
    <w:rsid w:val="00A20843"/>
    <w:pPr>
      <w:autoSpaceDE w:val="0"/>
      <w:autoSpaceDN w:val="0"/>
      <w:adjustRightInd w:val="0"/>
    </w:pPr>
    <w:rPr>
      <w:color w:val="000000"/>
      <w:sz w:val="24"/>
      <w:szCs w:val="24"/>
    </w:rPr>
  </w:style>
  <w:style w:styleId="Odlomakpopisa" w:type="paragraph">
    <w:name w:val="List Paragraph"/>
    <w:basedOn w:val="Normal"/>
    <w:uiPriority w:val="34"/>
    <w:qFormat/>
    <w:rsid w:val="006C314D"/>
    <w:pPr>
      <w:ind w:left="720"/>
      <w:contextualSpacing/>
    </w:pPr>
  </w:style>
  <w:style w:styleId="Tekstrezerviranogmjesta" w:type="character">
    <w:name w:val="Placeholder Text"/>
    <w:basedOn w:val="Zadanifontodlomka"/>
    <w:uiPriority w:val="99"/>
    <w:semiHidden/>
    <w:rsid w:val="009C3986"/>
    <w:rPr>
      <w:color w:val="808080"/>
      <w:bdr w:color="auto" w:space="0" w:sz="0" w:val="none"/>
      <w:shd w:color="auto" w:fill="auto" w:val="clear"/>
    </w:rPr>
  </w:style>
  <w:style w:customStyle="1" w:styleId="eSPISCCParagraphDefaultFont" w:type="character">
    <w:name w:val="eSPIS_CC_Paragraph Default Font"/>
    <w:basedOn w:val="Zadanifontodlomka"/>
    <w:rsid w:val="009C39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3986"/>
    <w:rPr>
      <w:bdr w:color="auto" w:space="0" w:sz="0" w:val="none"/>
      <w:shd w:color="auto" w:fill="FFFFCC" w:val="clear"/>
      <w:lang w:val="hr-HR"/>
    </w:rPr>
  </w:style>
  <w:style w:customStyle="1" w:styleId="PozadinaSvijetloCrvena" w:type="character">
    <w:name w:val="Pozadina_SvijetloCrvena"/>
    <w:basedOn w:val="eSPISCCParagraphDefaultFont"/>
    <w:rsid w:val="009C39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39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063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4639584">
          <w:marLeft w:val="0"/>
          <w:marRight w:val="0"/>
          <w:marTop w:val="40"/>
          <w:marBottom w:val="0"/>
          <w:divBdr>
            <w:top w:space="0" w:sz="0" w:color="auto" w:val="none"/>
            <w:left w:space="0" w:sz="0" w:color="auto" w:val="none"/>
            <w:bottom w:space="0" w:sz="0" w:color="auto" w:val="none"/>
            <w:right w:space="0" w:sz="0" w:color="auto" w:val="none"/>
          </w:divBdr>
          <w:divsChild>
            <w:div w:id="1302922686">
              <w:marLeft w:val="0"/>
              <w:marRight w:val="0"/>
              <w:marTop w:val="0"/>
              <w:marBottom w:val="0"/>
              <w:divBdr>
                <w:top w:space="0" w:sz="0" w:color="auto" w:val="none"/>
                <w:left w:space="0" w:sz="0" w:color="auto" w:val="none"/>
                <w:bottom w:space="0" w:sz="0" w:color="auto" w:val="none"/>
                <w:right w:space="0" w:sz="0" w:color="auto" w:val="none"/>
              </w:divBdr>
              <w:divsChild>
                <w:div w:id="2138336342">
                  <w:marLeft w:val="2500"/>
                  <w:marRight w:val="0"/>
                  <w:marTop w:val="0"/>
                  <w:marBottom w:val="200"/>
                  <w:divBdr>
                    <w:top w:space="0" w:sz="0" w:color="auto" w:val="none"/>
                    <w:left w:space="0" w:sz="0" w:color="auto" w:val="none"/>
                    <w:bottom w:space="0" w:sz="0" w:color="auto" w:val="none"/>
                    <w:right w:space="0" w:sz="0" w:color="auto" w:val="none"/>
                  </w:divBdr>
                  <w:divsChild>
                    <w:div w:id="1187670710">
                      <w:marLeft w:val="0"/>
                      <w:marRight w:val="0"/>
                      <w:marTop w:val="0"/>
                      <w:marBottom w:val="0"/>
                      <w:divBdr>
                        <w:top w:space="0" w:sz="0" w:color="auto" w:val="none"/>
                        <w:left w:space="0" w:sz="0" w:color="auto" w:val="none"/>
                        <w:bottom w:space="0" w:sz="0" w:color="auto" w:val="none"/>
                        <w:right w:space="0" w:sz="0" w:color="auto" w:val="none"/>
                      </w:divBdr>
                      <w:divsChild>
                        <w:div w:id="2061904694">
                          <w:marLeft w:val="0"/>
                          <w:marRight w:val="0"/>
                          <w:marTop w:val="0"/>
                          <w:marBottom w:val="0"/>
                          <w:divBdr>
                            <w:top w:space="0" w:sz="0" w:color="auto" w:val="none"/>
                            <w:left w:space="0" w:sz="0" w:color="auto" w:val="none"/>
                            <w:bottom w:space="0" w:sz="0" w:color="auto" w:val="none"/>
                            <w:right w:space="0" w:sz="0" w:color="auto" w:val="none"/>
                          </w:divBdr>
                          <w:divsChild>
                            <w:div w:id="868763199">
                              <w:marLeft w:val="0"/>
                              <w:marRight w:val="0"/>
                              <w:marTop w:val="0"/>
                              <w:marBottom w:val="0"/>
                              <w:divBdr>
                                <w:top w:space="0" w:sz="0" w:color="auto" w:val="none"/>
                                <w:left w:space="0" w:sz="0" w:color="auto" w:val="none"/>
                                <w:bottom w:space="0" w:sz="0" w:color="auto" w:val="none"/>
                                <w:right w:space="0" w:sz="0" w:color="auto" w:val="none"/>
                              </w:divBdr>
                              <w:divsChild>
                                <w:div w:id="1702822637">
                                  <w:marLeft w:val="0"/>
                                  <w:marRight w:val="0"/>
                                  <w:marTop w:val="0"/>
                                  <w:marBottom w:val="0"/>
                                  <w:divBdr>
                                    <w:top w:space="0" w:sz="0" w:color="auto" w:val="none"/>
                                    <w:left w:space="0" w:sz="0" w:color="auto" w:val="none"/>
                                    <w:bottom w:space="0" w:sz="0" w:color="auto" w:val="none"/>
                                    <w:right w:space="0" w:sz="0" w:color="auto" w:val="none"/>
                                  </w:divBdr>
                                  <w:divsChild>
                                    <w:div w:id="1413234808">
                                      <w:marLeft w:val="0"/>
                                      <w:marRight w:val="0"/>
                                      <w:marTop w:val="0"/>
                                      <w:marBottom w:val="0"/>
                                      <w:divBdr>
                                        <w:top w:space="0" w:sz="0" w:color="auto" w:val="none"/>
                                        <w:left w:space="0" w:sz="0" w:color="auto" w:val="none"/>
                                        <w:bottom w:space="0" w:sz="0" w:color="auto" w:val="none"/>
                                        <w:right w:space="0" w:sz="0" w:color="auto" w:val="none"/>
                                      </w:divBdr>
                                      <w:divsChild>
                                        <w:div w:id="1818447426">
                                          <w:marLeft w:val="0"/>
                                          <w:marRight w:val="0"/>
                                          <w:marTop w:val="0"/>
                                          <w:marBottom w:val="0"/>
                                          <w:divBdr>
                                            <w:top w:space="0" w:sz="0" w:color="auto" w:val="none"/>
                                            <w:left w:space="0" w:sz="0" w:color="auto" w:val="none"/>
                                            <w:bottom w:space="0" w:sz="0" w:color="auto" w:val="none"/>
                                            <w:right w:space="0" w:sz="0" w:color="auto" w:val="none"/>
                                          </w:divBdr>
                                          <w:divsChild>
                                            <w:div w:id="1527214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3771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65230314">
          <w:marLeft w:val="0"/>
          <w:marRight w:val="0"/>
          <w:marTop w:val="40"/>
          <w:marBottom w:val="0"/>
          <w:divBdr>
            <w:top w:space="0" w:sz="0" w:color="auto" w:val="none"/>
            <w:left w:space="0" w:sz="0" w:color="auto" w:val="none"/>
            <w:bottom w:space="0" w:sz="0" w:color="auto" w:val="none"/>
            <w:right w:space="0" w:sz="0" w:color="auto" w:val="none"/>
          </w:divBdr>
          <w:divsChild>
            <w:div w:id="343628612">
              <w:marLeft w:val="0"/>
              <w:marRight w:val="0"/>
              <w:marTop w:val="0"/>
              <w:marBottom w:val="0"/>
              <w:divBdr>
                <w:top w:space="0" w:sz="0" w:color="auto" w:val="none"/>
                <w:left w:space="0" w:sz="0" w:color="auto" w:val="none"/>
                <w:bottom w:space="0" w:sz="0" w:color="auto" w:val="none"/>
                <w:right w:space="0" w:sz="0" w:color="auto" w:val="none"/>
              </w:divBdr>
              <w:divsChild>
                <w:div w:id="1732382862">
                  <w:marLeft w:val="2500"/>
                  <w:marRight w:val="0"/>
                  <w:marTop w:val="0"/>
                  <w:marBottom w:val="200"/>
                  <w:divBdr>
                    <w:top w:space="0" w:sz="0" w:color="auto" w:val="none"/>
                    <w:left w:space="0" w:sz="0" w:color="auto" w:val="none"/>
                    <w:bottom w:space="0" w:sz="0" w:color="auto" w:val="none"/>
                    <w:right w:space="0" w:sz="0" w:color="auto" w:val="none"/>
                  </w:divBdr>
                  <w:divsChild>
                    <w:div w:id="1768040613">
                      <w:marLeft w:val="0"/>
                      <w:marRight w:val="0"/>
                      <w:marTop w:val="0"/>
                      <w:marBottom w:val="0"/>
                      <w:divBdr>
                        <w:top w:space="0" w:sz="0" w:color="auto" w:val="none"/>
                        <w:left w:space="0" w:sz="0" w:color="auto" w:val="none"/>
                        <w:bottom w:space="0" w:sz="0" w:color="auto" w:val="none"/>
                        <w:right w:space="0" w:sz="0" w:color="auto" w:val="none"/>
                      </w:divBdr>
                      <w:divsChild>
                        <w:div w:id="1269120474">
                          <w:marLeft w:val="0"/>
                          <w:marRight w:val="0"/>
                          <w:marTop w:val="0"/>
                          <w:marBottom w:val="0"/>
                          <w:divBdr>
                            <w:top w:space="0" w:sz="0" w:color="auto" w:val="none"/>
                            <w:left w:space="0" w:sz="0" w:color="auto" w:val="none"/>
                            <w:bottom w:space="0" w:sz="0" w:color="auto" w:val="none"/>
                            <w:right w:space="0" w:sz="0" w:color="auto" w:val="none"/>
                          </w:divBdr>
                          <w:divsChild>
                            <w:div w:id="1995715613">
                              <w:marLeft w:val="0"/>
                              <w:marRight w:val="0"/>
                              <w:marTop w:val="0"/>
                              <w:marBottom w:val="0"/>
                              <w:divBdr>
                                <w:top w:space="0" w:sz="0" w:color="auto" w:val="none"/>
                                <w:left w:space="0" w:sz="0" w:color="auto" w:val="none"/>
                                <w:bottom w:space="0" w:sz="0" w:color="auto" w:val="none"/>
                                <w:right w:space="0" w:sz="0" w:color="auto" w:val="none"/>
                              </w:divBdr>
                              <w:divsChild>
                                <w:div w:id="1204824086">
                                  <w:marLeft w:val="0"/>
                                  <w:marRight w:val="0"/>
                                  <w:marTop w:val="0"/>
                                  <w:marBottom w:val="0"/>
                                  <w:divBdr>
                                    <w:top w:space="0" w:sz="0" w:color="auto" w:val="none"/>
                                    <w:left w:space="0" w:sz="0" w:color="auto" w:val="none"/>
                                    <w:bottom w:space="0" w:sz="0" w:color="auto" w:val="none"/>
                                    <w:right w:space="0" w:sz="0" w:color="auto" w:val="none"/>
                                  </w:divBdr>
                                  <w:divsChild>
                                    <w:div w:id="1135178835">
                                      <w:marLeft w:val="0"/>
                                      <w:marRight w:val="0"/>
                                      <w:marTop w:val="0"/>
                                      <w:marBottom w:val="0"/>
                                      <w:divBdr>
                                        <w:top w:space="0" w:sz="0" w:color="auto" w:val="none"/>
                                        <w:left w:space="0" w:sz="0" w:color="auto" w:val="none"/>
                                        <w:bottom w:space="0" w:sz="0" w:color="auto" w:val="none"/>
                                        <w:right w:space="0" w:sz="0" w:color="auto" w:val="none"/>
                                      </w:divBdr>
                                      <w:divsChild>
                                        <w:div w:id="654994374">
                                          <w:marLeft w:val="0"/>
                                          <w:marRight w:val="0"/>
                                          <w:marTop w:val="0"/>
                                          <w:marBottom w:val="0"/>
                                          <w:divBdr>
                                            <w:top w:space="0" w:sz="0" w:color="auto" w:val="none"/>
                                            <w:left w:space="0" w:sz="0" w:color="auto" w:val="none"/>
                                            <w:bottom w:space="0" w:sz="0" w:color="auto" w:val="none"/>
                                            <w:right w:space="0" w:sz="0" w:color="auto" w:val="none"/>
                                          </w:divBdr>
                                          <w:divsChild>
                                            <w:div w:id="18234270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37392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986474150">
          <w:marLeft w:val="0"/>
          <w:marRight w:val="0"/>
          <w:marTop w:val="40"/>
          <w:marBottom w:val="0"/>
          <w:divBdr>
            <w:top w:space="0" w:sz="0" w:color="auto" w:val="none"/>
            <w:left w:space="0" w:sz="0" w:color="auto" w:val="none"/>
            <w:bottom w:space="0" w:sz="0" w:color="auto" w:val="none"/>
            <w:right w:space="0" w:sz="0" w:color="auto" w:val="none"/>
          </w:divBdr>
          <w:divsChild>
            <w:div w:id="1300573322">
              <w:marLeft w:val="0"/>
              <w:marRight w:val="0"/>
              <w:marTop w:val="0"/>
              <w:marBottom w:val="0"/>
              <w:divBdr>
                <w:top w:space="0" w:sz="0" w:color="auto" w:val="none"/>
                <w:left w:space="0" w:sz="0" w:color="auto" w:val="none"/>
                <w:bottom w:space="0" w:sz="0" w:color="auto" w:val="none"/>
                <w:right w:space="0" w:sz="0" w:color="auto" w:val="none"/>
              </w:divBdr>
              <w:divsChild>
                <w:div w:id="1263730817">
                  <w:marLeft w:val="2500"/>
                  <w:marRight w:val="0"/>
                  <w:marTop w:val="0"/>
                  <w:marBottom w:val="200"/>
                  <w:divBdr>
                    <w:top w:space="0" w:sz="0" w:color="auto" w:val="none"/>
                    <w:left w:space="0" w:sz="0" w:color="auto" w:val="none"/>
                    <w:bottom w:space="0" w:sz="0" w:color="auto" w:val="none"/>
                    <w:right w:space="0" w:sz="0" w:color="auto" w:val="none"/>
                  </w:divBdr>
                  <w:divsChild>
                    <w:div w:id="1337030296">
                      <w:marLeft w:val="0"/>
                      <w:marRight w:val="0"/>
                      <w:marTop w:val="0"/>
                      <w:marBottom w:val="0"/>
                      <w:divBdr>
                        <w:top w:space="0" w:sz="0" w:color="auto" w:val="none"/>
                        <w:left w:space="0" w:sz="0" w:color="auto" w:val="none"/>
                        <w:bottom w:space="0" w:sz="0" w:color="auto" w:val="none"/>
                        <w:right w:space="0" w:sz="0" w:color="auto" w:val="none"/>
                      </w:divBdr>
                      <w:divsChild>
                        <w:div w:id="1628581096">
                          <w:marLeft w:val="0"/>
                          <w:marRight w:val="0"/>
                          <w:marTop w:val="0"/>
                          <w:marBottom w:val="0"/>
                          <w:divBdr>
                            <w:top w:space="0" w:sz="0" w:color="auto" w:val="none"/>
                            <w:left w:space="0" w:sz="0" w:color="auto" w:val="none"/>
                            <w:bottom w:space="0" w:sz="0" w:color="auto" w:val="none"/>
                            <w:right w:space="0" w:sz="0" w:color="auto" w:val="none"/>
                          </w:divBdr>
                          <w:divsChild>
                            <w:div w:id="850073043">
                              <w:marLeft w:val="0"/>
                              <w:marRight w:val="0"/>
                              <w:marTop w:val="0"/>
                              <w:marBottom w:val="0"/>
                              <w:divBdr>
                                <w:top w:space="0" w:sz="0" w:color="auto" w:val="none"/>
                                <w:left w:space="0" w:sz="0" w:color="auto" w:val="none"/>
                                <w:bottom w:space="0" w:sz="0" w:color="auto" w:val="none"/>
                                <w:right w:space="0" w:sz="0" w:color="auto" w:val="none"/>
                              </w:divBdr>
                              <w:divsChild>
                                <w:div w:id="426115697">
                                  <w:marLeft w:val="0"/>
                                  <w:marRight w:val="0"/>
                                  <w:marTop w:val="0"/>
                                  <w:marBottom w:val="0"/>
                                  <w:divBdr>
                                    <w:top w:space="0" w:sz="0" w:color="auto" w:val="none"/>
                                    <w:left w:space="0" w:sz="0" w:color="auto" w:val="none"/>
                                    <w:bottom w:space="0" w:sz="0" w:color="auto" w:val="none"/>
                                    <w:right w:space="0" w:sz="0" w:color="auto" w:val="none"/>
                                  </w:divBdr>
                                  <w:divsChild>
                                    <w:div w:id="458692627">
                                      <w:marLeft w:val="0"/>
                                      <w:marRight w:val="0"/>
                                      <w:marTop w:val="0"/>
                                      <w:marBottom w:val="0"/>
                                      <w:divBdr>
                                        <w:top w:space="0" w:sz="0" w:color="auto" w:val="none"/>
                                        <w:left w:space="0" w:sz="0" w:color="auto" w:val="none"/>
                                        <w:bottom w:space="0" w:sz="0" w:color="auto" w:val="none"/>
                                        <w:right w:space="0" w:sz="0" w:color="auto" w:val="none"/>
                                      </w:divBdr>
                                      <w:divsChild>
                                        <w:div w:id="939097488">
                                          <w:marLeft w:val="0"/>
                                          <w:marRight w:val="0"/>
                                          <w:marTop w:val="0"/>
                                          <w:marBottom w:val="0"/>
                                          <w:divBdr>
                                            <w:top w:space="0" w:sz="0" w:color="auto" w:val="none"/>
                                            <w:left w:space="0" w:sz="0" w:color="auto" w:val="none"/>
                                            <w:bottom w:space="0" w:sz="0" w:color="auto" w:val="none"/>
                                            <w:right w:space="0" w:sz="0" w:color="auto" w:val="none"/>
                                          </w:divBdr>
                                          <w:divsChild>
                                            <w:div w:id="6585060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94684996">
      <w:bodyDiv w:val="true"/>
      <w:marLeft w:val="0"/>
      <w:marRight w:val="0"/>
      <w:marTop w:val="0"/>
      <w:marBottom w:val="0"/>
      <w:divBdr>
        <w:top w:space="0" w:sz="0" w:color="auto" w:val="none"/>
        <w:left w:space="0" w:sz="0" w:color="auto" w:val="none"/>
        <w:bottom w:space="0" w:sz="0" w:color="auto" w:val="none"/>
        <w:right w:space="0" w:sz="0" w:color="auto" w:val="none"/>
      </w:divBdr>
    </w:div>
    <w:div w:id="6327145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24033178">
          <w:marLeft w:val="0"/>
          <w:marRight w:val="0"/>
          <w:marTop w:val="40"/>
          <w:marBottom w:val="0"/>
          <w:divBdr>
            <w:top w:space="0" w:sz="0" w:color="auto" w:val="none"/>
            <w:left w:space="0" w:sz="0" w:color="auto" w:val="none"/>
            <w:bottom w:space="0" w:sz="0" w:color="auto" w:val="none"/>
            <w:right w:space="0" w:sz="0" w:color="auto" w:val="none"/>
          </w:divBdr>
          <w:divsChild>
            <w:div w:id="1493519299">
              <w:marLeft w:val="0"/>
              <w:marRight w:val="0"/>
              <w:marTop w:val="0"/>
              <w:marBottom w:val="0"/>
              <w:divBdr>
                <w:top w:space="0" w:sz="0" w:color="auto" w:val="none"/>
                <w:left w:space="0" w:sz="0" w:color="auto" w:val="none"/>
                <w:bottom w:space="0" w:sz="0" w:color="auto" w:val="none"/>
                <w:right w:space="0" w:sz="0" w:color="auto" w:val="none"/>
              </w:divBdr>
              <w:divsChild>
                <w:div w:id="446900085">
                  <w:marLeft w:val="2500"/>
                  <w:marRight w:val="0"/>
                  <w:marTop w:val="0"/>
                  <w:marBottom w:val="200"/>
                  <w:divBdr>
                    <w:top w:space="0" w:sz="0" w:color="auto" w:val="none"/>
                    <w:left w:space="0" w:sz="0" w:color="auto" w:val="none"/>
                    <w:bottom w:space="0" w:sz="0" w:color="auto" w:val="none"/>
                    <w:right w:space="0" w:sz="0" w:color="auto" w:val="none"/>
                  </w:divBdr>
                  <w:divsChild>
                    <w:div w:id="1845628569">
                      <w:marLeft w:val="0"/>
                      <w:marRight w:val="0"/>
                      <w:marTop w:val="0"/>
                      <w:marBottom w:val="0"/>
                      <w:divBdr>
                        <w:top w:space="0" w:sz="0" w:color="auto" w:val="none"/>
                        <w:left w:space="0" w:sz="0" w:color="auto" w:val="none"/>
                        <w:bottom w:space="0" w:sz="0" w:color="auto" w:val="none"/>
                        <w:right w:space="0" w:sz="0" w:color="auto" w:val="none"/>
                      </w:divBdr>
                      <w:divsChild>
                        <w:div w:id="2007173834">
                          <w:marLeft w:val="0"/>
                          <w:marRight w:val="0"/>
                          <w:marTop w:val="0"/>
                          <w:marBottom w:val="0"/>
                          <w:divBdr>
                            <w:top w:space="0" w:sz="0" w:color="auto" w:val="none"/>
                            <w:left w:space="0" w:sz="0" w:color="auto" w:val="none"/>
                            <w:bottom w:space="0" w:sz="0" w:color="auto" w:val="none"/>
                            <w:right w:space="0" w:sz="0" w:color="auto" w:val="none"/>
                          </w:divBdr>
                          <w:divsChild>
                            <w:div w:id="869532475">
                              <w:marLeft w:val="0"/>
                              <w:marRight w:val="0"/>
                              <w:marTop w:val="0"/>
                              <w:marBottom w:val="0"/>
                              <w:divBdr>
                                <w:top w:space="0" w:sz="0" w:color="auto" w:val="none"/>
                                <w:left w:space="0" w:sz="0" w:color="auto" w:val="none"/>
                                <w:bottom w:space="0" w:sz="0" w:color="auto" w:val="none"/>
                                <w:right w:space="0" w:sz="0" w:color="auto" w:val="none"/>
                              </w:divBdr>
                              <w:divsChild>
                                <w:div w:id="260840421">
                                  <w:marLeft w:val="0"/>
                                  <w:marRight w:val="0"/>
                                  <w:marTop w:val="0"/>
                                  <w:marBottom w:val="0"/>
                                  <w:divBdr>
                                    <w:top w:space="0" w:sz="0" w:color="auto" w:val="none"/>
                                    <w:left w:space="0" w:sz="0" w:color="auto" w:val="none"/>
                                    <w:bottom w:space="0" w:sz="0" w:color="auto" w:val="none"/>
                                    <w:right w:space="0" w:sz="0" w:color="auto" w:val="none"/>
                                  </w:divBdr>
                                  <w:divsChild>
                                    <w:div w:id="1187325802">
                                      <w:marLeft w:val="0"/>
                                      <w:marRight w:val="0"/>
                                      <w:marTop w:val="0"/>
                                      <w:marBottom w:val="0"/>
                                      <w:divBdr>
                                        <w:top w:space="0" w:sz="0" w:color="auto" w:val="none"/>
                                        <w:left w:space="0" w:sz="0" w:color="auto" w:val="none"/>
                                        <w:bottom w:space="0" w:sz="0" w:color="auto" w:val="none"/>
                                        <w:right w:space="0" w:sz="0" w:color="auto" w:val="none"/>
                                      </w:divBdr>
                                      <w:divsChild>
                                        <w:div w:id="284695546">
                                          <w:marLeft w:val="0"/>
                                          <w:marRight w:val="0"/>
                                          <w:marTop w:val="0"/>
                                          <w:marBottom w:val="0"/>
                                          <w:divBdr>
                                            <w:top w:space="0" w:sz="0" w:color="auto" w:val="none"/>
                                            <w:left w:space="0" w:sz="0" w:color="auto" w:val="none"/>
                                            <w:bottom w:space="0" w:sz="0" w:color="auto" w:val="none"/>
                                            <w:right w:space="0" w:sz="0" w:color="auto" w:val="none"/>
                                          </w:divBdr>
                                          <w:divsChild>
                                            <w:div w:id="1666772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1714896">
      <w:bodyDiv w:val="true"/>
      <w:marLeft w:val="80"/>
      <w:marRight w:val="80"/>
      <w:marTop w:val="80"/>
      <w:marBottom w:val="80"/>
      <w:divBdr>
        <w:top w:space="0" w:sz="0" w:color="auto" w:val="none"/>
        <w:left w:space="0" w:sz="0" w:color="auto" w:val="none"/>
        <w:bottom w:space="0" w:sz="0" w:color="auto" w:val="none"/>
        <w:right w:space="0" w:sz="0" w:color="auto" w:val="none"/>
      </w:divBdr>
      <w:divsChild>
        <w:div w:id="875121964">
          <w:marLeft w:val="0"/>
          <w:marRight w:val="0"/>
          <w:marTop w:val="40"/>
          <w:marBottom w:val="0"/>
          <w:divBdr>
            <w:top w:space="0" w:sz="0" w:color="auto" w:val="none"/>
            <w:left w:space="0" w:sz="0" w:color="auto" w:val="none"/>
            <w:bottom w:space="0" w:sz="0" w:color="auto" w:val="none"/>
            <w:right w:space="0" w:sz="0" w:color="auto" w:val="none"/>
          </w:divBdr>
          <w:divsChild>
            <w:div w:id="1624266626">
              <w:marLeft w:val="0"/>
              <w:marRight w:val="0"/>
              <w:marTop w:val="0"/>
              <w:marBottom w:val="0"/>
              <w:divBdr>
                <w:top w:space="0" w:sz="0" w:color="auto" w:val="none"/>
                <w:left w:space="0" w:sz="0" w:color="auto" w:val="none"/>
                <w:bottom w:space="0" w:sz="0" w:color="auto" w:val="none"/>
                <w:right w:space="0" w:sz="0" w:color="auto" w:val="none"/>
              </w:divBdr>
              <w:divsChild>
                <w:div w:id="1003624335">
                  <w:marLeft w:val="2500"/>
                  <w:marRight w:val="0"/>
                  <w:marTop w:val="0"/>
                  <w:marBottom w:val="200"/>
                  <w:divBdr>
                    <w:top w:space="0" w:sz="0" w:color="auto" w:val="none"/>
                    <w:left w:space="0" w:sz="0" w:color="auto" w:val="none"/>
                    <w:bottom w:space="0" w:sz="0" w:color="auto" w:val="none"/>
                    <w:right w:space="0" w:sz="0" w:color="auto" w:val="none"/>
                  </w:divBdr>
                  <w:divsChild>
                    <w:div w:id="2070229864">
                      <w:marLeft w:val="0"/>
                      <w:marRight w:val="0"/>
                      <w:marTop w:val="0"/>
                      <w:marBottom w:val="0"/>
                      <w:divBdr>
                        <w:top w:space="0" w:sz="0" w:color="auto" w:val="none"/>
                        <w:left w:space="0" w:sz="0" w:color="auto" w:val="none"/>
                        <w:bottom w:space="0" w:sz="0" w:color="auto" w:val="none"/>
                        <w:right w:space="0" w:sz="0" w:color="auto" w:val="none"/>
                      </w:divBdr>
                      <w:divsChild>
                        <w:div w:id="1133330166">
                          <w:marLeft w:val="0"/>
                          <w:marRight w:val="0"/>
                          <w:marTop w:val="0"/>
                          <w:marBottom w:val="0"/>
                          <w:divBdr>
                            <w:top w:space="0" w:sz="0" w:color="auto" w:val="none"/>
                            <w:left w:space="0" w:sz="0" w:color="auto" w:val="none"/>
                            <w:bottom w:space="0" w:sz="0" w:color="auto" w:val="none"/>
                            <w:right w:space="0" w:sz="0" w:color="auto" w:val="none"/>
                          </w:divBdr>
                          <w:divsChild>
                            <w:div w:id="65229785">
                              <w:marLeft w:val="0"/>
                              <w:marRight w:val="0"/>
                              <w:marTop w:val="0"/>
                              <w:marBottom w:val="0"/>
                              <w:divBdr>
                                <w:top w:space="0" w:sz="0" w:color="auto" w:val="none"/>
                                <w:left w:space="0" w:sz="0" w:color="auto" w:val="none"/>
                                <w:bottom w:space="0" w:sz="0" w:color="auto" w:val="none"/>
                                <w:right w:space="0" w:sz="0" w:color="auto" w:val="none"/>
                              </w:divBdr>
                              <w:divsChild>
                                <w:div w:id="1075469929">
                                  <w:marLeft w:val="0"/>
                                  <w:marRight w:val="0"/>
                                  <w:marTop w:val="0"/>
                                  <w:marBottom w:val="0"/>
                                  <w:divBdr>
                                    <w:top w:space="0" w:sz="0" w:color="auto" w:val="none"/>
                                    <w:left w:space="0" w:sz="0" w:color="auto" w:val="none"/>
                                    <w:bottom w:space="0" w:sz="0" w:color="auto" w:val="none"/>
                                    <w:right w:space="0" w:sz="0" w:color="auto" w:val="none"/>
                                  </w:divBdr>
                                  <w:divsChild>
                                    <w:div w:id="1682587931">
                                      <w:marLeft w:val="0"/>
                                      <w:marRight w:val="0"/>
                                      <w:marTop w:val="0"/>
                                      <w:marBottom w:val="0"/>
                                      <w:divBdr>
                                        <w:top w:space="0" w:sz="0" w:color="auto" w:val="none"/>
                                        <w:left w:space="0" w:sz="0" w:color="auto" w:val="none"/>
                                        <w:bottom w:space="0" w:sz="0" w:color="auto" w:val="none"/>
                                        <w:right w:space="0" w:sz="0" w:color="auto" w:val="none"/>
                                      </w:divBdr>
                                      <w:divsChild>
                                        <w:div w:id="834758669">
                                          <w:marLeft w:val="0"/>
                                          <w:marRight w:val="0"/>
                                          <w:marTop w:val="0"/>
                                          <w:marBottom w:val="0"/>
                                          <w:divBdr>
                                            <w:top w:space="0" w:sz="0" w:color="auto" w:val="none"/>
                                            <w:left w:space="0" w:sz="0" w:color="auto" w:val="none"/>
                                            <w:bottom w:space="0" w:sz="0" w:color="auto" w:val="none"/>
                                            <w:right w:space="0" w:sz="0" w:color="auto" w:val="none"/>
                                          </w:divBdr>
                                          <w:divsChild>
                                            <w:div w:id="1487153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77360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75872935">
          <w:marLeft w:val="0"/>
          <w:marRight w:val="0"/>
          <w:marTop w:val="40"/>
          <w:marBottom w:val="0"/>
          <w:divBdr>
            <w:top w:space="0" w:sz="0" w:color="auto" w:val="none"/>
            <w:left w:space="0" w:sz="0" w:color="auto" w:val="none"/>
            <w:bottom w:space="0" w:sz="0" w:color="auto" w:val="none"/>
            <w:right w:space="0" w:sz="0" w:color="auto" w:val="none"/>
          </w:divBdr>
          <w:divsChild>
            <w:div w:id="811949360">
              <w:marLeft w:val="0"/>
              <w:marRight w:val="0"/>
              <w:marTop w:val="0"/>
              <w:marBottom w:val="0"/>
              <w:divBdr>
                <w:top w:space="0" w:sz="0" w:color="auto" w:val="none"/>
                <w:left w:space="0" w:sz="0" w:color="auto" w:val="none"/>
                <w:bottom w:space="0" w:sz="0" w:color="auto" w:val="none"/>
                <w:right w:space="0" w:sz="0" w:color="auto" w:val="none"/>
              </w:divBdr>
              <w:divsChild>
                <w:div w:id="1305157632">
                  <w:marLeft w:val="2500"/>
                  <w:marRight w:val="0"/>
                  <w:marTop w:val="0"/>
                  <w:marBottom w:val="200"/>
                  <w:divBdr>
                    <w:top w:space="0" w:sz="0" w:color="auto" w:val="none"/>
                    <w:left w:space="0" w:sz="0" w:color="auto" w:val="none"/>
                    <w:bottom w:space="0" w:sz="0" w:color="auto" w:val="none"/>
                    <w:right w:space="0" w:sz="0" w:color="auto" w:val="none"/>
                  </w:divBdr>
                  <w:divsChild>
                    <w:div w:id="775827001">
                      <w:marLeft w:val="0"/>
                      <w:marRight w:val="0"/>
                      <w:marTop w:val="0"/>
                      <w:marBottom w:val="0"/>
                      <w:divBdr>
                        <w:top w:space="0" w:sz="0" w:color="auto" w:val="none"/>
                        <w:left w:space="0" w:sz="0" w:color="auto" w:val="none"/>
                        <w:bottom w:space="0" w:sz="0" w:color="auto" w:val="none"/>
                        <w:right w:space="0" w:sz="0" w:color="auto" w:val="none"/>
                      </w:divBdr>
                      <w:divsChild>
                        <w:div w:id="522667684">
                          <w:marLeft w:val="0"/>
                          <w:marRight w:val="0"/>
                          <w:marTop w:val="0"/>
                          <w:marBottom w:val="0"/>
                          <w:divBdr>
                            <w:top w:space="0" w:sz="0" w:color="auto" w:val="none"/>
                            <w:left w:space="0" w:sz="0" w:color="auto" w:val="none"/>
                            <w:bottom w:space="0" w:sz="0" w:color="auto" w:val="none"/>
                            <w:right w:space="0" w:sz="0" w:color="auto" w:val="none"/>
                          </w:divBdr>
                          <w:divsChild>
                            <w:div w:id="1393579919">
                              <w:marLeft w:val="0"/>
                              <w:marRight w:val="0"/>
                              <w:marTop w:val="0"/>
                              <w:marBottom w:val="0"/>
                              <w:divBdr>
                                <w:top w:space="0" w:sz="0" w:color="auto" w:val="none"/>
                                <w:left w:space="0" w:sz="0" w:color="auto" w:val="none"/>
                                <w:bottom w:space="0" w:sz="0" w:color="auto" w:val="none"/>
                                <w:right w:space="0" w:sz="0" w:color="auto" w:val="none"/>
                              </w:divBdr>
                              <w:divsChild>
                                <w:div w:id="1145898897">
                                  <w:marLeft w:val="0"/>
                                  <w:marRight w:val="0"/>
                                  <w:marTop w:val="0"/>
                                  <w:marBottom w:val="0"/>
                                  <w:divBdr>
                                    <w:top w:space="0" w:sz="0" w:color="auto" w:val="none"/>
                                    <w:left w:space="0" w:sz="0" w:color="auto" w:val="none"/>
                                    <w:bottom w:space="0" w:sz="0" w:color="auto" w:val="none"/>
                                    <w:right w:space="0" w:sz="0" w:color="auto" w:val="none"/>
                                  </w:divBdr>
                                  <w:divsChild>
                                    <w:div w:id="1486703346">
                                      <w:marLeft w:val="0"/>
                                      <w:marRight w:val="0"/>
                                      <w:marTop w:val="0"/>
                                      <w:marBottom w:val="0"/>
                                      <w:divBdr>
                                        <w:top w:space="0" w:sz="0" w:color="auto" w:val="none"/>
                                        <w:left w:space="0" w:sz="0" w:color="auto" w:val="none"/>
                                        <w:bottom w:space="0" w:sz="0" w:color="auto" w:val="none"/>
                                        <w:right w:space="0" w:sz="0" w:color="auto" w:val="none"/>
                                      </w:divBdr>
                                      <w:divsChild>
                                        <w:div w:id="967709086">
                                          <w:marLeft w:val="0"/>
                                          <w:marRight w:val="0"/>
                                          <w:marTop w:val="0"/>
                                          <w:marBottom w:val="0"/>
                                          <w:divBdr>
                                            <w:top w:space="0" w:sz="0" w:color="auto" w:val="none"/>
                                            <w:left w:space="0" w:sz="0" w:color="auto" w:val="none"/>
                                            <w:bottom w:space="0" w:sz="0" w:color="auto" w:val="none"/>
                                            <w:right w:space="0" w:sz="0" w:color="auto" w:val="none"/>
                                          </w:divBdr>
                                          <w:divsChild>
                                            <w:div w:id="8620196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28884083">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73888157">
          <w:marLeft w:val="0"/>
          <w:marRight w:val="0"/>
          <w:marTop w:val="40"/>
          <w:marBottom w:val="0"/>
          <w:divBdr>
            <w:top w:space="0" w:sz="0" w:color="auto" w:val="none"/>
            <w:left w:space="0" w:sz="0" w:color="auto" w:val="none"/>
            <w:bottom w:space="0" w:sz="0" w:color="auto" w:val="none"/>
            <w:right w:space="0" w:sz="0" w:color="auto" w:val="none"/>
          </w:divBdr>
          <w:divsChild>
            <w:div w:id="474369826">
              <w:marLeft w:val="0"/>
              <w:marRight w:val="0"/>
              <w:marTop w:val="0"/>
              <w:marBottom w:val="0"/>
              <w:divBdr>
                <w:top w:space="0" w:sz="0" w:color="auto" w:val="none"/>
                <w:left w:space="0" w:sz="0" w:color="auto" w:val="none"/>
                <w:bottom w:space="0" w:sz="0" w:color="auto" w:val="none"/>
                <w:right w:space="0" w:sz="0" w:color="auto" w:val="none"/>
              </w:divBdr>
              <w:divsChild>
                <w:div w:id="414516285">
                  <w:marLeft w:val="2500"/>
                  <w:marRight w:val="0"/>
                  <w:marTop w:val="0"/>
                  <w:marBottom w:val="200"/>
                  <w:divBdr>
                    <w:top w:space="0" w:sz="0" w:color="auto" w:val="none"/>
                    <w:left w:space="0" w:sz="0" w:color="auto" w:val="none"/>
                    <w:bottom w:space="0" w:sz="0" w:color="auto" w:val="none"/>
                    <w:right w:space="0" w:sz="0" w:color="auto" w:val="none"/>
                  </w:divBdr>
                  <w:divsChild>
                    <w:div w:id="672225834">
                      <w:marLeft w:val="0"/>
                      <w:marRight w:val="0"/>
                      <w:marTop w:val="0"/>
                      <w:marBottom w:val="0"/>
                      <w:divBdr>
                        <w:top w:space="0" w:sz="0" w:color="auto" w:val="none"/>
                        <w:left w:space="0" w:sz="0" w:color="auto" w:val="none"/>
                        <w:bottom w:space="0" w:sz="0" w:color="auto" w:val="none"/>
                        <w:right w:space="0" w:sz="0" w:color="auto" w:val="none"/>
                      </w:divBdr>
                      <w:divsChild>
                        <w:div w:id="960916632">
                          <w:marLeft w:val="0"/>
                          <w:marRight w:val="0"/>
                          <w:marTop w:val="0"/>
                          <w:marBottom w:val="0"/>
                          <w:divBdr>
                            <w:top w:space="0" w:sz="0" w:color="auto" w:val="none"/>
                            <w:left w:space="0" w:sz="0" w:color="auto" w:val="none"/>
                            <w:bottom w:space="0" w:sz="0" w:color="auto" w:val="none"/>
                            <w:right w:space="0" w:sz="0" w:color="auto" w:val="none"/>
                          </w:divBdr>
                          <w:divsChild>
                            <w:div w:id="1088191905">
                              <w:marLeft w:val="0"/>
                              <w:marRight w:val="0"/>
                              <w:marTop w:val="0"/>
                              <w:marBottom w:val="0"/>
                              <w:divBdr>
                                <w:top w:space="0" w:sz="0" w:color="auto" w:val="none"/>
                                <w:left w:space="0" w:sz="0" w:color="auto" w:val="none"/>
                                <w:bottom w:space="0" w:sz="0" w:color="auto" w:val="none"/>
                                <w:right w:space="0" w:sz="0" w:color="auto" w:val="none"/>
                              </w:divBdr>
                              <w:divsChild>
                                <w:div w:id="409231078">
                                  <w:marLeft w:val="0"/>
                                  <w:marRight w:val="0"/>
                                  <w:marTop w:val="0"/>
                                  <w:marBottom w:val="0"/>
                                  <w:divBdr>
                                    <w:top w:space="0" w:sz="0" w:color="auto" w:val="none"/>
                                    <w:left w:space="0" w:sz="0" w:color="auto" w:val="none"/>
                                    <w:bottom w:space="0" w:sz="0" w:color="auto" w:val="none"/>
                                    <w:right w:space="0" w:sz="0" w:color="auto" w:val="none"/>
                                  </w:divBdr>
                                  <w:divsChild>
                                    <w:div w:id="1432702218">
                                      <w:marLeft w:val="0"/>
                                      <w:marRight w:val="0"/>
                                      <w:marTop w:val="0"/>
                                      <w:marBottom w:val="0"/>
                                      <w:divBdr>
                                        <w:top w:space="0" w:sz="0" w:color="auto" w:val="none"/>
                                        <w:left w:space="0" w:sz="0" w:color="auto" w:val="none"/>
                                        <w:bottom w:space="0" w:sz="0" w:color="auto" w:val="none"/>
                                        <w:right w:space="0" w:sz="0" w:color="auto" w:val="none"/>
                                      </w:divBdr>
                                      <w:divsChild>
                                        <w:div w:id="551693474">
                                          <w:marLeft w:val="0"/>
                                          <w:marRight w:val="0"/>
                                          <w:marTop w:val="0"/>
                                          <w:marBottom w:val="0"/>
                                          <w:divBdr>
                                            <w:top w:space="0" w:sz="0" w:color="auto" w:val="none"/>
                                            <w:left w:space="0" w:sz="0" w:color="auto" w:val="none"/>
                                            <w:bottom w:space="0" w:sz="0" w:color="auto" w:val="none"/>
                                            <w:right w:space="0" w:sz="0" w:color="auto" w:val="none"/>
                                          </w:divBdr>
                                          <w:divsChild>
                                            <w:div w:id="614866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6677704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0581202">
          <w:marLeft w:val="0"/>
          <w:marRight w:val="0"/>
          <w:marTop w:val="40"/>
          <w:marBottom w:val="0"/>
          <w:divBdr>
            <w:top w:space="0" w:sz="0" w:color="auto" w:val="none"/>
            <w:left w:space="0" w:sz="0" w:color="auto" w:val="none"/>
            <w:bottom w:space="0" w:sz="0" w:color="auto" w:val="none"/>
            <w:right w:space="0" w:sz="0" w:color="auto" w:val="none"/>
          </w:divBdr>
          <w:divsChild>
            <w:div w:id="30307693">
              <w:marLeft w:val="0"/>
              <w:marRight w:val="0"/>
              <w:marTop w:val="0"/>
              <w:marBottom w:val="0"/>
              <w:divBdr>
                <w:top w:space="0" w:sz="0" w:color="auto" w:val="none"/>
                <w:left w:space="0" w:sz="0" w:color="auto" w:val="none"/>
                <w:bottom w:space="0" w:sz="0" w:color="auto" w:val="none"/>
                <w:right w:space="0" w:sz="0" w:color="auto" w:val="none"/>
              </w:divBdr>
              <w:divsChild>
                <w:div w:id="725298683">
                  <w:marLeft w:val="2500"/>
                  <w:marRight w:val="0"/>
                  <w:marTop w:val="0"/>
                  <w:marBottom w:val="200"/>
                  <w:divBdr>
                    <w:top w:space="0" w:sz="0" w:color="auto" w:val="none"/>
                    <w:left w:space="0" w:sz="0" w:color="auto" w:val="none"/>
                    <w:bottom w:space="0" w:sz="0" w:color="auto" w:val="none"/>
                    <w:right w:space="0" w:sz="0" w:color="auto" w:val="none"/>
                  </w:divBdr>
                  <w:divsChild>
                    <w:div w:id="2045399163">
                      <w:marLeft w:val="0"/>
                      <w:marRight w:val="0"/>
                      <w:marTop w:val="0"/>
                      <w:marBottom w:val="0"/>
                      <w:divBdr>
                        <w:top w:space="0" w:sz="0" w:color="auto" w:val="none"/>
                        <w:left w:space="0" w:sz="0" w:color="auto" w:val="none"/>
                        <w:bottom w:space="0" w:sz="0" w:color="auto" w:val="none"/>
                        <w:right w:space="0" w:sz="0" w:color="auto" w:val="none"/>
                      </w:divBdr>
                      <w:divsChild>
                        <w:div w:id="1103265117">
                          <w:marLeft w:val="0"/>
                          <w:marRight w:val="0"/>
                          <w:marTop w:val="0"/>
                          <w:marBottom w:val="0"/>
                          <w:divBdr>
                            <w:top w:space="0" w:sz="0" w:color="auto" w:val="none"/>
                            <w:left w:space="0" w:sz="0" w:color="auto" w:val="none"/>
                            <w:bottom w:space="0" w:sz="0" w:color="auto" w:val="none"/>
                            <w:right w:space="0" w:sz="0" w:color="auto" w:val="none"/>
                          </w:divBdr>
                          <w:divsChild>
                            <w:div w:id="1780181198">
                              <w:marLeft w:val="0"/>
                              <w:marRight w:val="0"/>
                              <w:marTop w:val="0"/>
                              <w:marBottom w:val="0"/>
                              <w:divBdr>
                                <w:top w:space="0" w:sz="0" w:color="auto" w:val="none"/>
                                <w:left w:space="0" w:sz="0" w:color="auto" w:val="none"/>
                                <w:bottom w:space="0" w:sz="0" w:color="auto" w:val="none"/>
                                <w:right w:space="0" w:sz="0" w:color="auto" w:val="none"/>
                              </w:divBdr>
                              <w:divsChild>
                                <w:div w:id="1598176563">
                                  <w:marLeft w:val="0"/>
                                  <w:marRight w:val="0"/>
                                  <w:marTop w:val="0"/>
                                  <w:marBottom w:val="0"/>
                                  <w:divBdr>
                                    <w:top w:space="0" w:sz="0" w:color="auto" w:val="none"/>
                                    <w:left w:space="0" w:sz="0" w:color="auto" w:val="none"/>
                                    <w:bottom w:space="0" w:sz="0" w:color="auto" w:val="none"/>
                                    <w:right w:space="0" w:sz="0" w:color="auto" w:val="none"/>
                                  </w:divBdr>
                                  <w:divsChild>
                                    <w:div w:id="618029455">
                                      <w:marLeft w:val="0"/>
                                      <w:marRight w:val="0"/>
                                      <w:marTop w:val="0"/>
                                      <w:marBottom w:val="0"/>
                                      <w:divBdr>
                                        <w:top w:space="0" w:sz="0" w:color="auto" w:val="none"/>
                                        <w:left w:space="0" w:sz="0" w:color="auto" w:val="none"/>
                                        <w:bottom w:space="0" w:sz="0" w:color="auto" w:val="none"/>
                                        <w:right w:space="0" w:sz="0" w:color="auto" w:val="none"/>
                                      </w:divBdr>
                                      <w:divsChild>
                                        <w:div w:id="640811483">
                                          <w:marLeft w:val="0"/>
                                          <w:marRight w:val="0"/>
                                          <w:marTop w:val="0"/>
                                          <w:marBottom w:val="0"/>
                                          <w:divBdr>
                                            <w:top w:space="0" w:sz="0" w:color="auto" w:val="none"/>
                                            <w:left w:space="0" w:sz="0" w:color="auto" w:val="none"/>
                                            <w:bottom w:space="0" w:sz="0" w:color="auto" w:val="none"/>
                                            <w:right w:space="0" w:sz="0" w:color="auto" w:val="none"/>
                                          </w:divBdr>
                                          <w:divsChild>
                                            <w:div w:id="20516830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24404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46185658">
          <w:marLeft w:val="0"/>
          <w:marRight w:val="0"/>
          <w:marTop w:val="40"/>
          <w:marBottom w:val="0"/>
          <w:divBdr>
            <w:top w:space="0" w:sz="0" w:color="auto" w:val="none"/>
            <w:left w:space="0" w:sz="0" w:color="auto" w:val="none"/>
            <w:bottom w:space="0" w:sz="0" w:color="auto" w:val="none"/>
            <w:right w:space="0" w:sz="0" w:color="auto" w:val="none"/>
          </w:divBdr>
          <w:divsChild>
            <w:div w:id="51200628">
              <w:marLeft w:val="0"/>
              <w:marRight w:val="0"/>
              <w:marTop w:val="0"/>
              <w:marBottom w:val="0"/>
              <w:divBdr>
                <w:top w:space="0" w:sz="0" w:color="auto" w:val="none"/>
                <w:left w:space="0" w:sz="0" w:color="auto" w:val="none"/>
                <w:bottom w:space="0" w:sz="0" w:color="auto" w:val="none"/>
                <w:right w:space="0" w:sz="0" w:color="auto" w:val="none"/>
              </w:divBdr>
              <w:divsChild>
                <w:div w:id="1889877366">
                  <w:marLeft w:val="2500"/>
                  <w:marRight w:val="0"/>
                  <w:marTop w:val="0"/>
                  <w:marBottom w:val="200"/>
                  <w:divBdr>
                    <w:top w:space="0" w:sz="0" w:color="auto" w:val="none"/>
                    <w:left w:space="0" w:sz="0" w:color="auto" w:val="none"/>
                    <w:bottom w:space="0" w:sz="0" w:color="auto" w:val="none"/>
                    <w:right w:space="0" w:sz="0" w:color="auto" w:val="none"/>
                  </w:divBdr>
                  <w:divsChild>
                    <w:div w:id="1140071679">
                      <w:marLeft w:val="0"/>
                      <w:marRight w:val="0"/>
                      <w:marTop w:val="0"/>
                      <w:marBottom w:val="0"/>
                      <w:divBdr>
                        <w:top w:space="0" w:sz="0" w:color="auto" w:val="none"/>
                        <w:left w:space="0" w:sz="0" w:color="auto" w:val="none"/>
                        <w:bottom w:space="0" w:sz="0" w:color="auto" w:val="none"/>
                        <w:right w:space="0" w:sz="0" w:color="auto" w:val="none"/>
                      </w:divBdr>
                      <w:divsChild>
                        <w:div w:id="1860120921">
                          <w:marLeft w:val="0"/>
                          <w:marRight w:val="0"/>
                          <w:marTop w:val="0"/>
                          <w:marBottom w:val="0"/>
                          <w:divBdr>
                            <w:top w:space="0" w:sz="0" w:color="auto" w:val="none"/>
                            <w:left w:space="0" w:sz="0" w:color="auto" w:val="none"/>
                            <w:bottom w:space="0" w:sz="0" w:color="auto" w:val="none"/>
                            <w:right w:space="0" w:sz="0" w:color="auto" w:val="none"/>
                          </w:divBdr>
                          <w:divsChild>
                            <w:div w:id="1331323827">
                              <w:marLeft w:val="0"/>
                              <w:marRight w:val="0"/>
                              <w:marTop w:val="0"/>
                              <w:marBottom w:val="0"/>
                              <w:divBdr>
                                <w:top w:space="0" w:sz="0" w:color="auto" w:val="none"/>
                                <w:left w:space="0" w:sz="0" w:color="auto" w:val="none"/>
                                <w:bottom w:space="0" w:sz="0" w:color="auto" w:val="none"/>
                                <w:right w:space="0" w:sz="0" w:color="auto" w:val="none"/>
                              </w:divBdr>
                              <w:divsChild>
                                <w:div w:id="711999865">
                                  <w:marLeft w:val="0"/>
                                  <w:marRight w:val="0"/>
                                  <w:marTop w:val="0"/>
                                  <w:marBottom w:val="0"/>
                                  <w:divBdr>
                                    <w:top w:space="0" w:sz="0" w:color="auto" w:val="none"/>
                                    <w:left w:space="0" w:sz="0" w:color="auto" w:val="none"/>
                                    <w:bottom w:space="0" w:sz="0" w:color="auto" w:val="none"/>
                                    <w:right w:space="0" w:sz="0" w:color="auto" w:val="none"/>
                                  </w:divBdr>
                                  <w:divsChild>
                                    <w:div w:id="1375156606">
                                      <w:marLeft w:val="0"/>
                                      <w:marRight w:val="0"/>
                                      <w:marTop w:val="0"/>
                                      <w:marBottom w:val="0"/>
                                      <w:divBdr>
                                        <w:top w:space="0" w:sz="0" w:color="auto" w:val="none"/>
                                        <w:left w:space="0" w:sz="0" w:color="auto" w:val="none"/>
                                        <w:bottom w:space="0" w:sz="0" w:color="auto" w:val="none"/>
                                        <w:right w:space="0" w:sz="0" w:color="auto" w:val="none"/>
                                      </w:divBdr>
                                      <w:divsChild>
                                        <w:div w:id="257492567">
                                          <w:marLeft w:val="0"/>
                                          <w:marRight w:val="0"/>
                                          <w:marTop w:val="0"/>
                                          <w:marBottom w:val="0"/>
                                          <w:divBdr>
                                            <w:top w:space="0" w:sz="0" w:color="auto" w:val="none"/>
                                            <w:left w:space="0" w:sz="0" w:color="auto" w:val="none"/>
                                            <w:bottom w:space="0" w:sz="0" w:color="auto" w:val="none"/>
                                            <w:right w:space="0" w:sz="0" w:color="auto" w:val="none"/>
                                          </w:divBdr>
                                          <w:divsChild>
                                            <w:div w:id="1913391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696789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St-6497/2016-4</izvorni_sadrzaj>
    <derivirana_varijabla naziv="DomainObject.Oznaka_1">St-6497/2016-4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6497</izvorni_sadrzaj>
    <derivirana_varijabla naziv="DomainObject.Predmet.Broj_1">6497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veljače 2017.</izvorni_sadrzaj>
    <derivirana_varijabla naziv="DomainObject.Predmet.DatumRjesavanja_1">14. veljače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St-6497/2016</izvorni_sadrzaj>
    <derivirana_varijabla naziv="DomainObject.Predmet.OznakaBroj_1">St-6497/2016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otustrankaFormated>
    <izvorni_sadrzaj>  STRATEŠKI PLAN d.o.o.</izvorni_sadrzaj>
    <derivirana_varijabla naziv="DomainObject.Predmet.ProtustrankaFormated_1">  STRATEŠKI PLAN d.o.o.</derivirana_varijabla>
  </DomainObject.Predmet.ProtustrankaFormated>
  <DomainObject.Predmet.ProtustrankaFormatedOIB>
    <izvorni_sadrzaj>  STRATEŠKI PLAN d.o.o., OIB 39399878781</izvorni_sadrzaj>
    <derivirana_varijabla naziv="DomainObject.Predmet.ProtustrankaFormatedOIB_1">  STRATEŠKI PLAN d.o.o., OIB 39399878781</derivirana_varijabla>
  </DomainObject.Predmet.ProtustrankaFormatedOIB>
  <DomainObject.Predmet.ProtustrankaFormatedWithAdress>
    <izvorni_sadrzaj> STRATEŠKI PLAN d.o.o., Tomašićeva 12, 10000 Zagreb</izvorni_sadrzaj>
    <derivirana_varijabla naziv="DomainObject.Predmet.ProtustrankaFormatedWithAdress_1"> STRATEŠKI PLAN d.o.o., Tomašićeva 12, 10000 Zagreb</derivirana_varijabla>
  </DomainObject.Predmet.ProtustrankaFormatedWithAdress>
  <DomainObject.Predmet.ProtustrankaFormatedWithAdressOIB>
    <izvorni_sadrzaj> STRATEŠKI PLAN d.o.o., OIB 39399878781, Tomašićeva 12, 10000 Zagreb</izvorni_sadrzaj>
    <derivirana_varijabla naziv="DomainObject.Predmet.ProtustrankaFormatedWithAdressOIB_1"> STRATEŠKI PLAN d.o.o., OIB 39399878781, Tomašićeva 12, 10000 Zagreb</derivirana_varijabla>
  </DomainObject.Predmet.ProtustrankaFormatedWithAdressOIB>
  <DomainObject.Predmet.ProtustrankaWithAdress>
    <izvorni_sadrzaj>STRATEŠKI PLAN d.o.o. Tomašićeva 12, 10000 Zagreb</izvorni_sadrzaj>
    <derivirana_varijabla naziv="DomainObject.Predmet.ProtustrankaWithAdress_1">STRATEŠKI PLAN d.o.o. Tomašićeva 12, 10000 Zagreb</derivirana_varijabla>
  </DomainObject.Predmet.ProtustrankaWithAdress>
  <DomainObject.Predmet.ProtustrankaWithAdressOIB>
    <izvorni_sadrzaj>STRATEŠKI PLAN d.o.o., OIB 39399878781, Tomašićeva 12, 10000 Zagreb</izvorni_sadrzaj>
    <derivirana_varijabla naziv="DomainObject.Predmet.ProtustrankaWithAdressOIB_1">STRATEŠKI PLAN d.o.o., OIB 39399878781, Tomašićeva 12, 10000 Zagreb</derivirana_varijabla>
  </DomainObject.Predmet.ProtustrankaWithAdressOIB>
  <DomainObject.Predmet.ProtustrankaNazivFormated>
    <izvorni_sadrzaj>STRATEŠKI PLAN d.o.o.</izvorni_sadrzaj>
    <derivirana_varijabla naziv="DomainObject.Predmet.ProtustrankaNazivFormated_1">STRATEŠKI PLAN d.o.o.</derivirana_varijabla>
  </DomainObject.Predmet.ProtustrankaNazivFormated>
  <DomainObject.Predmet.ProtustrankaNazivFormatedOIB>
    <izvorni_sadrzaj>STRATEŠKI PLAN d.o.o., OIB 39399878781</izvorni_sadrzaj>
    <derivirana_varijabla naziv="DomainObject.Predmet.ProtustrankaNazivFormatedOIB_1">STRATEŠKI PLAN d.o.o., OIB 39399878781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PU Područni ured Zagreb zastupanog po punomoćniku Županijsko državno  odvjetništvo u Osijeku; OTP banka Hrvatska d.d. zastupanog po punomoćniku Belizar Tomaić; Tomislav Radoš zastupanog po punomoćniku Dijana Juriša</izvorni_sadrzaj>
    <derivirana_varijabla naziv="DomainObject.Predmet.StrankaFormated_1">  FINA Regionalni centar Zagreb; RH MF PU Područni ured Zagreb zastupanog po punomoćniku Županijsko državno  odvjetništvo u Osijeku; OTP banka Hrvatska d.d. zastupanog po punomoćniku Belizar Tomaić; Tomislav Radoš zastupanog po punomoćniku Dijana Juriša</derivirana_varijabla>
  </DomainObject.Predmet.StrankaFormated>
  <DomainObject.Predmet.StrankaFormatedOIB>
    <izvorni_sadrzaj>  FINA Regionalni centar Zagreb, OIB 85821130368; RH MF PU Područni ured Zagreb, OIB 18683136487 zastupanog po punomoćniku Županijsko državno  odvjetništvo u Osijeku; OTP banka Hrvatska d.d., OIB 52508873833 zastupanog po punomoćniku Belizar Tomaić; Tomislav Radoš, OIB 96118819751 zastupanog po punomoćniku Dijana Juriša</izvorni_sadrzaj>
    <derivirana_varijabla naziv="DomainObject.Predmet.StrankaFormatedOIB_1">  FINA Regionalni centar Zagreb, OIB 85821130368; RH MF PU Područni ured Zagreb, OIB 18683136487 zastupanog po punomoćniku Županijsko državno  odvjetništvo u Osijeku; OTP banka Hrvatska d.d., OIB 52508873833 zastupanog po punomoćniku Belizar Tomaić; Tomislav Radoš, OIB 96118819751 zastupanog po punomoćniku Dijana Juriša</derivirana_varijabla>
  </DomainObject.Predmet.StrankaFormatedOIB>
  <DomainObject.Predmet.StrankaFormatedWithAdress>
    <izvorni_sadrzaj> FINA Regionalni centar Zagreb, Trg svibanjskih žrtava 1995. br. 1, 10000 Zagreb; RH MF PU Područni ured Zagreb, Katančićeva, 10000 Zagreb zastupanog po punomoćniku Županijsko državno  odvjetništvo u Osijeku; OTP banka Hrvatska d.d., Ulica Domovinskog rata 3, 23000 Zadar zastupanog po punomoćniku Belizar Tomaić; Tomislav Radoš, Gračanski Mihaljevac 2d, 10000 Zagreb zastupanog po punomoćniku Dijana Juriša</izvorni_sadrzaj>
    <derivirana_varijabla naziv="DomainObject.Predmet.StrankaFormatedWithAdress_1"> FINA Regionalni centar Zagreb, Trg svibanjskih žrtava 1995. br. 1, 10000 Zagreb; RH MF PU Područni ured Zagreb, Katančićeva, 10000 Zagreb zastupanog po punomoćniku Županijsko državno  odvjetništvo u Osijeku; OTP banka Hrvatska d.d., Ulica Domovinskog rata 3, 23000 Zadar zastupanog po punomoćniku Belizar Tomaić; Tomislav Radoš, Gračanski Mihaljevac 2d, 10000 Zagreb zastupanog po punomoćniku Dijana Juriša</derivirana_varijabla>
  </DomainObject.Predmet.StrankaFormatedWithAdress>
  <DomainObject.Predmet.StrankaFormatedWithAdressOIB>
    <izvorni_sadrzaj> FINA Regionalni centar Zagreb, OIB 85821130368, Trg svibanjskih žrtava 1995. br. 1, 10000 Zagreb; RH MF PU Područni ured Zagreb, OIB 18683136487, Katančićeva, 10000 Zagreb zastupanog po punomoćniku Županijsko državno  odvjetništvo u Osijeku; OTP banka Hrvatska d.d., OIB 52508873833, Ulica Domovinskog rata 3, 23000 Zadar zastupanog po punomoćniku Belizar Tomaić; Tomislav Radoš, OIB 96118819751, Gračanski Mihaljevac 2d, 10000 Zagreb zastupanog po punomoćniku Dijana Juriša</izvorni_sadrzaj>
    <derivirana_varijabla naziv="DomainObject.Predmet.StrankaFormatedWithAdressOIB_1"> FINA Regionalni centar Zagreb, OIB 85821130368, Trg svibanjskih žrtava 1995. br. 1, 10000 Zagreb; RH MF PU Područni ured Zagreb, OIB 18683136487, Katančićeva, 10000 Zagreb zastupanog po punomoćniku Županijsko državno  odvjetništvo u Osijeku; OTP banka Hrvatska d.d., OIB 52508873833, Ulica Domovinskog rata 3, 23000 Zadar zastupanog po punomoćniku Belizar Tomaić; Tomislav Radoš, OIB 96118819751, Gračanski Mihaljevac 2d, 10000 Zagreb zastupanog po punomoćniku Dijana Juriša</derivirana_varijabla>
  </DomainObject.Predmet.StrankaFormatedWithAdressOIB>
  <DomainObject.Predmet.StrankaWithAdress>
    <izvorni_sadrzaj>FINA Regionalni centar Zagreb Trg svibanjskih žrtava 1995. br. 1,10000 Zagreb,RH MF PU Područni ured Zagreb Katančićeva,10000 Zagreb,OTP banka Hrvatska d.d. Ulica Domovinskog rata 3,23000 Zadar,Tomislav Radoš Gračanski Mihaljevac 2d,10000 Zagreb</izvorni_sadrzaj>
    <derivirana_varijabla naziv="DomainObject.Predmet.StrankaWithAdress_1">FINA Regionalni centar Zagreb Trg svibanjskih žrtava 1995. br. 1,10000 Zagreb,RH MF PU Područni ured Zagreb Katančićeva,10000 Zagreb,OTP banka Hrvatska d.d. Ulica Domovinskog rata 3,23000 Zadar,Tomislav Radoš Gračanski Mihaljevac 2d,10000 Zagreb</derivirana_varijabla>
  </DomainObject.Predmet.StrankaWithAdress>
  <DomainObject.Predmet.StrankaWithAdressOIB>
    <izvorni_sadrzaj>FINA Regionalni centar Zagreb, OIB 85821130368, Trg svibanjskih žrtava 1995. br. 1,10000 Zagreb,RH MF PU Područni ured Zagreb, OIB 18683136487, Katančićeva,10000 Zagreb,OTP banka Hrvatska d.d., OIB 52508873833, Ulica Domovinskog rata 3,23000 Zadar,Tomislav Radoš, OIB 96118819751, Gračanski Mihaljevac 2d,10000 Zagreb</izvorni_sadrzaj>
    <derivirana_varijabla naziv="DomainObject.Predmet.StrankaWithAdressOIB_1">FINA Regionalni centar Zagreb, OIB 85821130368, Trg svibanjskih žrtava 1995. br. 1,10000 Zagreb,RH MF PU Područni ured Zagreb, OIB 18683136487, Katančićeva,10000 Zagreb,OTP banka Hrvatska d.d., OIB 52508873833, Ulica Domovinskog rata 3,23000 Zadar,Tomislav Radoš, OIB 96118819751, Gračanski Mihaljevac 2d,10000 Zagreb</derivirana_varijabla>
  </DomainObject.Predmet.StrankaWithAdressOIB>
  <DomainObject.Predmet.StrankaNazivFormated>
    <izvorni_sadrzaj>FINA Regionalni centar Zagreb,RH MF PU Područni ured Zagreb,OTP banka Hrvatska d.d.,Tomislav Radoš</izvorni_sadrzaj>
    <derivirana_varijabla naziv="DomainObject.Predmet.StrankaNazivFormated_1">FINA Regionalni centar Zagreb,RH MF PU Područni ured Zagreb,OTP banka Hrvatska d.d.,Tomislav Radoš</derivirana_varijabla>
  </DomainObject.Predmet.StrankaNazivFormated>
  <DomainObject.Predmet.StrankaNazivFormatedOIB>
    <izvorni_sadrzaj>FINA Regionalni centar Zagreb, OIB 85821130368,RH MF PU Područni ured Zagreb, OIB 18683136487,OTP banka Hrvatska d.d., OIB 52508873833,Tomislav Radoš, OIB 96118819751</izvorni_sadrzaj>
    <derivirana_varijabla naziv="DomainObject.Predmet.StrankaNazivFormatedOIB_1">FINA Regionalni centar Zagreb, OIB 85821130368,RH MF PU Područni ured Zagreb, OIB 18683136487,OTP banka Hrvatska d.d., OIB 52508873833,Tomislav Radoš, OIB 96118819751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RH MF PU Područni ured Zagreb zastupanog po punomoćniku Županijsko državno  odvjetništvo u Osijeku</item>
      <item>OTP banka Hrvatska d.d. zastupanog po punomoćniku Belizar Tomaić</item>
      <item>Tomislav Radoš zastupanog po punomoćniku Dijana Juriša</item>
    </izvorni_sadrzaj>
    <derivirana_varijabla naziv="DomainObject.Predmet.StrankaListFormated_1">
      <item>FINA Regionalni centar Zagreb</item>
      <item>RH MF PU Područni ured Zagreb zastupanog po punomoćniku Županijsko državno  odvjetništvo u Osijeku</item>
      <item>OTP banka Hrvatska d.d. zastupanog po punomoćniku Belizar Tomaić</item>
      <item>Tomislav Radoš zastupanog po punomoćniku Dijana Juriša</item>
    </derivirana_varijabla>
  </DomainObject.Predmet.StrankaListFormated>
  <DomainObject.Predmet.StrankaListFormatedOIB>
    <izvorni_sadrzaj>
      <item>FINA Regionalni centar Zagreb, OIB 85821130368</item>
      <item>RH MF PU Područni ured Zagreb, OIB 18683136487 zastupanog po punomoćniku Županijsko državno  odvjetništvo u Osijeku</item>
      <item>OTP banka Hrvatska d.d., OIB 52508873833 zastupanog po punomoćniku Belizar Tomaić</item>
      <item>Tomislav Radoš, OIB 96118819751 zastupanog po punomoćniku Dijana Juriša</item>
    </izvorni_sadrzaj>
    <derivirana_varijabla naziv="DomainObject.Predmet.StrankaListFormatedOIB_1">
      <item>FINA Regionalni centar Zagreb, OIB 85821130368</item>
      <item>RH MF PU Područni ured Zagreb, OIB 18683136487 zastupanog po punomoćniku Županijsko državno  odvjetništvo u Osijeku</item>
      <item>OTP banka Hrvatska d.d., OIB 52508873833 zastupanog po punomoćniku Belizar Tomaić</item>
      <item>Tomislav Radoš, OIB 96118819751 zastupanog po punomoćniku Dijana Juriša</item>
    </derivirana_varijabla>
  </DomainObject.Predmet.StrankaListFormatedOIB>
  <DomainObject.Predmet.StrankaListFormatedWithAdress>
    <izvorni_sadrzaj>
      <item>FINA Regionalni centar Zagreb, Trg svibanjskih žrtava 1995. br. 1, 10000 Zagreb</item>
      <item>RH MF PU Područni ured Zagreb, Katančićeva, 10000 Zagreb zastupanog po punomoćniku Županijsko državno  odvjetništvo u Osijeku</item>
      <item>OTP banka Hrvatska d.d., Ulica Domovinskog rata 3, 23000 Zadar zastupanog po punomoćniku Belizar Tomaić</item>
      <item>Tomislav Radoš, Gračanski Mihaljevac 2d, 10000 Zagreb zastupanog po punomoćniku Dijana Juriša</item>
    </izvorni_sadrzaj>
    <derivirana_varijabla naziv="DomainObject.Predmet.StrankaListFormatedWithAdress_1">
      <item>FINA Regionalni centar Zagreb, Trg svibanjskih žrtava 1995. br. 1, 10000 Zagreb</item>
      <item>RH MF PU Područni ured Zagreb, Katančićeva, 10000 Zagreb zastupanog po punomoćniku Županijsko državno  odvjetništvo u Osijeku</item>
      <item>OTP banka Hrvatska d.d., Ulica Domovinskog rata 3, 23000 Zadar zastupanog po punomoćniku Belizar Tomaić</item>
      <item>Tomislav Radoš, Gračanski Mihaljevac 2d, 10000 Zagreb zastupanog po punomoćniku Dijana Juriša</item>
    </derivirana_varijabla>
  </DomainObject.Predmet.StrankaListFormatedWithAdress>
  <DomainObject.Predmet.StrankaListFormatedWithAdressOIB>
    <izvorni_sadrzaj>
      <item>FINA Regionalni centar Zagreb, OIB 85821130368, Trg svibanjskih žrtava 1995. br. 1, 10000 Zagreb</item>
      <item>RH MF PU Područni ured Zagreb, OIB 18683136487, Katančićeva, 10000 Zagreb zastupanog po punomoćniku Županijsko državno  odvjetništvo u Osijeku</item>
      <item>OTP banka Hrvatska d.d., OIB 52508873833, Ulica Domovinskog rata 3, 23000 Zadar zastupanog po punomoćniku Belizar Tomaić</item>
      <item>Tomislav Radoš, OIB 96118819751, Gračanski Mihaljevac 2d, 10000 Zagreb zastupanog po punomoćniku Dijana Juriša</item>
    </izvorni_sadrzaj>
    <derivirana_varijabla naziv="DomainObject.Predmet.StrankaListFormatedWithAdressOIB_1">
      <item>FINA Regionalni centar Zagreb, OIB 85821130368, Trg svibanjskih žrtava 1995. br. 1, 10000 Zagreb</item>
      <item>RH MF PU Područni ured Zagreb, OIB 18683136487, Katančićeva, 10000 Zagreb zastupanog po punomoćniku Županijsko državno  odvjetništvo u Osijeku</item>
      <item>OTP banka Hrvatska d.d., OIB 52508873833, Ulica Domovinskog rata 3, 23000 Zadar zastupanog po punomoćniku Belizar Tomaić</item>
      <item>Tomislav Radoš, OIB 96118819751, Gračanski Mihaljevac 2d, 10000 Zagreb zastupanog po punomoćniku Dijana Juriša</item>
    </derivirana_varijabla>
  </DomainObject.Predmet.StrankaListFormatedWithAdressOIB>
  <DomainObject.Predmet.StrankaListNazivFormated>
    <izvorni_sadrzaj>
      <item>FINA Regionalni centar Zagreb</item>
      <item>RH MF PU Područni ured Zagreb</item>
      <item>OTP banka Hrvatska d.d.</item>
      <item>Tomislav Radoš</item>
    </izvorni_sadrzaj>
    <derivirana_varijabla naziv="DomainObject.Predmet.StrankaListNazivFormated_1">
      <item>FINA Regionalni centar Zagreb</item>
      <item>RH MF PU Područni ured Zagreb</item>
      <item>OTP banka Hrvatska d.d.</item>
      <item>Tomislav Radoš</item>
    </derivirana_varijabla>
  </DomainObject.Predmet.StrankaListNazivFormated>
  <DomainObject.Predmet.StrankaListNazivFormatedOIB>
    <izvorni_sadrzaj>
      <item>FINA Regionalni centar Zagreb, OIB 85821130368</item>
      <item>RH MF PU Područni ured Zagreb, OIB 18683136487</item>
      <item>OTP banka Hrvatska d.d., OIB 52508873833</item>
      <item>Tomislav Radoš, OIB 96118819751</item>
    </izvorni_sadrzaj>
    <derivirana_varijabla naziv="DomainObject.Predmet.StrankaListNazivFormatedOIB_1">
      <item>FINA Regionalni centar Zagreb, OIB 85821130368</item>
      <item>RH MF PU Područni ured Zagreb, OIB 18683136487</item>
      <item>OTP banka Hrvatska d.d., OIB 52508873833</item>
      <item>Tomislav Radoš, OIB 96118819751</item>
    </derivirana_varijabla>
  </DomainObject.Predmet.StrankaListNazivFormatedOIB>
  <DomainObject.Predmet.ProtuStrankaListFormated>
    <izvorni_sadrzaj>
      <item>STRATEŠKI PLAN d.o.o.</item>
    </izvorni_sadrzaj>
    <derivirana_varijabla naziv="DomainObject.Predmet.ProtuStrankaListFormated_1">
      <item>STRATEŠKI PLAN d.o.o.</item>
    </derivirana_varijabla>
  </DomainObject.Predmet.ProtuStrankaListFormated>
  <DomainObject.Predmet.ProtuStrankaListFormatedOIB>
    <izvorni_sadrzaj>
      <item>STRATEŠKI PLAN d.o.o., OIB 39399878781</item>
    </izvorni_sadrzaj>
    <derivirana_varijabla naziv="DomainObject.Predmet.ProtuStrankaListFormatedOIB_1">
      <item>STRATEŠKI PLAN d.o.o., OIB 39399878781</item>
    </derivirana_varijabla>
  </DomainObject.Predmet.ProtuStrankaListFormatedOIB>
  <DomainObject.Predmet.ProtuStrankaListFormatedWithAdress>
    <izvorni_sadrzaj>
      <item>STRATEŠKI PLAN d.o.o., Tomašićeva 12, 10000 Zagreb</item>
    </izvorni_sadrzaj>
    <derivirana_varijabla naziv="DomainObject.Predmet.ProtuStrankaListFormatedWithAdress_1">
      <item>STRATEŠKI PLAN d.o.o., Tomašićeva 12, 10000 Zagreb</item>
    </derivirana_varijabla>
  </DomainObject.Predmet.ProtuStrankaListFormatedWithAdress>
  <DomainObject.Predmet.ProtuStrankaListFormatedWithAdressOIB>
    <izvorni_sadrzaj>
      <item>STRATEŠKI PLAN d.o.o., OIB 39399878781, Tomašićeva 12, 10000 Zagreb</item>
    </izvorni_sadrzaj>
    <derivirana_varijabla naziv="DomainObject.Predmet.ProtuStrankaListFormatedWithAdressOIB_1">
      <item>STRATEŠKI PLAN d.o.o., OIB 39399878781, Tomašićeva 12, 10000 Zagreb</item>
    </derivirana_varijabla>
  </DomainObject.Predmet.ProtuStrankaListFormatedWithAdressOIB>
  <DomainObject.Predmet.ProtuStrankaListNazivFormated>
    <izvorni_sadrzaj>
      <item>STRATEŠKI PLAN d.o.o.</item>
    </izvorni_sadrzaj>
    <derivirana_varijabla naziv="DomainObject.Predmet.ProtuStrankaListNazivFormated_1">
      <item>STRATEŠKI PLAN d.o.o.</item>
    </derivirana_varijabla>
  </DomainObject.Predmet.ProtuStrankaListNazivFormated>
  <DomainObject.Predmet.ProtuStrankaListNazivFormatedOIB>
    <izvorni_sadrzaj>
      <item>STRATEŠKI PLAN d.o.o., OIB 39399878781</item>
    </izvorni_sadrzaj>
    <derivirana_varijabla naziv="DomainObject.Predmet.ProtuStrankaListNazivFormatedOIB_1">
      <item>STRATEŠKI PLAN d.o.o., OIB 39399878781</item>
    </derivirana_varijabla>
  </DomainObject.Predmet.ProtuStrankaListNazivFormatedOIB>
  <DomainObject.Predmet.OstaliListFormated>
    <izvorni_sadrzaj>
      <item>Županijsko državno  odvjetništvo u Osijeku punomoćnik sudionika u postupku RH MF PU Područni ured Zagreb</item>
      <item>Belizar Tomaić punomoćnik sudionika u postupku OTP banka Hrvatska d.d.</item>
      <item>Dijana Juriša punomoćnik sudionika u postupku Tomislav Radoš</item>
    </izvorni_sadrzaj>
    <derivirana_varijabla naziv="DomainObject.Predmet.OstaliListFormated_1">
      <item>Županijsko državno  odvjetništvo u Osijeku punomoćnik sudionika u postupku RH MF PU Područni ured Zagreb</item>
      <item>Belizar Tomaić punomoćnik sudionika u postupku OTP banka Hrvatska d.d.</item>
      <item>Dijana Juriša punomoćnik sudionika u postupku Tomislav Radoš</item>
    </derivirana_varijabla>
  </DomainObject.Predmet.OstaliListFormated>
  <DomainObject.Predmet.OstaliListFormatedOIB>
    <izvorni_sadrzaj>
      <item>Županijsko državno  odvjetništvo u Osijeku, OIB 61379160880 punomoćnik sudionika u postupku RH MF PU Područni ured Zagreb</item>
      <item>Belizar Tomaić, OIB 73628212282 punomoćnik sudionika u postupku OTP banka Hrvatska d.d.</item>
      <item>Dijana Juriša punomoćnik sudionika u postupku Tomislav Radoš</item>
    </izvorni_sadrzaj>
    <derivirana_varijabla naziv="DomainObject.Predmet.OstaliListFormatedOIB_1">
      <item>Županijsko državno  odvjetništvo u Osijeku, OIB 61379160880 punomoćnik sudionika u postupku RH MF PU Područni ured Zagreb</item>
      <item>Belizar Tomaić, OIB 73628212282 punomoćnik sudionika u postupku OTP banka Hrvatska d.d.</item>
      <item>Dijana Juriša punomoćnik sudionika u postupku Tomislav Radoš</item>
    </derivirana_varijabla>
  </DomainObject.Predmet.OstaliListFormatedOIB>
  <DomainObject.Predmet.OstaliListFormatedWithAdress>
    <izvorni_sadrzaj>
      <item>Županijsko državno  odvjetništvo u Osijeku, Kapucinska 21, 31000 Osijek punomoćnik sudionika u postupku RH MF PU Područni ured Zagreb</item>
      <item>Belizar Tomaić, Kralja Zvonimira 11/I, 31000 Osijek punomoćnik sudionika u postupku OTP banka Hrvatska d.d.</item>
      <item>Dijana Juriša, Krajiška 17, 10000 Zagreb punomoćnik sudionika u postupku Tomislav Radoš</item>
    </izvorni_sadrzaj>
    <derivirana_varijabla naziv="DomainObject.Predmet.OstaliListFormatedWithAdress_1">
      <item>Županijsko državno  odvjetništvo u Osijeku, Kapucinska 21, 31000 Osijek punomoćnik sudionika u postupku RH MF PU Područni ured Zagreb</item>
      <item>Belizar Tomaić, Kralja Zvonimira 11/I, 31000 Osijek punomoćnik sudionika u postupku OTP banka Hrvatska d.d.</item>
      <item>Dijana Juriša, Krajiška 17, 10000 Zagreb punomoćnik sudionika u postupku Tomislav Radoš</item>
    </derivirana_varijabla>
  </DomainObject.Predmet.OstaliListFormatedWithAdress>
  <DomainObject.Predmet.OstaliListFormatedWithAdressOIB>
    <izvorni_sadrzaj>
      <item>Županijsko državno  odvjetništvo u Osijeku, OIB 61379160880, Kapucinska 21, 31000 Osijek punomoćnik sudionika u postupku RH MF PU Područni ured Zagreb</item>
      <item>Belizar Tomaić, OIB 73628212282, Kralja Zvonimira 11/I, 31000 Osijek punomoćnik sudionika u postupku OTP banka Hrvatska d.d.</item>
      <item>Dijana Juriša, Krajiška 17, 10000 Zagreb punomoćnik sudionika u postupku Tomislav Radoš</item>
    </izvorni_sadrzaj>
    <derivirana_varijabla naziv="DomainObject.Predmet.OstaliListFormatedWithAdressOIB_1">
      <item>Županijsko državno  odvjetništvo u Osijeku, OIB 61379160880, Kapucinska 21, 31000 Osijek punomoćnik sudionika u postupku RH MF PU Područni ured Zagreb</item>
      <item>Belizar Tomaić, OIB 73628212282, Kralja Zvonimira 11/I, 31000 Osijek punomoćnik sudionika u postupku OTP banka Hrvatska d.d.</item>
      <item>Dijana Juriša, Krajiška 17, 10000 Zagreb punomoćnik sudionika u postupku Tomislav Radoš</item>
    </derivirana_varijabla>
  </DomainObject.Predmet.OstaliListFormatedWithAdressOIB>
  <DomainObject.Predmet.OstaliListNazivFormated>
    <izvorni_sadrzaj>
      <item>Županijsko državno  odvjetništvo u Osijeku</item>
      <item>Belizar Tomaić</item>
      <item>Dijana Juriša</item>
    </izvorni_sadrzaj>
    <derivirana_varijabla naziv="DomainObject.Predmet.OstaliListNazivFormated_1">
      <item>Županijsko državno  odvjetništvo u Osijeku</item>
      <item>Belizar Tomaić</item>
      <item>Dijana Juriša</item>
    </derivirana_varijabla>
  </DomainObject.Predmet.OstaliListNazivFormated>
  <DomainObject.Predmet.OstaliListNazivFormatedOIB>
    <izvorni_sadrzaj>
      <item>Županijsko državno  odvjetništvo u Osijeku, OIB 61379160880</item>
      <item>Belizar Tomaić, OIB 73628212282</item>
      <item>Dijana Juriša</item>
    </izvorni_sadrzaj>
    <derivirana_varijabla naziv="DomainObject.Predmet.OstaliListNazivFormatedOIB_1">
      <item>Županijsko državno  odvjetništvo u Osijeku, OIB 61379160880</item>
      <item>Belizar Tomaić, OIB 73628212282</item>
      <item>Dijana Juriša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2017.</izvorni_sadrzaj>
    <derivirana_varijabla naziv="DomainObject.Datum_1">15. veljače 2017.</derivirana_varijabla>
  </DomainObject.Datum>
  <DomainObject.PoslovniBrojDokumenta>
    <izvorni_sadrzaj>St-6497/2016-4</izvorni_sadrzaj>
    <derivirana_varijabla naziv="DomainObject.PoslovniBrojDokumenta_1">St-6497/2016-4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STRATEŠKI PLAN d.o.o.</izvorni_sadrzaj>
    <derivirana_varijabla naziv="DomainObject.Predmet.ProtustrankaIDrugi_1">STRATEŠKI PLAN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STRATEŠKI PLAN d.o.o., OIB 39399878781, Tomašićeva 12, 10000 Zagreb</izvorni_sadrzaj>
    <derivirana_varijabla naziv="DomainObject.Predmet.ProtustrankaIDrugiAdressOIB_1">STRATEŠKI PLAN d.o.o., OIB 39399878781, Tomašićeva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veljače 2017.</izvorni_sadrzaj>
    <derivirana_varijabla naziv="DomainObject.Predmet.OdlukaRjesenje.DatumDonosenjaOdluke_1">14. veljače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St-6497/2016-4</izvorni_sadrzaj>
    <derivirana_varijabla naziv="DomainObject.Predmet.OdlukaRjesenje.Oznaka_1">St-6497/2016-4</derivirana_varijabla>
  </DomainObject.Predmet.OdlukaRjesenje.Oznaka>
  <DomainObject.Predmet.SudioniciListNaziv>
    <izvorni_sadrzaj>
      <item>FINA Regionalni centar Zagreb</item>
      <item>STRATEŠKI PLAN d.o.o.</item>
      <item>RH MF PU Područni ured Zagreb</item>
      <item>Županijsko državno  odvjetništvo u Osijeku</item>
      <item>OTP banka Hrvatska d.d.</item>
      <item>Belizar Tomaić</item>
      <item>Tomislav Radoš</item>
      <item>Dijana Juriša</item>
    </izvorni_sadrzaj>
    <derivirana_varijabla naziv="DomainObject.Predmet.SudioniciListNaziv_1">
      <item>FINA Regionalni centar Zagreb</item>
      <item>STRATEŠKI PLAN d.o.o.</item>
      <item>RH MF PU Područni ured Zagreb</item>
      <item>Županijsko državno  odvjetništvo u Osijeku</item>
      <item>OTP banka Hrvatska d.d.</item>
      <item>Belizar Tomaić</item>
      <item>Tomislav Radoš</item>
      <item>Dijana Juriša</item>
    </derivirana_varijabla>
  </DomainObject.Predmet.SudioniciListNaziv>
  <DomainObject.Predmet.SudioniciListAdressOIB>
    <izvorni_sadrzaj>
      <item>FINA Regionalni centar Zagreb, OIB 85821130368, Trg svibanjskih žrtava 1995. br. 1,10000 Zagreb</item>
      <item>STRATEŠKI PLAN d.o.o., OIB 39399878781, Tomašićeva 12,10000 Zagreb</item>
      <item>RH MF PU Područni ured Zagreb, OIB 18683136487, Katančićeva,10000 Zagreb</item>
      <item>Županijsko državno  odvjetništvo u Osijeku, OIB 61379160880, Kapucinska 21,31000 Osijek</item>
      <item>OTP banka Hrvatska d.d., OIB 52508873833, Ulica Domovinskog rata 3,23000 Zadar</item>
      <item>Belizar Tomaić, OIB 73628212282, Kralja Zvonimira 11/I,31000 Osijek</item>
      <item>Tomislav Radoš, OIB 96118819751, Gračanski Mihaljevac 2d,10000 Zagreb</item>
      <item>Dijana Juriša, Krajiška 17,10000 Zagreb</item>
    </izvorni_sadrzaj>
    <derivirana_varijabla naziv="DomainObject.Predmet.SudioniciListAdressOIB_1">
      <item>FINA Regionalni centar Zagreb, OIB 85821130368, Trg svibanjskih žrtava 1995. br. 1,10000 Zagreb</item>
      <item>STRATEŠKI PLAN d.o.o., OIB 39399878781, Tomašićeva 12,10000 Zagreb</item>
      <item>RH MF PU Područni ured Zagreb, OIB 18683136487, Katančićeva,10000 Zagreb</item>
      <item>Županijsko državno  odvjetništvo u Osijeku, OIB 61379160880, Kapucinska 21,31000 Osijek</item>
      <item>OTP banka Hrvatska d.d., OIB 52508873833, Ulica Domovinskog rata 3,23000 Zadar</item>
      <item>Belizar Tomaić, OIB 73628212282, Kralja Zvonimira 11/I,31000 Osijek</item>
      <item>Tomislav Radoš, OIB 96118819751, Gračanski Mihaljevac 2d,10000 Zagreb</item>
      <item>Dijana Juriša, Krajiška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39399878781</item>
      <item>, OIB 18683136487</item>
      <item>, OIB 61379160880</item>
      <item>, OIB 52508873833</item>
      <item>, OIB 73628212282</item>
      <item>, OIB 96118819751</item>
      <item>, OIB null</item>
    </izvorni_sadrzaj>
    <derivirana_varijabla naziv="DomainObject.Predmet.SudioniciListNazivOIB_1">
      <item>, OIB 85821130368</item>
      <item>, OIB 39399878781</item>
      <item>, OIB 18683136487</item>
      <item>, OIB 61379160880</item>
      <item>, OIB 52508873833</item>
      <item>, OIB 73628212282</item>
      <item>, OIB 96118819751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0FDCF6-C42E-4482-B407-B7936A03B7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1</properties:Pages>
  <properties:Words>335</properties:Words>
  <properties:Characters>1703</properties:Characters>
  <properties:Lines>47</properties:Lines>
  <properties:Paragraphs>21</properties:Paragraphs>
  <properties:TotalTime>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2017-02-08T13:51:00Z</dcterms:created>
  <dc:creator>Sudsko vijeæe</dc:creator>
  <cp:lastModifiedBy>Petra Čiček</cp:lastModifiedBy>
  <cp:lastPrinted>2017-02-15T06:46:00Z</cp:lastPrinted>
  <dcterms:modified xmlns:xsi="http://www.w3.org/2001/XMLSchema-instance" xsi:type="dcterms:W3CDTF">2017-02-15T06:48:00Z</dcterms:modified>
  <cp:revision>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St-6497/2016-4 / Odluka - Rješenje - obustava postupka</vt:lpwstr>
  </prop:property>
  <prop:property name="CC_coloring" pid="4" fmtid="{D5CDD505-2E9C-101B-9397-08002B2CF9AE}">
    <vt:bool>false</vt:bool>
  </prop:property>
  <prop:property name="BrojStranica" pid="5" fmtid="{D5CDD505-2E9C-101B-9397-08002B2CF9AE}">
    <vt:i4>1</vt:i4>
  </prop:property>
</prop:Properties>
</file>