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f3c2" w14:paraId="f12f3c2" w:rsidRDefault="007E67C4" w:rsidP="007E67C4" w:rsidR="007E67C4" w:rsidRPr="001E317F">
      <w:pPr>
        <w15:collapsed w:val="false"/>
        <w:rPr>
          <w:b/>
        </w:rPr>
      </w:pPr>
      <w:bookmarkStart w:name="_GoBack" w:id="0"/>
      <w:bookmarkEnd w:id="0"/>
      <w:r w:rsidRPr="001E317F">
        <w:rPr>
          <w:b/>
        </w:rPr>
        <w:t xml:space="preserve">                  </w:t>
      </w:r>
      <w:r w:rsidRPr="001E317F"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17F">
        <w:rPr>
          <w:b/>
        </w:rPr>
        <w:t xml:space="preserve">                                                            </w:t>
      </w:r>
    </w:p>
    <w:p w:rsidRDefault="007E67C4" w:rsidP="007E67C4" w:rsidR="007E67C4" w:rsidRPr="001E317F">
      <w:r w:rsidRPr="001E317F">
        <w:t xml:space="preserve">    REPUBLIKA HRVATSKA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</w:p>
    <w:p w:rsidRDefault="007E67C4" w:rsidP="007E67C4" w:rsidR="007E67C4" w:rsidRPr="001E317F">
      <w:r w:rsidRPr="001E317F">
        <w:t xml:space="preserve"> TRGOVAČKI SUD U PAZINU</w:t>
      </w:r>
    </w:p>
    <w:p w:rsidRDefault="007E67C4" w:rsidP="007E67C4" w:rsidR="007E67C4" w:rsidRPr="001E317F">
      <w:pPr>
        <w:rPr>
          <w:b/>
        </w:rPr>
      </w:pPr>
      <w:r w:rsidRPr="001E317F">
        <w:t xml:space="preserve">     52000 PAZIN, Dršćevka 1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 xml:space="preserve">    </w:t>
      </w:r>
      <w:r w:rsidRPr="001E317F">
        <w:tab/>
        <w:t xml:space="preserve">       </w:t>
      </w:r>
    </w:p>
    <w:p w:rsidRDefault="000572ED" w:rsidP="007E67C4" w:rsidR="000572ED" w:rsidRPr="001E317F">
      <w:pPr>
        <w:jc w:val="center"/>
      </w:pPr>
    </w:p>
    <w:p w:rsidRDefault="007E67C4" w:rsidP="007E67C4" w:rsidR="007E67C4" w:rsidRPr="001E317F">
      <w:pPr>
        <w:jc w:val="center"/>
        <w:rPr>
          <w:b/>
        </w:rPr>
      </w:pPr>
      <w:r w:rsidRPr="001E317F">
        <w:t>R E P U B L I K A   H R V A T S K A</w:t>
      </w:r>
    </w:p>
    <w:p w:rsidRDefault="007E67C4" w:rsidP="007E67C4" w:rsidR="007E67C4" w:rsidRPr="001E317F"/>
    <w:p w:rsidRDefault="007E67C4" w:rsidP="007E67C4" w:rsidR="007E67C4" w:rsidRPr="001E317F">
      <w:pPr>
        <w:jc w:val="center"/>
      </w:pPr>
      <w:r w:rsidRPr="001E317F">
        <w:t>R J E Š E NJ E</w:t>
      </w:r>
    </w:p>
    <w:p w:rsidRDefault="007E67C4" w:rsidP="007E67C4" w:rsidR="007E67C4" w:rsidRPr="001E317F">
      <w:pPr>
        <w:jc w:val="both"/>
      </w:pPr>
    </w:p>
    <w:p w:rsidRDefault="007E67C4" w:rsidP="002E4D4B" w:rsidR="007E67C4">
      <w:pPr>
        <w:jc w:val="both"/>
      </w:pPr>
      <w:r w:rsidRPr="001E317F">
        <w:tab/>
      </w:r>
      <w:r w:rsidR="00651FEA" w:rsidRPr="001E317F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CD3276">
        <w:t>POVRĆE VITASOVIĆ d.o.o. Pula, Šišanska cesta 124, OIB: 12928010356</w:t>
      </w:r>
      <w:r w:rsidR="00C0133E">
        <w:t>,</w:t>
      </w:r>
    </w:p>
    <w:p w:rsidRDefault="001B6A30" w:rsidP="002E4D4B" w:rsidR="001B6A30" w:rsidRPr="001E317F">
      <w:pPr>
        <w:jc w:val="both"/>
      </w:pPr>
    </w:p>
    <w:p w:rsidRDefault="007E67C4" w:rsidP="007E67C4" w:rsidR="007E67C4" w:rsidRPr="001E317F">
      <w:pPr>
        <w:jc w:val="center"/>
      </w:pPr>
      <w:r w:rsidRPr="001E317F">
        <w:t>r i j e š i o   j e</w:t>
      </w:r>
    </w:p>
    <w:p w:rsidRDefault="007E67C4" w:rsidP="007E67C4" w:rsidR="007E67C4" w:rsidRPr="001E317F">
      <w:pPr>
        <w:jc w:val="both"/>
      </w:pPr>
    </w:p>
    <w:p w:rsidRDefault="007E67C4" w:rsidP="007E67C4" w:rsidR="00FF69F2" w:rsidRPr="001E317F">
      <w:pPr>
        <w:jc w:val="both"/>
      </w:pPr>
      <w:r w:rsidRPr="001E317F">
        <w:tab/>
      </w:r>
      <w:r w:rsidR="00846D43" w:rsidRPr="001E317F">
        <w:t xml:space="preserve">I. </w:t>
      </w:r>
      <w:r w:rsidRPr="001E317F">
        <w:t xml:space="preserve">Obustavlja se postupak nad dužnikom </w:t>
      </w:r>
      <w:r w:rsidR="00CD3276">
        <w:t>POVRĆE VITASOVIĆ d.o.o. Pula, Šišanska cesta 124, OIB: 12928010356</w:t>
      </w:r>
      <w:r w:rsidR="00EE0203" w:rsidRPr="001E317F">
        <w:t>.</w:t>
      </w:r>
    </w:p>
    <w:p w:rsidRDefault="00846D43" w:rsidP="007E67C4" w:rsidR="00846D43" w:rsidRPr="001E317F">
      <w:pPr>
        <w:jc w:val="both"/>
      </w:pPr>
    </w:p>
    <w:p w:rsidRDefault="00846D43" w:rsidP="007E67C4" w:rsidR="00846D43" w:rsidRPr="001E317F">
      <w:pPr>
        <w:jc w:val="both"/>
      </w:pPr>
      <w:r w:rsidRPr="001E317F">
        <w:tab/>
        <w:t>II. Od iznosa od 5.000,00 kn (pettisućakuna) namirit će se troškovi FINE u iznosu od 175,00 kn (stosedamdesetipetkuna) te se nalaže FINI da iznos od 175,00 kn (stosedamdesetipetkuna) prenese na svoj račun HR4223900011100017042, model HR05, poziv na broj 7524005-</w:t>
      </w:r>
      <w:r w:rsidR="00CD3276">
        <w:t>12928010356</w:t>
      </w:r>
      <w:r w:rsidRPr="001E317F">
        <w:t>. Preostali iznos od 4.825,00 kn (četiritisućeosamstodvadesetipetkuna) nalaže se FINI da oslobodi.</w:t>
      </w:r>
    </w:p>
    <w:p w:rsidRDefault="00E82547" w:rsidP="007E67C4" w:rsidR="00E82547" w:rsidRPr="001E317F">
      <w:pPr>
        <w:jc w:val="both"/>
      </w:pPr>
    </w:p>
    <w:p w:rsidRDefault="007E67C4" w:rsidP="00886477" w:rsidR="007E67C4" w:rsidRPr="001E317F">
      <w:pPr>
        <w:jc w:val="center"/>
      </w:pPr>
      <w:r w:rsidRPr="001E317F">
        <w:t>Obrazloženje</w:t>
      </w:r>
    </w:p>
    <w:p w:rsidRDefault="007E67C4" w:rsidP="007E67C4" w:rsidR="007E67C4" w:rsidRPr="001E317F">
      <w:pPr>
        <w:jc w:val="center"/>
      </w:pPr>
    </w:p>
    <w:p w:rsidRDefault="00A772CC" w:rsidP="007E67C4" w:rsidR="007E67C4" w:rsidRPr="001E317F">
      <w:pPr>
        <w:jc w:val="both"/>
      </w:pPr>
      <w:r w:rsidRPr="001E317F">
        <w:tab/>
        <w:t xml:space="preserve">Predlagatelj je </w:t>
      </w:r>
      <w:r w:rsidR="00CD3276">
        <w:t>27</w:t>
      </w:r>
      <w:r w:rsidR="00C0133E">
        <w:t>. lipnja</w:t>
      </w:r>
      <w:r w:rsidR="0089621F">
        <w:t xml:space="preserve"> </w:t>
      </w:r>
      <w:r w:rsidR="001B6A30">
        <w:t>2018</w:t>
      </w:r>
      <w:r w:rsidR="002E4D4B" w:rsidRPr="001E317F">
        <w:t xml:space="preserve">. godine </w:t>
      </w:r>
      <w:r w:rsidR="007E67C4" w:rsidRPr="001E317F">
        <w:t>podnio prijedlog za otvaranje</w:t>
      </w:r>
      <w:r w:rsidR="00A15928" w:rsidRPr="001E317F">
        <w:t>m</w:t>
      </w:r>
      <w:r w:rsidR="007E67C4" w:rsidRPr="001E317F">
        <w:t xml:space="preserve"> stečajnog postupka nad dužnikom </w:t>
      </w:r>
      <w:r w:rsidR="00CD3276">
        <w:t>POVRĆE VITASOVIĆ d.o.o. Pula, Šišanska cesta 124, OIB: 12928010356</w:t>
      </w:r>
      <w:r w:rsidR="00E82547" w:rsidRPr="001E317F">
        <w:t>.</w:t>
      </w:r>
    </w:p>
    <w:p w:rsidRDefault="00E82547" w:rsidP="007E67C4" w:rsidR="00E82547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ab/>
        <w:t xml:space="preserve">Prijedlog je podnesen jer je dužnik na dan </w:t>
      </w:r>
      <w:r w:rsidR="00CD3276">
        <w:t>20. lipnja</w:t>
      </w:r>
      <w:r w:rsidR="001B6A30">
        <w:t xml:space="preserve"> 2018</w:t>
      </w:r>
      <w:r w:rsidR="002A0B16" w:rsidRPr="001E317F">
        <w:t xml:space="preserve">. godine </w:t>
      </w:r>
      <w:r w:rsidRPr="001E317F">
        <w:t xml:space="preserve">u Očevidniku redoslijeda osnova za plaćanje imao evidentirane neizvršene obveze za plaćanje u neprekinutom razdoblju od </w:t>
      </w:r>
      <w:r w:rsidR="00886477" w:rsidRPr="001E317F">
        <w:t>120</w:t>
      </w:r>
      <w:r w:rsidRPr="001E317F">
        <w:t xml:space="preserve"> dana, u ukupnom iznosu od </w:t>
      </w:r>
      <w:r w:rsidR="00CD3276">
        <w:t>420.425,68</w:t>
      </w:r>
      <w:r w:rsidR="00493499" w:rsidRPr="001E317F">
        <w:t xml:space="preserve"> </w:t>
      </w:r>
      <w:r w:rsidR="008F4789" w:rsidRPr="001E317F">
        <w:t>kn</w:t>
      </w:r>
      <w:r w:rsidRPr="001E317F"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 w:rsidRPr="001E317F">
      <w:pPr>
        <w:ind w:firstLine="708"/>
        <w:jc w:val="both"/>
      </w:pPr>
    </w:p>
    <w:p w:rsidRDefault="002A0B16" w:rsidP="007E67C4" w:rsidR="0033568D">
      <w:pPr>
        <w:jc w:val="both"/>
      </w:pPr>
      <w:r w:rsidRPr="001E317F">
        <w:tab/>
      </w:r>
      <w:r w:rsidR="00CD3276">
        <w:t>Podneskom od 21. rujna 2018. godine dužnik po punomoćniku je izvijestio sud da je njego</w:t>
      </w:r>
      <w:r w:rsidR="00763012">
        <w:t>v</w:t>
      </w:r>
      <w:r w:rsidR="00CD3276">
        <w:t xml:space="preserve"> račun deblokiran te je u spis dostavio potvrdu FINE (list 19 spisa). </w:t>
      </w:r>
      <w:r w:rsidR="00763012">
        <w:t>To isto je potvrdio i na ročištu održanom 12. listopada 2018. godine.</w:t>
      </w:r>
    </w:p>
    <w:p w:rsidRDefault="00CD3276" w:rsidP="007E67C4" w:rsidR="00CD3276" w:rsidRPr="001E317F">
      <w:pPr>
        <w:jc w:val="both"/>
      </w:pPr>
    </w:p>
    <w:p w:rsidRDefault="007E67C4" w:rsidP="00282473" w:rsidR="00282473" w:rsidRPr="001E317F">
      <w:pPr>
        <w:jc w:val="both"/>
      </w:pPr>
      <w:r w:rsidRPr="001E317F">
        <w:tab/>
      </w:r>
      <w:r w:rsidR="00282473" w:rsidRPr="001E317F">
        <w:t>Odredbom čl. 128. st. 9. SZ-a propisano je da će sud obustaviti postupak ako dužnik do završetka prethodnog postupka postane sposoban za plaćanje. Kako je u konkretnom slučaju dužnik postao sposoban za plaćanje (jer je podmirio sve obveze</w:t>
      </w:r>
      <w:r w:rsidR="00CD3276">
        <w:t xml:space="preserve"> pa mu je račun deblokiran</w:t>
      </w:r>
      <w:r w:rsidR="00282473" w:rsidRPr="001E317F">
        <w:t xml:space="preserve">) to je temeljem navedene odredbe valjalo obustaviti ovaj postupak i odlučiti kao u izreci ovog rješenja. </w:t>
      </w:r>
    </w:p>
    <w:p w:rsidRDefault="003F7348" w:rsidP="00282473" w:rsidR="003F7348">
      <w:pPr>
        <w:jc w:val="both"/>
      </w:pPr>
    </w:p>
    <w:p w:rsidRDefault="00846D43" w:rsidP="00282473" w:rsidR="00846D43" w:rsidRPr="001E317F">
      <w:pPr>
        <w:jc w:val="both"/>
      </w:pPr>
      <w:r w:rsidRPr="001E317F">
        <w:lastRenderedPageBreak/>
        <w:tab/>
        <w:t>Na temelju čl. 112. st. 5. SZ-a FINA je na ime predujma za namirenje troškova stečajnog postupka zaplijenila iznos od 5.000,00 kn. Od tog iznosa namiriti će se troškovi FIN</w:t>
      </w:r>
      <w:r w:rsidR="00AD2205">
        <w:t>E</w:t>
      </w:r>
      <w:r w:rsidRPr="001E317F">
        <w:t xml:space="preserve"> u iznosu od 175,00 kn dok će ostatak tog iznosa, temeljem čl. 112. st. 7. SZ-a FINA osloboditi.</w:t>
      </w:r>
    </w:p>
    <w:p w:rsidRDefault="00282473" w:rsidP="00282473" w:rsidR="00282473" w:rsidRPr="001E317F">
      <w:pPr>
        <w:jc w:val="both"/>
      </w:pPr>
      <w:r w:rsidRPr="001E317F">
        <w:tab/>
        <w:t xml:space="preserve"> </w:t>
      </w:r>
    </w:p>
    <w:p w:rsidRDefault="00282473" w:rsidP="00282473" w:rsidR="00282473" w:rsidRPr="001E317F">
      <w:pPr>
        <w:jc w:val="both"/>
      </w:pPr>
      <w:r w:rsidRPr="001E317F">
        <w:tab/>
        <w:t xml:space="preserve">Radi </w:t>
      </w:r>
      <w:r w:rsidR="00846D43" w:rsidRPr="001E317F">
        <w:t xml:space="preserve">svega </w:t>
      </w:r>
      <w:r w:rsidRPr="001E317F">
        <w:t>navedenog odlučeno je kao u izreci ovog rješenja.</w:t>
      </w:r>
    </w:p>
    <w:p w:rsidRDefault="00ED2898" w:rsidP="002A0B16" w:rsidR="00ED2898" w:rsidRPr="001E317F">
      <w:pPr>
        <w:jc w:val="both"/>
      </w:pPr>
      <w:r w:rsidRPr="001E317F">
        <w:tab/>
        <w:t xml:space="preserve"> </w:t>
      </w:r>
    </w:p>
    <w:p w:rsidRDefault="007E67C4" w:rsidP="007E67C4" w:rsidR="007E67C4" w:rsidRPr="001E317F">
      <w:pPr>
        <w:jc w:val="center"/>
      </w:pPr>
      <w:r w:rsidRPr="001E317F">
        <w:t xml:space="preserve">U Pazinu, </w:t>
      </w:r>
      <w:r w:rsidR="00C0133E">
        <w:t>12. listopada</w:t>
      </w:r>
      <w:r w:rsidR="00493499" w:rsidRPr="001E317F">
        <w:t xml:space="preserve"> 2018</w:t>
      </w:r>
      <w:r w:rsidRPr="001E317F">
        <w:t>.</w:t>
      </w:r>
    </w:p>
    <w:p w:rsidRDefault="007E67C4" w:rsidP="007E67C4" w:rsidR="007E67C4" w:rsidRPr="001E317F">
      <w:pPr>
        <w:jc w:val="center"/>
      </w:pP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Stečajna sutkinja:</w:t>
      </w: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="00F725C9" w:rsidRPr="001E317F">
        <w:tab/>
      </w:r>
      <w:r w:rsidR="00F725C9"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Tijana Licul</w:t>
      </w:r>
      <w:r w:rsidR="005605EA">
        <w:t>, v. r.</w:t>
      </w:r>
    </w:p>
    <w:p w:rsidRDefault="00F725C9" w:rsidP="007E67C4" w:rsidR="00F725C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>UPUTA O PRAVNOM LIJEKU:</w:t>
      </w:r>
    </w:p>
    <w:p w:rsidRDefault="007E67C4" w:rsidP="007E67C4" w:rsidR="007E67C4" w:rsidRPr="001E317F">
      <w:pPr>
        <w:ind w:firstLine="720"/>
        <w:jc w:val="both"/>
      </w:pPr>
      <w:r w:rsidRPr="001E317F">
        <w:t xml:space="preserve">Protiv ovog rješenja nezadovoljna stranka može podnijeti žalbu u roku od 8 dana od dana primitka prijepisa istog. Žalba se podnosi putem ovoga suda u </w:t>
      </w:r>
      <w:r w:rsidR="00ED2898" w:rsidRPr="001E317F">
        <w:t>3</w:t>
      </w:r>
      <w:r w:rsidRPr="001E317F">
        <w:t xml:space="preserve"> istovjetna primjerka, a o žalbi odlučuje Visoki trgovački sud Republike Hrvatske.</w:t>
      </w:r>
    </w:p>
    <w:p w:rsidRDefault="00ED2898" w:rsidP="007E67C4" w:rsidR="00ED2898" w:rsidRPr="001E317F"/>
    <w:p w:rsidRDefault="007E67C4" w:rsidP="007E67C4" w:rsidR="007E67C4" w:rsidRPr="001E317F">
      <w:r w:rsidRPr="001E317F">
        <w:t xml:space="preserve">DNA: </w:t>
      </w:r>
    </w:p>
    <w:p w:rsidRDefault="00ED2898" w:rsidP="007E67C4" w:rsidR="00ED2898" w:rsidRPr="001E317F">
      <w:pPr>
        <w:ind w:firstLine="708"/>
      </w:pPr>
      <w:r w:rsidRPr="001E317F">
        <w:t xml:space="preserve">1/ </w:t>
      </w:r>
      <w:r w:rsidR="007E67C4" w:rsidRPr="001E317F">
        <w:t>Predlagatelj</w:t>
      </w:r>
      <w:r w:rsidRPr="001E317F">
        <w:t>u</w:t>
      </w:r>
    </w:p>
    <w:p w:rsidRDefault="00ED2898" w:rsidP="007E67C4" w:rsidR="0001258E" w:rsidRPr="001E317F">
      <w:pPr>
        <w:ind w:firstLine="708"/>
      </w:pPr>
      <w:r w:rsidRPr="001E317F">
        <w:t>2/</w:t>
      </w:r>
      <w:r w:rsidR="00F725C9" w:rsidRPr="001E317F">
        <w:t xml:space="preserve"> Dužniku</w:t>
      </w:r>
      <w:r w:rsidR="00CD3276">
        <w:t xml:space="preserve"> putem punomoćnika</w:t>
      </w:r>
    </w:p>
    <w:p w:rsidRDefault="002A0B16" w:rsidP="007E67C4" w:rsidR="00ED2898" w:rsidRPr="001E317F">
      <w:pPr>
        <w:ind w:firstLine="708"/>
      </w:pPr>
      <w:r w:rsidRPr="001E317F">
        <w:t>3</w:t>
      </w:r>
      <w:r w:rsidR="00ED2898" w:rsidRPr="001E317F">
        <w:t xml:space="preserve">/ e-oglasna ploča </w:t>
      </w:r>
    </w:p>
    <w:p w:rsidRDefault="00ED2898" w:rsidP="007E67C4" w:rsidR="00ED2898" w:rsidRPr="001E317F">
      <w:pPr>
        <w:ind w:firstLine="708"/>
      </w:pPr>
    </w:p>
    <w:p w:rsidRDefault="00886477" w:rsidP="007E67C4" w:rsidR="00886477" w:rsidRPr="001E317F">
      <w:pPr>
        <w:ind w:firstLine="708"/>
      </w:pPr>
    </w:p>
    <w:p w:rsidRDefault="007E67C4" w:rsidP="007E67C4" w:rsidR="007E67C4" w:rsidRPr="001E317F"/>
    <w:p w:rsidRDefault="000014E8" w:rsidR="000014E8" w:rsidRPr="001E317F"/>
    <w:sectPr w:rsidSect="007E67C4" w:rsidR="000014E8" w:rsidRPr="001E31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5605EA" w:rsidR="005605EA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5EA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5605EA">
          <w:t>Posl. broj: 4 St-228/18-11</w:t>
        </w:r>
      </w:p>
      <w:p w:rsidRDefault="005605EA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CD3276">
      <w:t>228</w:t>
    </w:r>
    <w:r w:rsidR="001B6A30">
      <w:t>/18</w:t>
    </w:r>
    <w:r w:rsidR="00846D43">
      <w:t>-</w:t>
    </w:r>
    <w:r w:rsidR="005605EA"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76DB2"/>
    <w:rsid w:val="000849DF"/>
    <w:rsid w:val="00085934"/>
    <w:rsid w:val="000C22BB"/>
    <w:rsid w:val="00126D90"/>
    <w:rsid w:val="001436D6"/>
    <w:rsid w:val="001B244D"/>
    <w:rsid w:val="001B6A30"/>
    <w:rsid w:val="001E317F"/>
    <w:rsid w:val="00203DD4"/>
    <w:rsid w:val="00230562"/>
    <w:rsid w:val="0027286E"/>
    <w:rsid w:val="00282473"/>
    <w:rsid w:val="002A0B16"/>
    <w:rsid w:val="002E4D4B"/>
    <w:rsid w:val="0033568D"/>
    <w:rsid w:val="00343F72"/>
    <w:rsid w:val="003C07C7"/>
    <w:rsid w:val="003F7348"/>
    <w:rsid w:val="0042051A"/>
    <w:rsid w:val="004223AD"/>
    <w:rsid w:val="00493499"/>
    <w:rsid w:val="004C7976"/>
    <w:rsid w:val="004F000E"/>
    <w:rsid w:val="004F1381"/>
    <w:rsid w:val="005605EA"/>
    <w:rsid w:val="00590476"/>
    <w:rsid w:val="00642D6B"/>
    <w:rsid w:val="00646B99"/>
    <w:rsid w:val="00651FEA"/>
    <w:rsid w:val="0065483F"/>
    <w:rsid w:val="006D657A"/>
    <w:rsid w:val="006F5C9A"/>
    <w:rsid w:val="007013DF"/>
    <w:rsid w:val="00752BAD"/>
    <w:rsid w:val="00755F05"/>
    <w:rsid w:val="00757128"/>
    <w:rsid w:val="00763012"/>
    <w:rsid w:val="00790777"/>
    <w:rsid w:val="007C271C"/>
    <w:rsid w:val="007E67C4"/>
    <w:rsid w:val="007F1ADC"/>
    <w:rsid w:val="00845E0D"/>
    <w:rsid w:val="00846D43"/>
    <w:rsid w:val="00886477"/>
    <w:rsid w:val="0089621F"/>
    <w:rsid w:val="008968D6"/>
    <w:rsid w:val="008A2F01"/>
    <w:rsid w:val="008C68B5"/>
    <w:rsid w:val="008F4789"/>
    <w:rsid w:val="008F6624"/>
    <w:rsid w:val="00913D04"/>
    <w:rsid w:val="00921CDC"/>
    <w:rsid w:val="0095611E"/>
    <w:rsid w:val="00965F47"/>
    <w:rsid w:val="00A15928"/>
    <w:rsid w:val="00A15D94"/>
    <w:rsid w:val="00A4082E"/>
    <w:rsid w:val="00A772CC"/>
    <w:rsid w:val="00AD0708"/>
    <w:rsid w:val="00AD2205"/>
    <w:rsid w:val="00AF0E6A"/>
    <w:rsid w:val="00BE4654"/>
    <w:rsid w:val="00BE75D3"/>
    <w:rsid w:val="00C0133E"/>
    <w:rsid w:val="00C03F53"/>
    <w:rsid w:val="00C25D0F"/>
    <w:rsid w:val="00C52F3E"/>
    <w:rsid w:val="00C636FE"/>
    <w:rsid w:val="00C65641"/>
    <w:rsid w:val="00CD3276"/>
    <w:rsid w:val="00CD4AFF"/>
    <w:rsid w:val="00CE41C9"/>
    <w:rsid w:val="00CF193B"/>
    <w:rsid w:val="00CF6FF2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82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POVRĆE VITASOVIĆ d.o.o. PULA zastupanog po punomoćniku Dean Vitasović; Davor Peruško</izvorni_sadrzaj>
    <derivirana_varijabla naziv="DomainObject.Predmet.ProtustrankaFormated_1">  POVRĆE VITASOVIĆ d.o.o. PULA zastupanog po punomoćniku Dean Vitasović; Davor Peruško</derivirana_varijabla>
  </DomainObject.Predmet.ProtustrankaFormated>
  <DomainObject.Predmet.ProtustrankaFormatedOIB>
    <izvorni_sadrzaj>  POVRĆE VITASOVIĆ d.o.o. PULA, OIB 12928010356 zastupanog po punomoćniku Dean Vitasović; Davor Peruško</izvorni_sadrzaj>
    <derivirana_varijabla naziv="DomainObject.Predmet.ProtustrankaFormatedOIB_1">  POVRĆE VITASOVIĆ d.o.o. PULA, OIB 12928010356 zastupanog po punomoćniku Dean Vitasović; Davor Peruško</derivirana_varijabla>
  </DomainObject.Predmet.ProtustrankaFormatedOIB>
  <DomainObject.Predmet.ProtustrankaFormatedWithAdress>
    <izvorni_sadrzaj> POVRĆE VITASOVIĆ d.o.o. PULA, Šišanska cesta 124, 52100 Pula zastupanog po punomoćniku Dean Vitasović; Davor Peruško</izvorni_sadrzaj>
    <derivirana_varijabla naziv="DomainObject.Predmet.ProtustrankaFormatedWithAdress_1"> POVRĆE VITASOVIĆ d.o.o. PULA, Šišanska cesta 124, 52100 Pula zastupanog po punomoćniku Dean Vitasović; Davor Peruško</derivirana_varijabla>
  </DomainObject.Predmet.ProtustrankaFormatedWithAdress>
  <DomainObject.Predmet.ProtustrankaFormatedWithAdressOIB>
    <izvorni_sadrzaj> POVRĆE VITASOVIĆ d.o.o. PULA, OIB 12928010356, Šišanska cesta 124, 52100 Pula zastupanog po punomoćniku Dean Vitasović; Davor Peruško</izvorni_sadrzaj>
    <derivirana_varijabla naziv="DomainObject.Predmet.ProtustrankaFormatedWithAdressOIB_1"> POVRĆE VITASOVIĆ d.o.o. PULA, OIB 12928010356, Šišanska cesta 124, 52100 Pula zastupanog po punomoćniku Dean Vitasović; Davor Peruško</derivirana_varijabla>
  </DomainObject.Predmet.ProtustrankaFormatedWithAdressOIB>
  <DomainObject.Predmet.ProtustrankaWithAdress>
    <izvorni_sadrzaj>POVRĆE VITASOVIĆ d.o.o. PULA Šišanska cesta 124, 52100 Pula</izvorni_sadrzaj>
    <derivirana_varijabla naziv="DomainObject.Predmet.ProtustrankaWithAdress_1">POVRĆE VITASOVIĆ d.o.o. PULA Šišanska cesta 124, 52100 Pula</derivirana_varijabla>
  </DomainObject.Predmet.ProtustrankaWithAdress>
  <DomainObject.Predmet.ProtustrankaWithAdressOIB>
    <izvorni_sadrzaj>POVRĆE VITASOVIĆ d.o.o. PULA, OIB 12928010356, Šišanska cesta 124, 52100 Pula</izvorni_sadrzaj>
    <derivirana_varijabla naziv="DomainObject.Predmet.ProtustrankaWithAdressOIB_1">POVRĆE VITASOVIĆ d.o.o. PULA, OIB 12928010356, Šišanska cesta 124, 52100 Pula</derivirana_varijabla>
  </DomainObject.Predmet.ProtustrankaWithAdressOIB>
  <DomainObject.Predmet.ProtustrankaNazivFormated>
    <izvorni_sadrzaj>POVRĆE VITASOVIĆ d.o.o. PULA</izvorni_sadrzaj>
    <derivirana_varijabla naziv="DomainObject.Predmet.ProtustrankaNazivFormated_1">POVRĆE VITASOVIĆ d.o.o. PULA</derivirana_varijabla>
  </DomainObject.Predmet.ProtustrankaNazivFormated>
  <DomainObject.Predmet.ProtustrankaNazivFormatedOIB>
    <izvorni_sadrzaj>POVRĆE VITASOVIĆ d.o.o. PULA, OIB 12928010356</izvorni_sadrzaj>
    <derivirana_varijabla naziv="DomainObject.Predmet.ProtustrankaNazivFormatedOIB_1">POVRĆE VITASOVIĆ d.o.o. PULA, OIB 12928010356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420425.68</izvorni_sadrzaj>
    <derivirana_varijabla naziv="DomainObject.Predmet.TrenutnaVrijednost_1">420425.68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POVRĆE VITASOVIĆ d.o.o. PULA zastupanog po punomoćniku Dean Vitasović; Davor Peruško</item>
    </izvorni_sadrzaj>
    <derivirana_varijabla naziv="DomainObject.Predmet.ProtuStrankaListFormated_1">
      <item>POVRĆE VITASOVIĆ d.o.o. PULA zastupanog po punomoćniku Dean Vitasović; Davor Peruško</item>
    </derivirana_varijabla>
  </DomainObject.Predmet.ProtuStrankaListFormated>
  <DomainObject.Predmet.ProtuStrankaListFormatedOIB>
    <izvorni_sadrzaj>
      <item>POVRĆE VITASOVIĆ d.o.o. PULA, OIB 12928010356 zastupanog po punomoćniku Dean Vitasović; Davor Peruško</item>
    </izvorni_sadrzaj>
    <derivirana_varijabla naziv="DomainObject.Predmet.ProtuStrankaListFormatedOIB_1">
      <item>POVRĆE VITASOVIĆ d.o.o. PULA, OIB 12928010356 zastupanog po punomoćniku Dean Vitasović; Davor Peruško</item>
    </derivirana_varijabla>
  </DomainObject.Predmet.ProtuStrankaListFormatedOIB>
  <DomainObject.Predmet.ProtuStrankaListFormatedWithAdress>
    <izvorni_sadrzaj>
      <item>POVRĆE VITASOVIĆ d.o.o. PULA, Šišanska cesta 124, 52100 Pula zastupanog po punomoćniku Dean Vitasović; Davor Peruško</item>
    </izvorni_sadrzaj>
    <derivirana_varijabla naziv="DomainObject.Predmet.ProtuStrankaListFormatedWithAdress_1">
      <item>POVRĆE VITASOVIĆ d.o.o. PULA, Šišanska cesta 124, 52100 Pula zastupanog po punomoćniku Dean Vitasović; Davor Peruško</item>
    </derivirana_varijabla>
  </DomainObject.Predmet.ProtuStrankaListFormatedWithAdress>
  <DomainObject.Predmet.ProtuStrankaListFormatedWithAdressOIB>
    <izvorni_sadrzaj>
      <item>POVRĆE VITASOVIĆ d.o.o. PULA, OIB 12928010356, Šišanska cesta 124, 52100 Pula zastupanog po punomoćniku Dean Vitasović; Davor Peruško</item>
    </izvorni_sadrzaj>
    <derivirana_varijabla naziv="DomainObject.Predmet.ProtuStrankaListFormatedWithAdressOIB_1">
      <item>POVRĆE VITASOVIĆ d.o.o. PULA, OIB 12928010356, Šišanska cesta 124, 52100 Pula zastupanog po punomoćniku Dean Vitasović; Davor Peruško</item>
    </derivirana_varijabla>
  </DomainObject.Predmet.ProtuStrankaListFormatedWithAdressOIB>
  <DomainObject.Predmet.ProtuStrankaListNazivFormated>
    <izvorni_sadrzaj>
      <item>POVRĆE VITASOVIĆ d.o.o. PULA</item>
    </izvorni_sadrzaj>
    <derivirana_varijabla naziv="DomainObject.Predmet.ProtuStrankaListNazivFormated_1">
      <item>POVRĆE VITASOVIĆ d.o.o. PULA</item>
    </derivirana_varijabla>
  </DomainObject.Predmet.ProtuStrankaListNazivFormated>
  <DomainObject.Predmet.ProtuStrankaListNazivFormatedOIB>
    <izvorni_sadrzaj>
      <item>POVRĆE VITASOVIĆ d.o.o. PULA, OIB 12928010356</item>
    </izvorni_sadrzaj>
    <derivirana_varijabla naziv="DomainObject.Predmet.ProtuStrankaListNazivFormatedOIB_1">
      <item>POVRĆE VITASOVIĆ d.o.o. PULA, OIB 12928010356</item>
    </derivirana_varijabla>
  </DomainObject.Predmet.ProtuStrankaListNazivFormatedOIB>
  <DomainObject.Predmet.OstaliListFormated>
    <izvorni_sadrzaj>
      <item>Dean Vitasović punomoćnik sudionika u postupku POVRĆE VITASOVIĆ d.o.o. PULA</item>
      <item>Davor Peruško punomoćnik sudionika u postupku POVRĆE VITASOVIĆ d.o.o. PULA</item>
    </izvorni_sadrzaj>
    <derivirana_varijabla naziv="DomainObject.Predmet.OstaliListFormated_1">
      <item>Dean Vitasović punomoćnik sudionika u postupku POVRĆE VITASOVIĆ d.o.o. PULA</item>
      <item>Davor Peruško punomoćnik sudionika u postupku POVRĆE VITASOVIĆ d.o.o. PULA</item>
    </derivirana_varijabla>
  </DomainObject.Predmet.OstaliListFormated>
  <DomainObject.Predmet.OstaliListFormatedOIB>
    <izvorni_sadrzaj>
      <item>Dean Vitasović, OIB 37749826861 punomoćnik sudionika u postupku POVRĆE VITASOVIĆ d.o.o. PULA</item>
      <item>Davor Peruško, OIB 54905004565 punomoćnik sudionika u postupku POVRĆE VITASOVIĆ d.o.o. PULA</item>
    </izvorni_sadrzaj>
    <derivirana_varijabla naziv="DomainObject.Predmet.OstaliListFormatedOIB_1">
      <item>Dean Vitasović, OIB 37749826861 punomoćnik sudionika u postupku POVRĆE VITASOVIĆ d.o.o. PULA</item>
      <item>Davor Peruško, OIB 54905004565 punomoćnik sudionika u postupku POVRĆE VITASOVIĆ d.o.o. PULA</item>
    </derivirana_varijabla>
  </DomainObject.Predmet.OstaliListFormatedOIB>
  <DomainObject.Predmet.OstaliListFormatedWithAdress>
    <izvorni_sadrzaj>
      <item>Dean Vitasović, Šišanska Cesta 124, 52100 Pula punomoćnik sudionika u postupku POVRĆE VITASOVIĆ d.o.o. PULA</item>
      <item>Davor Peruško, M. Marulića 31, 52100 Pula punomoćnik sudionika u postupku POVRĆE VITASOVIĆ d.o.o. PULA</item>
    </izvorni_sadrzaj>
    <derivirana_varijabla naziv="DomainObject.Predmet.OstaliListFormatedWithAdress_1">
      <item>Dean Vitasović, Šišanska Cesta 124, 52100 Pula punomoćnik sudionika u postupku POVRĆE VITASOVIĆ d.o.o. PULA</item>
      <item>Davor Peruško, M. Marulića 31, 52100 Pula punomoćnik sudionika u postupku POVRĆE VITASOVIĆ d.o.o. PULA</item>
    </derivirana_varijabla>
  </DomainObject.Predmet.OstaliListFormatedWithAdress>
  <DomainObject.Predmet.OstaliListFormatedWithAdressOIB>
    <izvorni_sadrzaj>
      <item>Dean Vitasović, OIB 37749826861, Šišanska Cesta 124, 52100 Pula punomoćnik sudionika u postupku POVRĆE VITASOVIĆ d.o.o. PULA</item>
      <item>Davor Peruško, OIB 54905004565, M. Marulića 31, 52100 Pula punomoćnik sudionika u postupku POVRĆE VITASOVIĆ d.o.o. PULA</item>
    </izvorni_sadrzaj>
    <derivirana_varijabla naziv="DomainObject.Predmet.OstaliListFormatedWithAdressOIB_1">
      <item>Dean Vitasović, OIB 37749826861, Šišanska Cesta 124, 52100 Pula punomoćnik sudionika u postupku POVRĆE VITASOVIĆ d.o.o. PULA</item>
      <item>Davor Peruško, OIB 54905004565, M. Marulića 31, 52100 Pula punomoćnik sudionika u postupku POVRĆE VITASOVIĆ d.o.o. PULA</item>
    </derivirana_varijabla>
  </DomainObject.Predmet.OstaliListFormatedWithAdressOIB>
  <DomainObject.Predmet.OstaliListNazivFormated>
    <izvorni_sadrzaj>
      <item>Dean Vitasović</item>
      <item>Davor Peruško</item>
    </izvorni_sadrzaj>
    <derivirana_varijabla naziv="DomainObject.Predmet.OstaliListNazivFormated_1">
      <item>Dean Vitasović</item>
      <item>Davor Peruško</item>
    </derivirana_varijabla>
  </DomainObject.Predmet.OstaliListNazivFormated>
  <DomainObject.Predmet.OstaliListNazivFormatedOIB>
    <izvorni_sadrzaj>
      <item>Dean Vitasović, OIB 37749826861</item>
      <item>Davor Peruško, OIB 54905004565</item>
    </izvorni_sadrzaj>
    <derivirana_varijabla naziv="DomainObject.Predmet.OstaliListNazivFormatedOIB_1">
      <item>Dean Vitasović, OIB 37749826861</item>
      <item>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POVRĆE VITASOVIĆ d.o.o. PULA</izvorni_sadrzaj>
    <derivirana_varijabla naziv="DomainObject.Predmet.ProtustrankaIDrugi_1">POVRĆE VITASOVIĆ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POVRĆE VITASOVIĆ d.o.o. PULA, OIB 12928010356, Šišanska cesta 124, 52100 Pula</izvorni_sadrzaj>
    <derivirana_varijabla naziv="DomainObject.Predmet.ProtustrankaIDrugiAdressOIB_1">POVRĆE VITASOVIĆ d.o.o. PULA, OIB 12928010356, Šišanska cesta 124,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POVRĆE VITASOVIĆ d.o.o. PULA</item>
      <item>Dean Vitasović</item>
      <item>Davor Peruško</item>
    </izvorni_sadrzaj>
    <derivirana_varijabla naziv="DomainObject.Predmet.SudioniciListNaziv_1">
      <item>FINANCIJSKA AGENCIJA, RC RIJEKA, PODRUŽNICA PULA, PULA</item>
      <item>POVRĆE VITASOVIĆ d.o.o. PULA</item>
      <item>Dean Vitasović</item>
      <item>Davor Peruško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POVRĆE VITASOVIĆ d.o.o. PULA, OIB 12928010356, Šišanska cesta 124,52100 Pula</item>
      <item>Dean Vitasović, OIB 37749826861, Šišanska Cesta 124,52100 Pula</item>
      <item>Davor Peruško, OIB 54905004565, M. Marulića 31,52100 Pula</item>
    </izvorni_sadrzaj>
    <derivirana_varijabla naziv="DomainObject.Predmet.SudioniciListAdressOIB_1">
      <item>FINANCIJSKA AGENCIJA, RC RIJEKA, PODRUŽNICA PULA, PULA, OIB 85821130368, Giardini 5,52100 Pula</item>
      <item>POVRĆE VITASOVIĆ d.o.o. PULA, OIB 12928010356, Šišanska cesta 124,52100 Pula</item>
      <item>Dean Vitasović, OIB 37749826861, Šišanska Cesta 124,52100 Pula</item>
      <item>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12928010356</item>
      <item>, OIB 37749826861</item>
      <item>, OIB 54905004565</item>
    </izvorni_sadrzaj>
    <derivirana_varijabla naziv="DomainObject.Predmet.SudioniciListNazivOIB_1">
      <item>, OIB 85821130368</item>
      <item>, OIB 12928010356</item>
      <item>, OIB 37749826861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2343</properties:Characters>
  <properties:Lines>73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2018-10-12T07:24:00Z</dcterms:created>
  <dc:creator>Tijana Licul</dc:creator>
  <cp:lastModifiedBy>Sanja Prodan</cp:lastModifiedBy>
  <cp:lastPrinted>2018-10-12T07:36:00Z</cp:lastPrinted>
  <dcterms:modified xmlns:xsi="http://www.w3.org/2001/XMLSchema-instance" xsi:type="dcterms:W3CDTF">2018-10-12T07:36:00Z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(st22818, povrće vitasović.docx)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