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023b" w14:paraId="783023b" w:rsidRDefault="00AC0683" w:rsidP="00910611" w:rsidR="00AC06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683" w:rsidP="00910611" w:rsidR="00AC0683">
      <w:r>
        <w:rPr>
          <w:rFonts w:eastAsia="MS Mincho"/>
        </w:rPr>
        <w:t>REPUBLIKA HRVATSKA</w:t>
      </w:r>
    </w:p>
    <w:p w:rsidRDefault="00AC0683" w:rsidP="00910611" w:rsidR="00AC0683">
      <w:r>
        <w:rPr>
          <w:rFonts w:eastAsia="MS Mincho"/>
        </w:rPr>
        <w:t>TRGOVAČKI SUD U RIJECI</w:t>
      </w:r>
    </w:p>
    <w:p w:rsidRDefault="00AC0683" w:rsidR="00AC06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97074" w:rsidP="0073588E" w:rsidR="00C97074" w:rsidRPr="00BB5DCB">
      <w:pPr>
        <w:jc w:val="center"/>
        <w:rPr>
          <w:bCs/>
        </w:rPr>
      </w:pPr>
    </w:p>
    <w:p w:rsidRDefault="0098719A" w:rsidP="0073588E" w:rsidR="0098719A" w:rsidRPr="00BB5DCB">
      <w:pPr>
        <w:jc w:val="center"/>
      </w:pP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BB5DCB">
        <w:t xml:space="preserve">dužnikom </w:t>
      </w:r>
      <w:r w:rsidR="00B712DB">
        <w:rPr>
          <w:bCs/>
        </w:rPr>
        <w:t>HOXA</w:t>
      </w:r>
      <w:r w:rsidR="00B712DB">
        <w:t xml:space="preserve"> društvo s ograničenom odgovornošću za ugostiteljstvo i usluge Rijeka, Mate Lovraka 26, OIB: 11239581193, MBS: 040336109</w:t>
      </w:r>
      <w:r w:rsidRPr="00BB5DCB">
        <w:t xml:space="preserve">, dana </w:t>
      </w:r>
      <w:r w:rsidR="00615E69">
        <w:t>4</w:t>
      </w:r>
      <w:r w:rsidR="00B712DB">
        <w:t>. prosinca</w:t>
      </w:r>
      <w:r w:rsidRPr="00BB5DCB">
        <w:t xml:space="preserve"> 201</w:t>
      </w:r>
      <w:r w:rsidR="00BB5DCB" w:rsidRPr="00BB5DCB">
        <w:t>7</w:t>
      </w:r>
      <w:r w:rsidRPr="00BB5DCB">
        <w:t xml:space="preserve">.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6319A6" w:rsidP="00B712DB" w:rsidR="00D61648" w:rsidRPr="00BB5DCB">
      <w:pPr>
        <w:ind w:firstLine="720"/>
        <w:jc w:val="both"/>
      </w:pPr>
      <w:r w:rsidRPr="00BB5DCB">
        <w:t xml:space="preserve">I. </w:t>
      </w:r>
      <w:r w:rsidR="00D61648" w:rsidRPr="00BB5DCB">
        <w:t xml:space="preserve">Privremenom stečajnom upravitelju </w:t>
      </w:r>
      <w:r w:rsidR="00B712DB" w:rsidRPr="00746886">
        <w:t>Loris</w:t>
      </w:r>
      <w:r w:rsidR="00B712DB">
        <w:t>u</w:t>
      </w:r>
      <w:r w:rsidR="00B712DB" w:rsidRPr="00746886">
        <w:t xml:space="preserve"> Rak</w:t>
      </w:r>
      <w:r w:rsidR="00B712DB">
        <w:t>u</w:t>
      </w:r>
      <w:r w:rsidR="00B712DB" w:rsidRPr="00746886">
        <w:t>, OIB: 81830822007, Zagrebačka 18, Rijeka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="00D61648"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6319A6" w:rsidP="00B712DB" w:rsidR="006319A6" w:rsidRPr="00BB5DCB">
      <w:pPr>
        <w:ind w:firstLine="720"/>
        <w:jc w:val="both"/>
      </w:pPr>
      <w:r w:rsidRPr="00BB5DCB">
        <w:t xml:space="preserve">II. Privremenom stečajnom upravitelju </w:t>
      </w:r>
      <w:r w:rsidR="00B712DB" w:rsidRPr="00746886">
        <w:t>Loris</w:t>
      </w:r>
      <w:r w:rsidR="00B712DB">
        <w:t>u</w:t>
      </w:r>
      <w:r w:rsidR="00B712DB" w:rsidRPr="00746886">
        <w:t xml:space="preserve"> Rak</w:t>
      </w:r>
      <w:r w:rsidR="00B712DB">
        <w:t>u</w:t>
      </w:r>
      <w:r w:rsidR="00B712DB" w:rsidRPr="00746886">
        <w:t>, OIB: 81830822007, Zagrebačka 18, Rijeka</w:t>
      </w:r>
      <w:r w:rsidRPr="00BB5DCB">
        <w:t xml:space="preserve">, određuje se naknada troškova učinjenih u prethodnom postupku u iznosu od </w:t>
      </w:r>
      <w:r w:rsidR="00B712DB">
        <w:t>113,75</w:t>
      </w:r>
      <w:r w:rsidRPr="00BB5DCB">
        <w:t xml:space="preserve"> kn neto. </w:t>
      </w:r>
    </w:p>
    <w:p w:rsidRDefault="008965DC" w:rsidP="0073588E" w:rsidR="008965DC" w:rsidRPr="00BB5DCB">
      <w:pPr>
        <w:jc w:val="both"/>
      </w:pP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B712DB">
        <w:t xml:space="preserve">62/2017-10 </w:t>
      </w:r>
      <w:r w:rsidR="0073588E" w:rsidRPr="00BB5DCB">
        <w:rPr>
          <w:bCs/>
        </w:rPr>
        <w:t xml:space="preserve">od </w:t>
      </w:r>
      <w:r w:rsidR="009C7D9A" w:rsidRPr="00BB5DCB">
        <w:rPr>
          <w:bCs/>
        </w:rPr>
        <w:t>1</w:t>
      </w:r>
      <w:r w:rsidR="00BB5DCB" w:rsidRPr="00BB5DCB">
        <w:rPr>
          <w:bCs/>
        </w:rPr>
        <w:t>5</w:t>
      </w:r>
      <w:r w:rsidR="009C7D9A" w:rsidRPr="00BB5DCB">
        <w:rPr>
          <w:bCs/>
        </w:rPr>
        <w:t>. prosinca</w:t>
      </w:r>
      <w:r w:rsidR="00B20B9B" w:rsidRPr="00BB5DCB">
        <w:t xml:space="preserve"> 2016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BB5DCB" w:rsidRPr="00BB5DCB">
        <w:rPr>
          <w:bCs/>
        </w:rPr>
        <w:t>CONTADOR</w:t>
      </w:r>
      <w:r w:rsidR="00BB5DCB" w:rsidRPr="00BB5DCB">
        <w:t xml:space="preserve"> jednostavno društvo s ograničenom odgovornošću za usluge i turistička agencija Rijeka, Moše Albaharija 9, OIB: 44260860344, MBS: 040312739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BB5DCB" w:rsidRPr="00BB5DCB">
        <w:t>1095</w:t>
      </w:r>
      <w:r w:rsidR="001709A9" w:rsidRPr="00BB5DCB">
        <w:t>/2016-</w:t>
      </w:r>
      <w:r w:rsidR="00BB5DCB" w:rsidRPr="00BB5DCB">
        <w:t>8</w:t>
      </w:r>
      <w:r w:rsidR="00A71FB8" w:rsidRPr="00BB5DCB">
        <w:t xml:space="preserve"> od </w:t>
      </w:r>
      <w:r w:rsidR="00BB5DCB" w:rsidRPr="00BB5DCB">
        <w:t>2. veljače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BB5DCB" w:rsidRPr="00BB5DCB">
        <w:t>Damir Majstorović, OIB: 49931983367, Koparska 37, Pula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B712DB">
        <w:t>29. lipnja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BB5DCB">
      <w:pPr>
        <w:jc w:val="both"/>
      </w:pPr>
      <w:r w:rsidRPr="00BB5DCB">
        <w:tab/>
        <w:t xml:space="preserve">Pri tome je privremenom stečajnom upravitelju priznato je </w:t>
      </w:r>
      <w:r w:rsidR="00B712DB">
        <w:t xml:space="preserve">20,00 kn sudskih pristojbi na uvjerenje zemljišnoknjižnog odjela, 20,00 kn upravnih pristojbi na uvjerenje Ministarstva unutarnjih poslova, 20,00 kn upravnih pristojbi na dostavu podatka od Porezne uprave i 53,75 kn potvrde Financijske </w:t>
      </w:r>
      <w:r w:rsidR="00BB5DCB" w:rsidRPr="00BB5DCB">
        <w:t>agencije</w:t>
      </w:r>
      <w:r w:rsidRPr="00BB5DCB">
        <w:t>.</w:t>
      </w:r>
    </w:p>
    <w:p w:rsidRDefault="00EA73B0" w:rsidP="006319A6" w:rsidR="00EA73B0" w:rsidRPr="00BB5DCB">
      <w:pPr>
        <w:jc w:val="both"/>
      </w:pPr>
    </w:p>
    <w:p w:rsidRDefault="006319A6" w:rsidP="006319A6" w:rsidR="00C97074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615E69">
        <w:t>4</w:t>
      </w:r>
      <w:r w:rsidR="00B712DB">
        <w:t>. prosinca</w:t>
      </w:r>
      <w:r w:rsidR="00245085" w:rsidRPr="00BB5DCB">
        <w:t xml:space="preserve"> 2017</w:t>
      </w:r>
      <w:r w:rsidR="0073588E" w:rsidRPr="00BB5DCB">
        <w:t xml:space="preserve">.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EF1D21" w:rsidP="0073588E" w:rsidR="00EF1D21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D63A88" w:rsidR="00D63A88" w:rsidRPr="00BB5DCB"/>
    <w:p w:rsidRDefault="00D63A88" w:rsidR="00D63A88" w:rsidRPr="00BB5DCB"/>
    <w:p w:rsidRDefault="00D63A88" w:rsidR="00D63A88" w:rsidRPr="00BB5DCB"/>
    <w:p w:rsidRDefault="00D63A88" w:rsidR="00D63A88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sectPr w:rsidSect="008B16A3" w:rsidR="003A7AEA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C28" w:rsidR="002A6C28">
      <w:r>
        <w:separator/>
      </w:r>
    </w:p>
  </w:endnote>
  <w:endnote w:id="0" w:type="continuationSeparator">
    <w:p w:rsidRDefault="002A6C28" w:rsidR="002A6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6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C28" w:rsidR="002A6C28">
      <w:r>
        <w:separator/>
      </w:r>
    </w:p>
  </w:footnote>
  <w:footnote w:id="0" w:type="continuationSeparator">
    <w:p w:rsidRDefault="002A6C28" w:rsidR="002A6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D4BF6">
      <w:t>62/2017-15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A6C2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15E69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36A6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C0683"/>
    <w:rsid w:val="00AE61BD"/>
    <w:rsid w:val="00AF3BFB"/>
    <w:rsid w:val="00B029EF"/>
    <w:rsid w:val="00B073DD"/>
    <w:rsid w:val="00B17D82"/>
    <w:rsid w:val="00B20B9B"/>
    <w:rsid w:val="00B712DB"/>
    <w:rsid w:val="00BB5DCB"/>
    <w:rsid w:val="00C7136A"/>
    <w:rsid w:val="00C741AF"/>
    <w:rsid w:val="00C97074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9633C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06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068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06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068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HOXA d.o.o.</izvorni_sadrzaj>
    <derivirana_varijabla naziv="DomainObject.Predmet.ProtustrankaFormated_1">  HOXA d.o.o.</derivirana_varijabla>
  </DomainObject.Predmet.ProtustrankaFormated>
  <DomainObject.Predmet.ProtustrankaFormatedOIB>
    <izvorni_sadrzaj>  HOXA d.o.o., OIB 11239581193</izvorni_sadrzaj>
    <derivirana_varijabla naziv="DomainObject.Predmet.ProtustrankaFormatedOIB_1">  HOXA d.o.o., OIB 11239581193</derivirana_varijabla>
  </DomainObject.Predmet.ProtustrankaFormatedOIB>
  <DomainObject.Predmet.ProtustrankaFormatedWithAdress>
    <izvorni_sadrzaj> HOXA d.o.o., Mate Lovraka 26, 51000 Rijeka</izvorni_sadrzaj>
    <derivirana_varijabla naziv="DomainObject.Predmet.ProtustrankaFormatedWithAdress_1"> HOXA d.o.o., Mate Lovraka 26, 51000 Rijeka</derivirana_varijabla>
  </DomainObject.Predmet.ProtustrankaFormatedWithAdress>
  <DomainObject.Predmet.ProtustrankaFormatedWithAdressOIB>
    <izvorni_sadrzaj> HOXA d.o.o., OIB 11239581193, Mate Lovraka 26, 51000 Rijeka</izvorni_sadrzaj>
    <derivirana_varijabla naziv="DomainObject.Predmet.ProtustrankaFormatedWithAdressOIB_1"> HOXA d.o.o., OIB 11239581193, Mate Lovraka 26, 51000 Rijeka</derivirana_varijabla>
  </DomainObject.Predmet.ProtustrankaFormatedWithAdressOIB>
  <DomainObject.Predmet.ProtustrankaWithAdress>
    <izvorni_sadrzaj>HOXA d.o.o. Mate Lovraka 26, 51000 Rijeka</izvorni_sadrzaj>
    <derivirana_varijabla naziv="DomainObject.Predmet.ProtustrankaWithAdress_1">HOXA d.o.o. Mate Lovraka 26, 51000 Rijeka</derivirana_varijabla>
  </DomainObject.Predmet.ProtustrankaWithAdress>
  <DomainObject.Predmet.ProtustrankaWithAdressOIB>
    <izvorni_sadrzaj>HOXA d.o.o., OIB 11239581193, Mate Lovraka 26, 51000 Rijeka</izvorni_sadrzaj>
    <derivirana_varijabla naziv="DomainObject.Predmet.ProtustrankaWithAdressOIB_1">HOXA d.o.o., OIB 11239581193, Mate Lovraka 26, 51000 Rijeka</derivirana_varijabla>
  </DomainObject.Predmet.ProtustrankaWithAdressOIB>
  <DomainObject.Predmet.ProtustrankaNazivFormated>
    <izvorni_sadrzaj>HOXA d.o.o.</izvorni_sadrzaj>
    <derivirana_varijabla naziv="DomainObject.Predmet.ProtustrankaNazivFormated_1">HOXA d.o.o.</derivirana_varijabla>
  </DomainObject.Predmet.ProtustrankaNazivFormated>
  <DomainObject.Predmet.ProtustrankaNazivFormatedOIB>
    <izvorni_sadrzaj>HOXA d.o.o., OIB 11239581193</izvorni_sadrzaj>
    <derivirana_varijabla naziv="DomainObject.Predmet.ProtustrankaNazivFormatedOIB_1">HOXA d.o.o., OIB 11239581193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HOXA d.o.o.</item>
    </izvorni_sadrzaj>
    <derivirana_varijabla naziv="DomainObject.Predmet.ProtuStrankaListFormated_1">
      <item>HOXA d.o.o.</item>
    </derivirana_varijabla>
  </DomainObject.Predmet.ProtuStrankaListFormated>
  <DomainObject.Predmet.ProtuStrankaListFormatedOIB>
    <izvorni_sadrzaj>
      <item>HOXA d.o.o., OIB 11239581193</item>
    </izvorni_sadrzaj>
    <derivirana_varijabla naziv="DomainObject.Predmet.ProtuStrankaListFormatedOIB_1">
      <item>HOXA d.o.o., OIB 11239581193</item>
    </derivirana_varijabla>
  </DomainObject.Predmet.ProtuStrankaListFormatedOIB>
  <DomainObject.Predmet.ProtuStrankaListFormatedWithAdress>
    <izvorni_sadrzaj>
      <item>HOXA d.o.o., Mate Lovraka 26, 51000 Rijeka</item>
    </izvorni_sadrzaj>
    <derivirana_varijabla naziv="DomainObject.Predmet.ProtuStrankaListFormatedWithAdress_1">
      <item>HOXA d.o.o., Mate Lovraka 26, 51000 Rijeka</item>
    </derivirana_varijabla>
  </DomainObject.Predmet.ProtuStrankaListFormatedWithAdress>
  <DomainObject.Predmet.ProtuStrankaListFormatedWithAdressOIB>
    <izvorni_sadrzaj>
      <item>HOXA d.o.o., OIB 11239581193, Mate Lovraka 26, 51000 Rijeka</item>
    </izvorni_sadrzaj>
    <derivirana_varijabla naziv="DomainObject.Predmet.ProtuStrankaListFormatedWithAdressOIB_1">
      <item>HOXA d.o.o., OIB 11239581193, Mate Lovraka 26, 51000 Rijeka</item>
    </derivirana_varijabla>
  </DomainObject.Predmet.ProtuStrankaListFormatedWithAdressOIB>
  <DomainObject.Predmet.ProtuStrankaListNazivFormated>
    <izvorni_sadrzaj>
      <item>HOXA d.o.o.</item>
    </izvorni_sadrzaj>
    <derivirana_varijabla naziv="DomainObject.Predmet.ProtuStrankaListNazivFormated_1">
      <item>HOXA d.o.o.</item>
    </derivirana_varijabla>
  </DomainObject.Predmet.ProtuStrankaListNazivFormated>
  <DomainObject.Predmet.ProtuStrankaListNazivFormatedOIB>
    <izvorni_sadrzaj>
      <item>HOXA d.o.o., OIB 11239581193</item>
    </izvorni_sadrzaj>
    <derivirana_varijabla naziv="DomainObject.Predmet.ProtuStrankaListNazivFormatedOIB_1">
      <item>HOXA d.o.o., OIB 11239581193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HOXA d.o.o.</izvorni_sadrzaj>
    <derivirana_varijabla naziv="DomainObject.Predmet.ProtustrankaIDrugi_1">HOXA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HOXA d.o.o., OIB 11239581193, Mate Lovraka 26, 51000 Rijeka</izvorni_sadrzaj>
    <derivirana_varijabla naziv="DomainObject.Predmet.ProtustrankaIDrugiAdressOIB_1">HOXA d.o.o., OIB 11239581193, Mate Lovraka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HOXA d.o.o.</item>
    </izvorni_sadrzaj>
    <derivirana_varijabla naziv="DomainObject.Predmet.SudioniciListNaziv_1">
      <item>FINA  Rijeka</item>
      <item>HOXA d.o.o.</item>
    </derivirana_varijabla>
  </DomainObject.Predmet.SudioniciListNaziv>
  <DomainObject.Predmet.SudioniciListAdressOIB>
    <izvorni_sadrzaj>
      <item>FINA  Rijeka, OIB 85821130368, Frana Kurelca 8,51000 Rijeka</item>
      <item>HOXA d.o.o., OIB 11239581193, Mate Lovraka 26,51000 Rijeka</item>
    </izvorni_sadrzaj>
    <derivirana_varijabla naziv="DomainObject.Predmet.SudioniciListAdressOIB_1">
      <item>FINA  Rijeka, OIB 85821130368, Frana Kurelca 8,51000 Rijeka</item>
      <item>HOXA d.o.o., OIB 11239581193, Mate Lovraka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11239581193</item>
    </izvorni_sadrzaj>
    <derivirana_varijabla naziv="DomainObject.Predmet.SudioniciListNazivOIB_1">
      <item>, OIB 85821130368</item>
      <item>, OIB 11239581193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411</properties:Words>
  <properties:Characters>2247</properties:Characters>
  <properties:Lines>76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2017-12-04T08:01:00Z</dcterms:created>
  <dc:creator>M San Grupa</dc:creator>
  <cp:lastModifiedBy>Danijela Fumić</cp:lastModifiedBy>
  <cp:lastPrinted>2017-12-04T08:01:00Z</cp:lastPrinted>
  <dcterms:modified xmlns:xsi="http://www.w3.org/2001/XMLSchema-instance" xsi:type="dcterms:W3CDTF">2017-12-04T08:04:00Z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