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57e9e" w14:paraId="b857e9e" w:rsidRDefault="00E12739" w:rsidP="006E70B2" w:rsidR="006E70B2">
      <w:pPr>
        <w15:collapsed w:val="false"/>
        <w:rPr>
          <w:bCs/>
        </w:rPr>
      </w:pPr>
      <w:bookmarkStart w:name="_GoBack" w:id="0"/>
      <w:bookmarkEnd w:id="0"/>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noProof/>
        </w:rPr>
        <w:t xml:space="preserve">       </w:t>
      </w:r>
    </w:p>
    <w:p w:rsidRDefault="006E70B2" w:rsidP="006E70B2" w:rsidR="006E70B2">
      <w:pPr>
        <w:pStyle w:val="Naslov1"/>
        <w:rPr>
          <w:rFonts w:cs="Times New Roman" w:hAnsi="Times New Roman" w:ascii="Times New Roman"/>
          <w:b w:val="false"/>
        </w:rPr>
      </w:pPr>
      <w:r>
        <w:rPr>
          <w:rFonts w:cs="Times New Roman" w:hAnsi="Times New Roman" w:ascii="Times New Roman"/>
          <w:b w:val="false"/>
        </w:rPr>
        <w:t xml:space="preserve">REPUBLIKA HRVATSKA </w:t>
      </w:r>
    </w:p>
    <w:p w:rsidRDefault="006E70B2" w:rsidP="006E70B2" w:rsidR="006E70B2">
      <w:pPr>
        <w:rPr>
          <w:bCs/>
        </w:rPr>
      </w:pPr>
      <w:r>
        <w:rPr>
          <w:bCs/>
        </w:rPr>
        <w:t>TRGOVAČKI SUD U ZAGREBU</w:t>
      </w:r>
    </w:p>
    <w:p w:rsidRDefault="006E70B2" w:rsidP="006E70B2" w:rsidR="006E70B2">
      <w:pPr>
        <w:rPr>
          <w:bCs/>
        </w:rPr>
      </w:pPr>
      <w:r>
        <w:rPr>
          <w:bCs/>
        </w:rPr>
        <w:t>Zagreb, Amruševa 2/II</w:t>
      </w:r>
      <w:r>
        <w:rPr>
          <w:bCs/>
        </w:rPr>
        <w:tab/>
      </w:r>
      <w:r>
        <w:rPr>
          <w:bCs/>
        </w:rPr>
        <w:tab/>
      </w:r>
      <w:r>
        <w:rPr>
          <w:bCs/>
        </w:rPr>
        <w:tab/>
      </w:r>
      <w:r>
        <w:rPr>
          <w:bCs/>
        </w:rPr>
        <w:tab/>
      </w:r>
      <w:r>
        <w:rPr>
          <w:bCs/>
        </w:rPr>
        <w:tab/>
      </w:r>
      <w:r>
        <w:rPr>
          <w:bCs/>
        </w:rPr>
        <w:tab/>
      </w:r>
    </w:p>
    <w:p w:rsidRDefault="006E70B2" w:rsidP="006E70B2" w:rsidR="006E70B2">
      <w:pPr>
        <w:rPr>
          <w:bCs/>
        </w:rPr>
      </w:pPr>
    </w:p>
    <w:p w:rsidRDefault="006E70B2" w:rsidP="006E70B2" w:rsidR="006E70B2">
      <w:pPr>
        <w:jc w:val="center"/>
        <w:rPr>
          <w:bCs/>
        </w:rPr>
      </w:pPr>
      <w:r>
        <w:rPr>
          <w:bCs/>
        </w:rPr>
        <w:t xml:space="preserve">R E P U B L I K A   H R V A T S K A </w:t>
      </w:r>
    </w:p>
    <w:p w:rsidRDefault="006E70B2" w:rsidP="006E70B2" w:rsidR="006E70B2">
      <w:pPr>
        <w:pStyle w:val="Naslov2"/>
        <w:rPr>
          <w:rFonts w:cs="Times New Roman" w:hAnsi="Times New Roman" w:ascii="Times New Roman"/>
          <w:b w:val="false"/>
        </w:rPr>
      </w:pPr>
      <w:r>
        <w:rPr>
          <w:rFonts w:cs="Times New Roman" w:hAnsi="Times New Roman" w:ascii="Times New Roman"/>
          <w:b w:val="false"/>
        </w:rPr>
        <w:t>R J E Š E NJ E</w:t>
      </w:r>
    </w:p>
    <w:p w:rsidRDefault="006E70B2" w:rsidP="006E70B2" w:rsidR="006E70B2"/>
    <w:p w:rsidRDefault="006E70B2" w:rsidP="006E70B2" w:rsidR="006E70B2">
      <w:pPr>
        <w:ind w:firstLine="708"/>
        <w:jc w:val="both"/>
      </w:pPr>
      <w:r>
        <w:rPr>
          <w:bCs/>
        </w:rPr>
        <w:t>Trgovački sud u Zagrebu, p</w:t>
      </w:r>
      <w:r>
        <w:t xml:space="preserve">o sucu toga suda Vesni Sremac Šoštar, a povodom prijedloga predlagatelja </w:t>
      </w:r>
      <w:r w:rsidR="00E12739">
        <w:t xml:space="preserve">VIADUKT PROJEKT d.o.o., Zagreb, Kranjčevićeva 2, OIB: </w:t>
      </w:r>
      <w:r w:rsidR="00E12739" w:rsidRPr="00E12739">
        <w:t>00668169514</w:t>
      </w:r>
      <w:r w:rsidR="00E12739">
        <w:t>,</w:t>
      </w:r>
      <w:r>
        <w:t xml:space="preserve"> radi otvaranja stečajnog postupka nad stečajnim dužnikom </w:t>
      </w:r>
      <w:r w:rsidR="00E12739">
        <w:t xml:space="preserve">VIADUKT PROJEKT d.o.o., Zagreb, Kranjčevićeva 2, OIB: </w:t>
      </w:r>
      <w:r w:rsidR="00E12739" w:rsidRPr="00E12739">
        <w:t>00668169514</w:t>
      </w:r>
      <w:r>
        <w:t xml:space="preserve">,  dana </w:t>
      </w:r>
      <w:r w:rsidR="00987EEB">
        <w:t>15</w:t>
      </w:r>
      <w:r w:rsidR="00E12739">
        <w:t>. studenog 2017.,</w:t>
      </w:r>
    </w:p>
    <w:p w:rsidRDefault="006E70B2" w:rsidP="006E70B2" w:rsidR="006E70B2">
      <w:pPr>
        <w:ind w:firstLine="708"/>
      </w:pPr>
    </w:p>
    <w:p w:rsidRDefault="006E70B2" w:rsidP="006E70B2" w:rsidR="006E70B2">
      <w:pPr>
        <w:jc w:val="center"/>
        <w:rPr>
          <w:bCs/>
        </w:rPr>
      </w:pPr>
      <w:r>
        <w:rPr>
          <w:bCs/>
        </w:rPr>
        <w:t xml:space="preserve">r i j e š i o   j e </w:t>
      </w:r>
    </w:p>
    <w:p w:rsidRDefault="006E70B2" w:rsidP="008A0BC7" w:rsidR="006E70B2">
      <w:pPr>
        <w:jc w:val="both"/>
        <w:rPr>
          <w:bCs/>
        </w:rPr>
      </w:pPr>
    </w:p>
    <w:p w:rsidRDefault="006E70B2" w:rsidP="008A0BC7" w:rsidR="006E70B2">
      <w:pPr>
        <w:jc w:val="both"/>
        <w:rPr>
          <w:bCs/>
        </w:rPr>
      </w:pPr>
      <w:r>
        <w:rPr>
          <w:bCs/>
        </w:rPr>
        <w:tab/>
        <w:t>1.</w:t>
      </w:r>
      <w:r>
        <w:rPr>
          <w:bCs/>
        </w:rPr>
        <w:tab/>
      </w:r>
      <w:r>
        <w:t xml:space="preserve">Otvara se stečajni postupak nad dužnikom </w:t>
      </w:r>
      <w:r w:rsidR="00E12739">
        <w:t xml:space="preserve">VIADUKT PROJEKT d.o.o., Zagreb, Kranjčevićeva 2, OIB: </w:t>
      </w:r>
      <w:r w:rsidR="00E12739" w:rsidRPr="00E12739">
        <w:t>00668169514</w:t>
      </w:r>
      <w:r w:rsidR="00E12739">
        <w:t xml:space="preserve">, MBS: </w:t>
      </w:r>
      <w:r w:rsidR="00E12739" w:rsidRPr="00E12739">
        <w:t>080633605</w:t>
      </w:r>
      <w:r>
        <w:t>.</w:t>
      </w:r>
    </w:p>
    <w:p w:rsidRDefault="006E70B2" w:rsidP="008A0BC7" w:rsidR="006E70B2">
      <w:pPr>
        <w:jc w:val="both"/>
      </w:pPr>
      <w:r>
        <w:tab/>
        <w:t>2.</w:t>
      </w:r>
      <w:r>
        <w:tab/>
        <w:t xml:space="preserve">Za stečajnog  upravitelja imenuje se </w:t>
      </w:r>
      <w:r w:rsidR="00E12739">
        <w:t>Milorad Zajkovski iz Zaprešića, Ivana Vencla 32, OB: 59768013642</w:t>
      </w:r>
      <w:r>
        <w:t>.</w:t>
      </w:r>
    </w:p>
    <w:p w:rsidRDefault="006E70B2" w:rsidP="008A0BC7" w:rsidR="006E70B2">
      <w:pPr>
        <w:jc w:val="both"/>
      </w:pPr>
      <w:r>
        <w:tab/>
      </w:r>
      <w:r>
        <w:rPr>
          <w:bCs/>
        </w:rPr>
        <w:t xml:space="preserve">3. </w:t>
      </w:r>
      <w:r>
        <w:rPr>
          <w:bCs/>
        </w:rPr>
        <w:tab/>
      </w:r>
      <w:r>
        <w:t xml:space="preserve">Stečajni postupak otvara se sa danom </w:t>
      </w:r>
      <w:r w:rsidR="00987EEB">
        <w:t>15</w:t>
      </w:r>
      <w:r w:rsidR="00E12739">
        <w:t xml:space="preserve">. studenog </w:t>
      </w:r>
      <w:r>
        <w:t xml:space="preserve"> 2017.  godine u  13:00 sati.   </w:t>
      </w:r>
    </w:p>
    <w:p w:rsidRDefault="006E70B2" w:rsidP="008A0BC7" w:rsidR="006E70B2">
      <w:pPr>
        <w:jc w:val="both"/>
        <w:rPr>
          <w:rFonts w:cs="Arial" w:hAnsi="Arial" w:ascii="Arial"/>
          <w:b/>
        </w:rPr>
      </w:pPr>
      <w:r>
        <w:tab/>
      </w:r>
      <w:r>
        <w:rPr>
          <w:bCs/>
        </w:rPr>
        <w:t xml:space="preserve">4. </w:t>
      </w:r>
      <w:r>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8A0BC7">
        <w:t>Milorad Zajkovski iz Zaprešića, Ivana Vencla 32, OB: 59768013642</w:t>
      </w:r>
      <w:r>
        <w:t>.</w:t>
      </w:r>
      <w:r>
        <w:rPr>
          <w:bCs/>
        </w:rPr>
        <w:t xml:space="preserve"> </w:t>
      </w:r>
    </w:p>
    <w:p w:rsidRDefault="006E70B2" w:rsidP="008A0BC7" w:rsidR="006E70B2">
      <w:pPr>
        <w:jc w:val="both"/>
      </w:pPr>
      <w:r>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pPr>
        <w:jc w:val="both"/>
      </w:pPr>
      <w:r>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pPr>
        <w:jc w:val="both"/>
      </w:pPr>
      <w:r>
        <w:tab/>
        <w:t>Prijavi tražbine je potrebno priložiti i potvrdu o uplaćenoj pristojbi prema tarifnom broju 23 st. 2.</w:t>
      </w:r>
    </w:p>
    <w:p w:rsidRDefault="006E70B2" w:rsidP="008A0BC7" w:rsidR="006E70B2">
      <w:pPr>
        <w:ind w:firstLine="708"/>
        <w:jc w:val="both"/>
      </w:pPr>
      <w:r>
        <w:rPr>
          <w:bCs/>
        </w:rPr>
        <w:t xml:space="preserve">5. </w:t>
      </w:r>
      <w:r>
        <w:rPr>
          <w:bCs/>
        </w:rPr>
        <w:tab/>
      </w:r>
      <w:r>
        <w:t xml:space="preserve">Razlučni vjerovnici dužni su obavijestiti stečajnog upravitelja o svom razlučnom pravu, pravnoj osnovi razlučnog prava i dijelu imovine stečajnog dužnika na koje se odnosi razlučno pravo. </w:t>
      </w:r>
    </w:p>
    <w:p w:rsidRDefault="006E70B2" w:rsidP="008A0BC7" w:rsidR="006E70B2">
      <w:pPr>
        <w:ind w:firstLine="708"/>
        <w:jc w:val="both"/>
      </w:pPr>
      <w:r>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pPr>
        <w:ind w:firstLine="708"/>
        <w:jc w:val="both"/>
      </w:pPr>
      <w:r>
        <w:t xml:space="preserve">Razlučni vjerovnici koji nisu obavijestili stečajnog upravitelja o svom razlučnom pravu ne gube pravo odvojenog namirenja iz predmeta razlučnog prava. </w:t>
      </w:r>
    </w:p>
    <w:p w:rsidRDefault="006E70B2" w:rsidP="008A0BC7" w:rsidR="006E70B2">
      <w:pPr>
        <w:pStyle w:val="Uvuenotijeloteksta"/>
      </w:pPr>
      <w:r>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8A0BC7" w:rsidR="006E70B2">
      <w:pPr>
        <w:ind w:firstLine="708"/>
        <w:jc w:val="both"/>
      </w:pPr>
      <w:r>
        <w:lastRenderedPageBreak/>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pPr>
        <w:jc w:val="both"/>
      </w:pPr>
      <w:r>
        <w:rPr>
          <w:bCs/>
        </w:rPr>
        <w:tab/>
        <w:t xml:space="preserve">7. </w:t>
      </w:r>
      <w:r>
        <w:t xml:space="preserve">Pozivaju se dužnikovi dužnici da svoje obveze bez odgode ispunjavaju stečajnom upravitelju za stečajnog dužnika. </w:t>
      </w:r>
    </w:p>
    <w:p w:rsidRDefault="006E70B2" w:rsidP="008A0BC7" w:rsidR="006E70B2">
      <w:pPr>
        <w:jc w:val="both"/>
      </w:pPr>
      <w:r>
        <w:tab/>
      </w:r>
      <w:r>
        <w:rPr>
          <w:bCs/>
        </w:rPr>
        <w:t xml:space="preserve">8. </w:t>
      </w:r>
      <w:r>
        <w:t xml:space="preserve">Ročište vjerovnika na kojem se ispituju prijavljene tražbine - ispitno ročište određuje se za dan </w:t>
      </w:r>
      <w:r w:rsidR="008A0BC7">
        <w:t>20. veljače</w:t>
      </w:r>
      <w:r w:rsidR="00CE32C4">
        <w:t xml:space="preserve"> 2018</w:t>
      </w:r>
      <w:r>
        <w:t xml:space="preserve">. g. u 10:00 sati, a ročište na kojem će se na temelju izvješća stečajnog upravitelja odlučiti o daljnjem tijeku stečajnog postupka – izvještajno ročište određuje se za isti dan u 10:30 sati u prostorijama Trgovačkog suda u Zagrebu, </w:t>
      </w:r>
      <w:r w:rsidR="008A0BC7">
        <w:t>Amruševa 2/ II, DZ soba broj 55</w:t>
      </w:r>
      <w:r>
        <w:t>/II</w:t>
      </w:r>
      <w:r w:rsidR="008A0BC7">
        <w:t>I</w:t>
      </w:r>
      <w:r>
        <w:t>.</w:t>
      </w:r>
    </w:p>
    <w:p w:rsidRDefault="006E70B2" w:rsidP="008A0BC7" w:rsidR="006E70B2">
      <w:pPr>
        <w:ind w:firstLine="708"/>
        <w:jc w:val="both"/>
      </w:pPr>
      <w:r>
        <w:rPr>
          <w:bCs/>
        </w:rPr>
        <w:t xml:space="preserve">9. </w:t>
      </w:r>
      <w:r>
        <w:t xml:space="preserve">Oglas o otvaranju stečajnog postupka istaknut je na e- oglasnoj ploči ovog suda dana </w:t>
      </w:r>
      <w:r w:rsidR="00987EEB">
        <w:t>15</w:t>
      </w:r>
      <w:r w:rsidR="008A0BC7">
        <w:t xml:space="preserve">. studenog 2017. </w:t>
      </w:r>
      <w:r>
        <w:t xml:space="preserve">godine. </w:t>
      </w:r>
    </w:p>
    <w:p w:rsidRDefault="006E70B2" w:rsidP="008A0BC7" w:rsidR="006E70B2">
      <w:pPr>
        <w:ind w:firstLine="708"/>
        <w:jc w:val="both"/>
      </w:pPr>
      <w:r>
        <w:rPr>
          <w:bCs/>
        </w:rPr>
        <w:t>10.</w:t>
      </w:r>
      <w:r>
        <w:t xml:space="preserve"> Ovo rješenje dostavit će se u sudski registar Trgovačkog suda u Zagrebu.</w:t>
      </w:r>
    </w:p>
    <w:p w:rsidRDefault="006E70B2" w:rsidP="003501D8" w:rsidR="006E70B2">
      <w:pPr>
        <w:ind w:firstLine="708"/>
        <w:jc w:val="both"/>
      </w:pPr>
      <w:r>
        <w:t xml:space="preserve">11. Nalaže se </w:t>
      </w:r>
      <w:r w:rsidR="00AC4A39">
        <w:t xml:space="preserve">SKDD d.d., </w:t>
      </w:r>
      <w:r w:rsidR="00514FF7">
        <w:t xml:space="preserve">da u registru nematerijaliziranih vrijednosnih papira upiše zabilježbu </w:t>
      </w:r>
      <w:r w:rsidR="003501D8">
        <w:t>otvaranja stečajnog postupka na</w:t>
      </w:r>
      <w:r w:rsidR="00514FF7">
        <w:t xml:space="preserve"> dionicama dužnika Institut IGH d.d., OIB: 79766124714 iz Zagreba, Janka Rakuše 1. </w:t>
      </w:r>
      <w:r>
        <w:tab/>
      </w:r>
    </w:p>
    <w:p w:rsidRDefault="006E70B2" w:rsidP="006E70B2" w:rsidR="006E70B2">
      <w:pPr>
        <w:ind w:firstLine="708"/>
        <w:jc w:val="both"/>
      </w:pPr>
    </w:p>
    <w:p w:rsidRDefault="006E70B2" w:rsidP="006E70B2" w:rsidR="006E70B2">
      <w:pPr>
        <w:jc w:val="center"/>
      </w:pPr>
      <w:r>
        <w:t>Obrazloženje</w:t>
      </w:r>
    </w:p>
    <w:p w:rsidRDefault="006E70B2" w:rsidP="006E70B2" w:rsidR="006E70B2"/>
    <w:p w:rsidRDefault="006E70B2" w:rsidP="00BF0A67" w:rsidR="006E70B2">
      <w:pPr>
        <w:jc w:val="both"/>
      </w:pPr>
      <w:r>
        <w:tab/>
      </w:r>
      <w:r w:rsidR="008A0BC7">
        <w:t xml:space="preserve">Predlagatelj je podnio </w:t>
      </w:r>
      <w:r>
        <w:t xml:space="preserve">prijedlog za otvaranje stečajnog postupka nad dužnikom </w:t>
      </w:r>
      <w:r w:rsidR="008A0BC7">
        <w:t xml:space="preserve">VIADUKT PROJEKT d.o.o., Zagreb, Kranjčevićeva 2, OIB: </w:t>
      </w:r>
      <w:r w:rsidR="008A0BC7" w:rsidRPr="00E12739">
        <w:t>00668169514</w:t>
      </w:r>
      <w:r w:rsidR="008A0BC7">
        <w:t xml:space="preserve">, MBS: </w:t>
      </w:r>
      <w:r w:rsidR="008A0BC7" w:rsidRPr="00E12739">
        <w:t>080633605</w:t>
      </w:r>
      <w:r>
        <w:t xml:space="preserve">, temeljem čl. 110 st. 1 Stečajnog zakona (NN 71/15, u daljnjem tekstu SZ-a), u kojem se navodi da stečajni dužnik u očevidniku redoslijeda osnova za plaćanje ima evidentirane neizvršene osnove za plaćanje u neprekinutom razdoblju od 120 dana u iznosu od 624.107,69 kn, na dan 05.09.2016. </w:t>
      </w:r>
    </w:p>
    <w:p w:rsidRDefault="006E70B2" w:rsidP="00BF0A67" w:rsidR="006E70B2">
      <w:pPr>
        <w:pStyle w:val="Tijeloteksta"/>
      </w:pPr>
      <w:r>
        <w:tab/>
        <w:t xml:space="preserve">Rješenjem ovog suda, broj gornji od </w:t>
      </w:r>
      <w:r w:rsidR="008A0BC7">
        <w:t>07. kolovoza</w:t>
      </w:r>
      <w:r>
        <w:t xml:space="preserve"> 2017. g. pokrenut je postupak radi utvrđivanja pretpostavki za otvaranje stečajnog postupka nad dužnikom (prethodni postupak) i određeno je ročište radi izjašnjenja o prijedlogu za otvaranje stečajnog postupka dana </w:t>
      </w:r>
      <w:r w:rsidR="008A0BC7">
        <w:t>17. listopada</w:t>
      </w:r>
      <w:r w:rsidR="00BF0A67">
        <w:t xml:space="preserve"> 2017. g.,</w:t>
      </w:r>
    </w:p>
    <w:p w:rsidRDefault="006E70B2" w:rsidP="00BF0A67" w:rsidR="006E70B2">
      <w:pPr>
        <w:ind w:firstLine="708"/>
        <w:jc w:val="both"/>
      </w:pPr>
      <w:r>
        <w:t xml:space="preserve">Prema potvrdi FINE na od </w:t>
      </w:r>
      <w:r w:rsidR="00BF0A67">
        <w:t>12. listopada 2017</w:t>
      </w:r>
      <w:r>
        <w:t xml:space="preserve">.g. godine žiro račun dužnika blokiran je neprekidno </w:t>
      </w:r>
      <w:r w:rsidR="00BF0A67">
        <w:t>165</w:t>
      </w:r>
      <w:r>
        <w:t xml:space="preserve"> dana, na dan </w:t>
      </w:r>
      <w:r w:rsidR="00BF0A67">
        <w:t>02.10.2017</w:t>
      </w:r>
      <w:r>
        <w:t xml:space="preserve">., a nepodmirene obveze iznose </w:t>
      </w:r>
      <w:r w:rsidR="00BF0A67">
        <w:t>548.271,82</w:t>
      </w:r>
      <w:r>
        <w:t xml:space="preserve"> kn. </w:t>
      </w:r>
    </w:p>
    <w:p w:rsidRDefault="003501D8" w:rsidP="003501D8" w:rsidR="003501D8">
      <w:pPr>
        <w:ind w:firstLine="720"/>
        <w:jc w:val="both"/>
      </w:pPr>
      <w:r>
        <w:t xml:space="preserve">Dužnik je udovoljio traženju suda i dostavio pisano izvješće o financijsko-gospodarsko stanje dužnika u smislu čl. 117. st. 2. SZ-a i popis imovine iz kojeg proizlazi da je dužnik vlasnik dionica Instituta IGH d.d. iz Zagreba prema specifikaciji koja se vodi na računu u SKDD. </w:t>
      </w:r>
    </w:p>
    <w:p w:rsidRDefault="006E70B2" w:rsidP="003501D8" w:rsidR="006E70B2">
      <w:pPr>
        <w:ind w:firstLine="708"/>
        <w:jc w:val="both"/>
      </w:pPr>
      <w:r>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pPr>
        <w:ind w:firstLine="708"/>
        <w:jc w:val="both"/>
      </w:pPr>
      <w:r>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pPr>
        <w:ind w:firstLine="708"/>
        <w:jc w:val="both"/>
      </w:pPr>
      <w:r>
        <w:t xml:space="preserve">Stoga je valjalo temeljem istog članka, a u vezi sa čl. 128 i 129  Stečajnog zakona riješiti kao u izreci. </w:t>
      </w:r>
    </w:p>
    <w:p w:rsidRDefault="006E70B2" w:rsidP="006E70B2" w:rsidR="002F6F19">
      <w:pPr>
        <w:ind w:firstLine="708"/>
        <w:jc w:val="both"/>
      </w:pPr>
      <w:r>
        <w:lastRenderedPageBreak/>
        <w:t>Stečajni upravitelj imenovan je temeljem čl. 84</w:t>
      </w:r>
      <w:r w:rsidR="003501D8">
        <w:t>.</w:t>
      </w:r>
      <w:r w:rsidR="002F6F19">
        <w:t xml:space="preserve"> st. 2.</w:t>
      </w:r>
      <w:r>
        <w:t xml:space="preserve"> SZ-a (NN 71/15), </w:t>
      </w:r>
      <w:r w:rsidR="002F6F19">
        <w:t xml:space="preserve">jer sud smatra da stečajni upravitelj, koji bi bio izabran </w:t>
      </w:r>
      <w:r>
        <w:t>metodom slučajnog odabira</w:t>
      </w:r>
      <w:r w:rsidR="002F6F19">
        <w:t xml:space="preserve">, ne raspolaže potrebnom stručnošću i poslovnim iskustvom potrebnim za vođenje stečajnog postupka. Naime, stečajni upravitelj Milorad Zajkovski je već imenovan stečajnim upraviteljem u stečajnom postupku nad dužnikom VIADUKT d.d., Zagreb, temeljem rješenja 40. St-1181/17 i 40. St-2354/17 od 2. listopada 2017., a radi se o povezanim društvima. </w:t>
      </w:r>
    </w:p>
    <w:p w:rsidRDefault="002F6F19" w:rsidP="006E70B2" w:rsidR="002F6F19">
      <w:pPr>
        <w:ind w:firstLine="708"/>
        <w:jc w:val="both"/>
      </w:pPr>
    </w:p>
    <w:p w:rsidRDefault="002F6F19" w:rsidP="006E70B2" w:rsidR="006E70B2">
      <w:pPr>
        <w:ind w:firstLine="708"/>
        <w:jc w:val="both"/>
      </w:pPr>
      <w:r>
        <w:t xml:space="preserve"> </w:t>
      </w:r>
      <w:r w:rsidR="006E70B2">
        <w:t xml:space="preserve"> </w:t>
      </w:r>
    </w:p>
    <w:p w:rsidRDefault="006E70B2" w:rsidP="006E70B2" w:rsidR="006E70B2">
      <w:pPr>
        <w:jc w:val="center"/>
      </w:pPr>
      <w:r>
        <w:t xml:space="preserve">U Zagrebu, </w:t>
      </w:r>
      <w:r w:rsidR="00987EEB">
        <w:t>15</w:t>
      </w:r>
      <w:r w:rsidR="00BF0A67">
        <w:t>. studenog</w:t>
      </w:r>
      <w:r>
        <w:t xml:space="preserve"> 2017. g.    </w:t>
      </w:r>
    </w:p>
    <w:p w:rsidRDefault="006E70B2" w:rsidP="006E70B2" w:rsidR="006E70B2">
      <w:pPr>
        <w:jc w:val="center"/>
      </w:pPr>
    </w:p>
    <w:p w:rsidRDefault="006E70B2" w:rsidP="006E70B2" w:rsidR="006E70B2">
      <w:pPr>
        <w:jc w:val="right"/>
      </w:pPr>
      <w:r>
        <w:tab/>
      </w:r>
      <w:r>
        <w:tab/>
      </w:r>
      <w:r>
        <w:tab/>
      </w:r>
      <w:r>
        <w:tab/>
      </w:r>
      <w:r>
        <w:tab/>
      </w:r>
      <w:r>
        <w:tab/>
      </w:r>
      <w:r>
        <w:tab/>
      </w:r>
      <w:r>
        <w:tab/>
        <w:t>SUDAC:</w:t>
      </w:r>
    </w:p>
    <w:p w:rsidRDefault="006E70B2" w:rsidP="00E53D3D" w:rsidR="00987EEB">
      <w:pPr>
        <w:pStyle w:val="Uvuenotijeloteksta"/>
        <w:ind w:firstLine="141" w:left="1983"/>
        <w:jc w:val="right"/>
      </w:pPr>
      <w:r>
        <w:tab/>
      </w:r>
      <w:r>
        <w:tab/>
      </w:r>
      <w:r>
        <w:tab/>
      </w:r>
      <w:r>
        <w:tab/>
      </w:r>
      <w:r>
        <w:tab/>
        <w:t>Vesna Sremac Šoštar</w:t>
      </w:r>
      <w:r w:rsidR="00987EEB">
        <w:t>,v.r.</w:t>
      </w:r>
    </w:p>
    <w:p w:rsidRDefault="00987EEB" w:rsidP="00D338FD" w:rsidR="00987EEB">
      <w:pPr>
        <w:pStyle w:val="Uvuenotijeloteksta"/>
        <w:ind w:firstLine="141" w:left="1983"/>
        <w:jc w:val="right"/>
      </w:pPr>
      <w:r>
        <w:t>Za točnost otpravka</w:t>
      </w:r>
    </w:p>
    <w:p w:rsidRDefault="00987EEB" w:rsidP="00BF0A67" w:rsidR="006E70B2">
      <w:pPr>
        <w:jc w:val="right"/>
      </w:pPr>
      <w:r>
        <w:t>Matea Bizjak</w:t>
      </w:r>
    </w:p>
    <w:p w:rsidRDefault="006E70B2" w:rsidP="006E70B2" w:rsidR="006E70B2">
      <w:pPr>
        <w:jc w:val="right"/>
      </w:pPr>
    </w:p>
    <w:p w:rsidRDefault="006E70B2" w:rsidP="006E70B2" w:rsidR="006E70B2">
      <w:pPr>
        <w:pStyle w:val="Naslov1"/>
        <w:rPr>
          <w:rFonts w:cs="Times New Roman" w:hAnsi="Times New Roman" w:ascii="Times New Roman"/>
          <w:b w:val="false"/>
        </w:rPr>
      </w:pPr>
    </w:p>
    <w:p w:rsidRDefault="006E70B2" w:rsidP="006E70B2" w:rsidR="006E70B2">
      <w:pPr>
        <w:pStyle w:val="Naslov1"/>
        <w:rPr>
          <w:rFonts w:cs="Times New Roman" w:hAnsi="Times New Roman" w:ascii="Times New Roman"/>
          <w:b w:val="false"/>
        </w:rPr>
      </w:pPr>
    </w:p>
    <w:p w:rsidRDefault="006E70B2" w:rsidP="006E70B2" w:rsidR="006E70B2">
      <w:pPr>
        <w:pStyle w:val="Naslov1"/>
        <w:rPr>
          <w:rFonts w:cs="Times New Roman" w:hAnsi="Times New Roman" w:ascii="Times New Roman"/>
          <w:b w:val="false"/>
        </w:rPr>
      </w:pPr>
      <w:r>
        <w:rPr>
          <w:rFonts w:cs="Times New Roman" w:hAnsi="Times New Roman" w:ascii="Times New Roman"/>
          <w:b w:val="false"/>
        </w:rPr>
        <w:t>POUKA O PRAVNOM LIJEKU</w:t>
      </w:r>
    </w:p>
    <w:p w:rsidRDefault="006E70B2" w:rsidP="00DD3D9B" w:rsidR="006E70B2">
      <w:pPr>
        <w:jc w:val="both"/>
      </w:pPr>
      <w: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p w:rsidRDefault="006E70B2" w:rsidP="006E70B2" w:rsidR="006E70B2">
      <w:pPr>
        <w:ind w:left="360"/>
        <w:jc w:val="right"/>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sectPr w:rsidSect="00E12739" w:rsidR="006E70B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48.St-1958/17</w:t>
        </w:r>
      </w:p>
      <w:p w:rsidRDefault="00E12739" w:rsidR="00E12739">
        <w:pPr>
          <w:pStyle w:val="Zaglavlje"/>
          <w:jc w:val="center"/>
        </w:pPr>
        <w:r>
          <w:fldChar w:fldCharType="begin"/>
        </w:r>
        <w:r>
          <w:instrText>PAGE   \* MERGEFORMAT</w:instrText>
        </w:r>
        <w:r>
          <w:fldChar w:fldCharType="separate"/>
        </w:r>
        <w:r w:rsidR="00455A60">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48.St-1958/17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8E6937"/>
    <w:multiLevelType w:val="hybridMultilevel"/>
    <w:tmpl w:val="B154680C"/>
    <w:lvl w:tplc="B56EF5A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9048E"/>
    <w:rsid w:val="001F087F"/>
    <w:rsid w:val="002F6F19"/>
    <w:rsid w:val="00301F07"/>
    <w:rsid w:val="003501D8"/>
    <w:rsid w:val="003625C7"/>
    <w:rsid w:val="00455A60"/>
    <w:rsid w:val="00514FF7"/>
    <w:rsid w:val="005C2104"/>
    <w:rsid w:val="005F4A7A"/>
    <w:rsid w:val="0067336B"/>
    <w:rsid w:val="00676C72"/>
    <w:rsid w:val="006E70B2"/>
    <w:rsid w:val="00702EE0"/>
    <w:rsid w:val="00786A29"/>
    <w:rsid w:val="008A0BC7"/>
    <w:rsid w:val="00954F3A"/>
    <w:rsid w:val="00987EEB"/>
    <w:rsid w:val="009F16E5"/>
    <w:rsid w:val="00A20CCF"/>
    <w:rsid w:val="00AC4A39"/>
    <w:rsid w:val="00BF0A67"/>
    <w:rsid w:val="00CB4950"/>
    <w:rsid w:val="00CE32C4"/>
    <w:rsid w:val="00DD3D9B"/>
    <w:rsid w:val="00DF4FE7"/>
    <w:rsid w:val="00E12739"/>
    <w:rsid w:val="00E33DDA"/>
    <w:rsid w:val="00F1501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DD3D9B"/>
    <w:pPr>
      <w:spacing w:lineRule="auto" w:line="240" w:after="0"/>
    </w:pPr>
    <w:rPr>
      <w:rFonts w:cs="Times New Roman" w:eastAsia="Calibri"/>
    </w:rPr>
  </w:style>
  <w:style w:styleId="Tekstrezerviranogmjesta" w:type="character">
    <w:name w:val="Placeholder Text"/>
    <w:basedOn w:val="Zadanifontodlomka"/>
    <w:uiPriority w:val="99"/>
    <w:semiHidden/>
    <w:rsid w:val="00455A60"/>
    <w:rPr>
      <w:color w:val="808080"/>
      <w:bdr w:space="0" w:sz="0" w:color="auto" w:val="none"/>
      <w:shd w:fill="auto" w:color="auto" w:val="clear"/>
    </w:rPr>
  </w:style>
  <w:style w:customStyle="true" w:styleId="eSPISCCParagraphDefaultFont" w:type="character">
    <w:name w:val="eSPIS_CC_Paragraph Default Font"/>
    <w:basedOn w:val="Zadanifontodlomka"/>
    <w:rsid w:val="00455A6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55A60"/>
    <w:rPr>
      <w:noProof/>
      <w:bdr w:space="0" w:sz="0" w:color="auto" w:val="none"/>
      <w:shd w:fill="FFFFCC" w:color="auto" w:val="clear"/>
      <w:lang w:val="hr-HR"/>
    </w:rPr>
  </w:style>
  <w:style w:customStyle="true" w:styleId="PozadinaSvijetloCrvena" w:type="character">
    <w:name w:val="Pozadina_SvijetloCrvena"/>
    <w:basedOn w:val="eSPISCCParagraphDefaultFont"/>
    <w:rsid w:val="00455A6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55A6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DD3D9B"/>
    <w:pPr>
      <w:spacing w:after="0" w:line="240" w:lineRule="auto"/>
    </w:pPr>
    <w:rPr>
      <w:rFonts w:cs="Times New Roman" w:eastAsia="Calibri"/>
    </w:rPr>
  </w:style>
  <w:style w:styleId="Tekstrezerviranogmjesta" w:type="character">
    <w:name w:val="Placeholder Text"/>
    <w:basedOn w:val="Zadanifontodlomka"/>
    <w:uiPriority w:val="99"/>
    <w:semiHidden/>
    <w:rsid w:val="00455A60"/>
    <w:rPr>
      <w:color w:val="808080"/>
      <w:bdr w:color="auto" w:space="0" w:sz="0" w:val="none"/>
      <w:shd w:color="auto" w:fill="auto" w:val="clear"/>
    </w:rPr>
  </w:style>
  <w:style w:customStyle="1" w:styleId="eSPISCCParagraphDefaultFont" w:type="character">
    <w:name w:val="eSPIS_CC_Paragraph Default Font"/>
    <w:basedOn w:val="Zadanifontodlomka"/>
    <w:rsid w:val="00455A6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55A60"/>
    <w:rPr>
      <w:noProof/>
      <w:bdr w:color="auto" w:space="0" w:sz="0" w:val="none"/>
      <w:shd w:color="auto" w:fill="FFFFCC" w:val="clear"/>
      <w:lang w:val="hr-HR"/>
    </w:rPr>
  </w:style>
  <w:style w:customStyle="1" w:styleId="PozadinaSvijetloCrvena" w:type="character">
    <w:name w:val="Pozadina_SvijetloCrvena"/>
    <w:basedOn w:val="eSPISCCParagraphDefaultFont"/>
    <w:rsid w:val="00455A6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55A6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1958</izvorni_sadrzaj>
    <derivirana_varijabla naziv="DomainObject.Predmet.Broj_1">1958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St-1958/2017</izvorni_sadrzaj>
    <derivirana_varijabla naziv="DomainObject.Predmet.OznakaBroj_1">St-1958/2017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VIADUKT PROJEKT d.o.o. zastupanog po punomoćniku Marijan Šteković</izvorni_sadrzaj>
    <derivirana_varijabla naziv="DomainObject.Predmet.ProtustrankaFormated_1">  VIADUKT PROJEKT d.o.o. zastupanog po punomoćniku Marijan Šteković</derivirana_varijabla>
  </DomainObject.Predmet.ProtustrankaFormated>
  <DomainObject.Predmet.ProtustrankaFormatedOIB>
    <izvorni_sadrzaj>  VIADUKT PROJEKT d.o.o., OIB 00668169514 zastupanog po punomoćniku Marijan Šteković</izvorni_sadrzaj>
    <derivirana_varijabla naziv="DomainObject.Predmet.ProtustrankaFormatedOIB_1">  VIADUKT PROJEKT d.o.o., OIB 00668169514 zastupanog po punomoćniku Marijan Šteković</derivirana_varijabla>
  </DomainObject.Predmet.ProtustrankaFormatedOIB>
  <DomainObject.Predmet.ProtustrankaFormatedWithAdress>
    <izvorni_sadrzaj> VIADUKT PROJEKT d.o.o., Kranjčevićeva 2, 10000 Zagreb zastupanog po punomoćniku Marijan Šteković</izvorni_sadrzaj>
    <derivirana_varijabla naziv="DomainObject.Predmet.ProtustrankaFormatedWithAdress_1"> VIADUKT PROJEKT d.o.o., Kranjčevićeva 2, 10000 Zagreb zastupanog po punomoćniku Marijan Šteković</derivirana_varijabla>
  </DomainObject.Predmet.ProtustrankaFormatedWithAdress>
  <DomainObject.Predmet.ProtustrankaFormatedWithAdressOIB>
    <izvorni_sadrzaj> VIADUKT PROJEKT d.o.o., OIB 00668169514, Kranjčevićeva 2, 10000 Zagreb zastupanog po punomoćniku Marijan Šteković</izvorni_sadrzaj>
    <derivirana_varijabla naziv="DomainObject.Predmet.ProtustrankaFormatedWithAdressOIB_1"> VIADUKT PROJEKT d.o.o., OIB 00668169514, Kranjčevićeva 2, 10000 Zagreb zastupanog po punomoćniku Marijan Šteković</derivirana_varijabla>
  </DomainObject.Predmet.ProtustrankaFormatedWithAdressOIB>
  <DomainObject.Predmet.ProtustrankaWithAdress>
    <izvorni_sadrzaj>VIADUKT PROJEKT d.o.o. Kranjčevićeva 2, 10000 Zagreb</izvorni_sadrzaj>
    <derivirana_varijabla naziv="DomainObject.Predmet.ProtustrankaWithAdress_1">VIADUKT PROJEKT d.o.o. Kranjčevićeva 2, 10000 Zagreb</derivirana_varijabla>
  </DomainObject.Predmet.ProtustrankaWithAdress>
  <DomainObject.Predmet.ProtustrankaWithAdressOIB>
    <izvorni_sadrzaj>VIADUKT PROJEKT d.o.o., OIB 00668169514, Kranjčevićeva 2, 10000 Zagreb</izvorni_sadrzaj>
    <derivirana_varijabla naziv="DomainObject.Predmet.ProtustrankaWithAdressOIB_1">VIADUKT PROJEKT d.o.o., OIB 00668169514, Kranjčevićeva 2, 10000 Zagreb</derivirana_varijabla>
  </DomainObject.Predmet.ProtustrankaWithAdressOIB>
  <DomainObject.Predmet.ProtustrankaNazivFormated>
    <izvorni_sadrzaj>VIADUKT PROJEKT d.o.o.</izvorni_sadrzaj>
    <derivirana_varijabla naziv="DomainObject.Predmet.ProtustrankaNazivFormated_1">VIADUKT PROJEKT d.o.o.</derivirana_varijabla>
  </DomainObject.Predmet.ProtustrankaNazivFormated>
  <DomainObject.Predmet.ProtustrankaNazivFormatedOIB>
    <izvorni_sadrzaj>VIADUKT PROJEKT d.o.o., OIB 00668169514</izvorni_sadrzaj>
    <derivirana_varijabla naziv="DomainObject.Predmet.ProtustrankaNazivFormatedOIB_1">VIADUKT PROJEKT d.o.o., OIB 00668169514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VIADUKT PROJEKT d.o.o.</izvorni_sadrzaj>
    <derivirana_varijabla naziv="DomainObject.Predmet.StrankaFormated_1">  VIADUKT PROJEKT d.o.o.</derivirana_varijabla>
  </DomainObject.Predmet.StrankaFormated>
  <DomainObject.Predmet.StrankaFormatedOIB>
    <izvorni_sadrzaj>  VIADUKT PROJEKT d.o.o., OIB 00668169514</izvorni_sadrzaj>
    <derivirana_varijabla naziv="DomainObject.Predmet.StrankaFormatedOIB_1">  VIADUKT PROJEKT d.o.o., OIB 00668169514</derivirana_varijabla>
  </DomainObject.Predmet.StrankaFormatedOIB>
  <DomainObject.Predmet.StrankaFormatedWithAdress>
    <izvorni_sadrzaj> VIADUKT PROJEKT d.o.o., Kranjčevićeva 2, 10000 Zagreb</izvorni_sadrzaj>
    <derivirana_varijabla naziv="DomainObject.Predmet.StrankaFormatedWithAdress_1"> VIADUKT PROJEKT d.o.o., Kranjčevićeva 2, 10000 Zagreb</derivirana_varijabla>
  </DomainObject.Predmet.StrankaFormatedWithAdress>
  <DomainObject.Predmet.StrankaFormatedWithAdressOIB>
    <izvorni_sadrzaj> VIADUKT PROJEKT d.o.o., OIB 00668169514, Kranjčevićeva 2, 10000 Zagreb</izvorni_sadrzaj>
    <derivirana_varijabla naziv="DomainObject.Predmet.StrankaFormatedWithAdressOIB_1"> VIADUKT PROJEKT d.o.o., OIB 00668169514, Kranjčevićeva 2, 10000 Zagreb</derivirana_varijabla>
  </DomainObject.Predmet.StrankaFormatedWithAdressOIB>
  <DomainObject.Predmet.StrankaWithAdress>
    <izvorni_sadrzaj>VIADUKT PROJEKT d.o.o. Kranjčevićeva 2,10000 Zagreb</izvorni_sadrzaj>
    <derivirana_varijabla naziv="DomainObject.Predmet.StrankaWithAdress_1">VIADUKT PROJEKT d.o.o. Kranjčevićeva 2,10000 Zagreb</derivirana_varijabla>
  </DomainObject.Predmet.StrankaWithAdress>
  <DomainObject.Predmet.StrankaWithAdressOIB>
    <izvorni_sadrzaj>VIADUKT PROJEKT d.o.o., OIB 00668169514, Kranjčevićeva 2,10000 Zagreb</izvorni_sadrzaj>
    <derivirana_varijabla naziv="DomainObject.Predmet.StrankaWithAdressOIB_1">VIADUKT PROJEKT d.o.o., OIB 00668169514, Kranjčevićeva 2,10000 Zagreb</derivirana_varijabla>
  </DomainObject.Predmet.StrankaWithAdressOIB>
  <DomainObject.Predmet.StrankaNazivFormated>
    <izvorni_sadrzaj>VIADUKT PROJEKT d.o.o.</izvorni_sadrzaj>
    <derivirana_varijabla naziv="DomainObject.Predmet.StrankaNazivFormated_1">VIADUKT PROJEKT d.o.o.</derivirana_varijabla>
  </DomainObject.Predmet.StrankaNazivFormated>
  <DomainObject.Predmet.StrankaNazivFormatedOIB>
    <izvorni_sadrzaj>VIADUKT PROJEKT d.o.o., OIB 00668169514</izvorni_sadrzaj>
    <derivirana_varijabla naziv="DomainObject.Predmet.StrankaNazivFormatedOIB_1">VIADUKT PROJEKT d.o.o., OIB 00668169514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VIADUKT PROJEKT d.o.o.</item>
    </izvorni_sadrzaj>
    <derivirana_varijabla naziv="DomainObject.Predmet.StrankaListFormated_1">
      <item>VIADUKT PROJEKT d.o.o.</item>
    </derivirana_varijabla>
  </DomainObject.Predmet.StrankaListFormated>
  <DomainObject.Predmet.StrankaListFormatedOIB>
    <izvorni_sadrzaj>
      <item>VIADUKT PROJEKT d.o.o., OIB 00668169514</item>
    </izvorni_sadrzaj>
    <derivirana_varijabla naziv="DomainObject.Predmet.StrankaListFormatedOIB_1">
      <item>VIADUKT PROJEKT d.o.o., OIB 00668169514</item>
    </derivirana_varijabla>
  </DomainObject.Predmet.StrankaListFormatedOIB>
  <DomainObject.Predmet.StrankaListFormatedWithAdress>
    <izvorni_sadrzaj>
      <item>VIADUKT PROJEKT d.o.o., Kranjčevićeva 2, 10000 Zagreb</item>
    </izvorni_sadrzaj>
    <derivirana_varijabla naziv="DomainObject.Predmet.StrankaListFormatedWithAdress_1">
      <item>VIADUKT PROJEKT d.o.o., Kranjčevićeva 2, 10000 Zagreb</item>
    </derivirana_varijabla>
  </DomainObject.Predmet.StrankaListFormatedWithAdress>
  <DomainObject.Predmet.StrankaListFormatedWithAdressOIB>
    <izvorni_sadrzaj>
      <item>VIADUKT PROJEKT d.o.o., OIB 00668169514, Kranjčevićeva 2, 10000 Zagreb</item>
    </izvorni_sadrzaj>
    <derivirana_varijabla naziv="DomainObject.Predmet.StrankaListFormatedWithAdressOIB_1">
      <item>VIADUKT PROJEKT d.o.o., OIB 00668169514, Kranjčevićeva 2, 10000 Zagreb</item>
    </derivirana_varijabla>
  </DomainObject.Predmet.StrankaListFormatedWithAdressOIB>
  <DomainObject.Predmet.StrankaListNazivFormated>
    <izvorni_sadrzaj>
      <item>VIADUKT PROJEKT d.o.o.</item>
    </izvorni_sadrzaj>
    <derivirana_varijabla naziv="DomainObject.Predmet.StrankaListNazivFormated_1">
      <item>VIADUKT PROJEKT d.o.o.</item>
    </derivirana_varijabla>
  </DomainObject.Predmet.StrankaListNazivFormated>
  <DomainObject.Predmet.StrankaListNazivFormatedOIB>
    <izvorni_sadrzaj>
      <item>VIADUKT PROJEKT d.o.o., OIB 00668169514</item>
    </izvorni_sadrzaj>
    <derivirana_varijabla naziv="DomainObject.Predmet.StrankaListNazivFormatedOIB_1">
      <item>VIADUKT PROJEKT d.o.o., OIB 00668169514</item>
    </derivirana_varijabla>
  </DomainObject.Predmet.StrankaListNazivFormatedOIB>
  <DomainObject.Predmet.ProtuStrankaListFormated>
    <izvorni_sadrzaj>
      <item>VIADUKT PROJEKT d.o.o. zastupanog po punomoćniku Marijan Šteković</item>
    </izvorni_sadrzaj>
    <derivirana_varijabla naziv="DomainObject.Predmet.ProtuStrankaListFormated_1">
      <item>VIADUKT PROJEKT d.o.o. zastupanog po punomoćniku Marijan Šteković</item>
    </derivirana_varijabla>
  </DomainObject.Predmet.ProtuStrankaListFormated>
  <DomainObject.Predmet.ProtuStrankaListFormatedOIB>
    <izvorni_sadrzaj>
      <item>VIADUKT PROJEKT d.o.o., OIB 00668169514 zastupanog po punomoćniku Marijan Šteković</item>
    </izvorni_sadrzaj>
    <derivirana_varijabla naziv="DomainObject.Predmet.ProtuStrankaListFormatedOIB_1">
      <item>VIADUKT PROJEKT d.o.o., OIB 00668169514 zastupanog po punomoćniku Marijan Šteković</item>
    </derivirana_varijabla>
  </DomainObject.Predmet.ProtuStrankaListFormatedOIB>
  <DomainObject.Predmet.ProtuStrankaListFormatedWithAdress>
    <izvorni_sadrzaj>
      <item>VIADUKT PROJEKT d.o.o., Kranjčevićeva 2, 10000 Zagreb zastupanog po punomoćniku Marijan Šteković</item>
    </izvorni_sadrzaj>
    <derivirana_varijabla naziv="DomainObject.Predmet.ProtuStrankaListFormatedWithAdress_1">
      <item>VIADUKT PROJEKT d.o.o., Kranjčevićeva 2, 10000 Zagreb zastupanog po punomoćniku Marijan Šteković</item>
    </derivirana_varijabla>
  </DomainObject.Predmet.ProtuStrankaListFormatedWithAdress>
  <DomainObject.Predmet.ProtuStrankaListFormatedWithAdressOIB>
    <izvorni_sadrzaj>
      <item>VIADUKT PROJEKT d.o.o., OIB 00668169514, Kranjčevićeva 2, 10000 Zagreb zastupanog po punomoćniku Marijan Šteković</item>
    </izvorni_sadrzaj>
    <derivirana_varijabla naziv="DomainObject.Predmet.ProtuStrankaListFormatedWithAdressOIB_1">
      <item>VIADUKT PROJEKT d.o.o., OIB 00668169514, Kranjčevićeva 2, 10000 Zagreb zastupanog po punomoćniku Marijan Šteković</item>
    </derivirana_varijabla>
  </DomainObject.Predmet.ProtuStrankaListFormatedWithAdressOIB>
  <DomainObject.Predmet.ProtuStrankaListNazivFormated>
    <izvorni_sadrzaj>
      <item>VIADUKT PROJEKT d.o.o.</item>
    </izvorni_sadrzaj>
    <derivirana_varijabla naziv="DomainObject.Predmet.ProtuStrankaListNazivFormated_1">
      <item>VIADUKT PROJEKT d.o.o.</item>
    </derivirana_varijabla>
  </DomainObject.Predmet.ProtuStrankaListNazivFormated>
  <DomainObject.Predmet.ProtuStrankaListNazivFormatedOIB>
    <izvorni_sadrzaj>
      <item>VIADUKT PROJEKT d.o.o., OIB 00668169514</item>
    </izvorni_sadrzaj>
    <derivirana_varijabla naziv="DomainObject.Predmet.ProtuStrankaListNazivFormatedOIB_1">
      <item>VIADUKT PROJEKT d.o.o., OIB 00668169514</item>
    </derivirana_varijabla>
  </DomainObject.Predmet.ProtuStrankaListNazivFormatedOIB>
  <DomainObject.Predmet.OstaliListFormated>
    <izvorni_sadrzaj>
      <item>Marijan Šteković punomoćnik sudionika u postupku VIADUKT PROJEKT d.o.o.</item>
    </izvorni_sadrzaj>
    <derivirana_varijabla naziv="DomainObject.Predmet.OstaliListFormated_1">
      <item>Marijan Šteković punomoćnik sudionika u postupku VIADUKT PROJEKT d.o.o.</item>
    </derivirana_varijabla>
  </DomainObject.Predmet.OstaliListFormated>
  <DomainObject.Predmet.OstaliListFormatedOIB>
    <izvorni_sadrzaj>
      <item>Marijan Šteković, OIB 75896557043 punomoćnik sudionika u postupku VIADUKT PROJEKT d.o.o.</item>
    </izvorni_sadrzaj>
    <derivirana_varijabla naziv="DomainObject.Predmet.OstaliListFormatedOIB_1">
      <item>Marijan Šteković, OIB 75896557043 punomoćnik sudionika u postupku VIADUKT PROJEKT d.o.o.</item>
    </derivirana_varijabla>
  </DomainObject.Predmet.OstaliListFormatedOIB>
  <DomainObject.Predmet.OstaliListFormatedWithAdress>
    <izvorni_sadrzaj>
      <item>Marijan Šteković, Gorjanska 38, 10000 Zagreb punomoćnik sudionika u postupku VIADUKT PROJEKT d.o.o.</item>
    </izvorni_sadrzaj>
    <derivirana_varijabla naziv="DomainObject.Predmet.OstaliListFormatedWithAdress_1">
      <item>Marijan Šteković, Gorjanska 38, 10000 Zagreb punomoćnik sudionika u postupku VIADUKT PROJEKT d.o.o.</item>
    </derivirana_varijabla>
  </DomainObject.Predmet.OstaliListFormatedWithAdress>
  <DomainObject.Predmet.OstaliListFormatedWithAdressOIB>
    <izvorni_sadrzaj>
      <item>Marijan Šteković, OIB 75896557043, Gorjanska 38, 10000 Zagreb punomoćnik sudionika u postupku VIADUKT PROJEKT d.o.o.</item>
    </izvorni_sadrzaj>
    <derivirana_varijabla naziv="DomainObject.Predmet.OstaliListFormatedWithAdressOIB_1">
      <item>Marijan Šteković, OIB 75896557043, Gorjanska 38, 10000 Zagreb punomoćnik sudionika u postupku VIADUKT PROJEKT d.o.o.</item>
    </derivirana_varijabla>
  </DomainObject.Predmet.OstaliListFormatedWithAdressOIB>
  <DomainObject.Predmet.OstaliListNazivFormated>
    <izvorni_sadrzaj>
      <item>Marijan Šteković</item>
    </izvorni_sadrzaj>
    <derivirana_varijabla naziv="DomainObject.Predmet.OstaliListNazivFormated_1">
      <item>Marijan Šteković</item>
    </derivirana_varijabla>
  </DomainObject.Predmet.OstaliListNazivFormated>
  <DomainObject.Predmet.OstaliListNazivFormatedOIB>
    <izvorni_sadrzaj>
      <item>Marijan Šteković, OIB 75896557043</item>
    </izvorni_sadrzaj>
    <derivirana_varijabla naziv="DomainObject.Predmet.OstaliListNazivFormatedOIB_1">
      <item>Marijan Šteković, OIB 75896557043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VIADUKT PROJEKT d.o.o.</izvorni_sadrzaj>
    <derivirana_varijabla naziv="DomainObject.Predmet.StrankaIDrugi_1">VIADUKT PROJEKT d.o.o.</derivirana_varijabla>
  </DomainObject.Predmet.StrankaIDrugi>
  <DomainObject.Predmet.ProtustrankaIDrugi>
    <izvorni_sadrzaj>VIADUKT PROJEKT d.o.o.</izvorni_sadrzaj>
    <derivirana_varijabla naziv="DomainObject.Predmet.ProtustrankaIDrugi_1">VIADUKT PROJEKT d.o.o.</derivirana_varijabla>
  </DomainObject.Predmet.ProtustrankaIDrugi>
  <DomainObject.Predmet.StrankaIDrugiAdressOIB>
    <izvorni_sadrzaj>VIADUKT PROJEKT d.o.o., OIB 00668169514, Kranjčevićeva 2, 10000 Zagreb</izvorni_sadrzaj>
    <derivirana_varijabla naziv="DomainObject.Predmet.StrankaIDrugiAdressOIB_1">VIADUKT PROJEKT d.o.o., OIB 00668169514, Kranjčevićeva 2, 10000 Zagreb</derivirana_varijabla>
  </DomainObject.Predmet.StrankaIDrugiAdressOIB>
  <DomainObject.Predmet.ProtustrankaIDrugiAdressOIB>
    <izvorni_sadrzaj>VIADUKT PROJEKT d.o.o., OIB 00668169514, Kranjčevićeva 2, 10000 Zagreb</izvorni_sadrzaj>
    <derivirana_varijabla naziv="DomainObject.Predmet.ProtustrankaIDrugiAdressOIB_1">VIADUKT PROJEKT d.o.o., OIB 00668169514, Kranjčevićeva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VIADUKT PROJEKT d.o.o.</item>
      <item>VIADUKT PROJEKT d.o.o.</item>
      <item>Marijan Šteković</item>
    </izvorni_sadrzaj>
    <derivirana_varijabla naziv="DomainObject.Predmet.SudioniciListNaziv_1">
      <item>VIADUKT PROJEKT d.o.o.</item>
      <item>VIADUKT PROJEKT d.o.o.</item>
      <item>Marijan Šteković</item>
    </derivirana_varijabla>
  </DomainObject.Predmet.SudioniciListNaziv>
  <DomainObject.Predmet.SudioniciListAdressOIB>
    <izvorni_sadrzaj>
      <item>VIADUKT PROJEKT d.o.o., OIB 00668169514, Kranjčevićeva 2,10000 Zagreb</item>
      <item>VIADUKT PROJEKT d.o.o., OIB 00668169514, Kranjčevićeva 2,10000 Zagreb</item>
      <item>Marijan Šteković, OIB 75896557043, Gorjanska 38,10000 Zagreb</item>
    </izvorni_sadrzaj>
    <derivirana_varijabla naziv="DomainObject.Predmet.SudioniciListAdressOIB_1">
      <item>VIADUKT PROJEKT d.o.o., OIB 00668169514, Kranjčevićeva 2,10000 Zagreb</item>
      <item>VIADUKT PROJEKT d.o.o., OIB 00668169514, Kranjčevićeva 2,10000 Zagreb</item>
      <item>Marijan Šteković, OIB 75896557043, Gorjanska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00668169514</item>
      <item>, OIB 00668169514</item>
      <item>, OIB 75896557043</item>
    </izvorni_sadrzaj>
    <derivirana_varijabla naziv="DomainObject.Predmet.SudioniciListNazivOIB_1">
      <item>, OIB 00668169514</item>
      <item>, OIB 00668169514</item>
      <item>, OIB 75896557043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1115</properties:Words>
  <properties:Characters>5942</properties:Characters>
  <properties:Lines>135</properties:Lines>
  <properties:Paragraphs>40</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2017-11-13T10:04:00Z</dcterms:created>
  <dc:creator>Matea Bizjak</dc:creator>
  <dc:description/>
  <cp:keywords/>
  <cp:lastModifiedBy>Matea Bizjak</cp:lastModifiedBy>
  <cp:lastPrinted>2017-11-15T08:36:00Z</cp:lastPrinted>
  <dcterms:modified xmlns:xsi="http://www.w3.org/2001/XMLSchema-instance" xsi:type="dcterms:W3CDTF">2017-11-15T08:36:00Z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