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dfe00" w14:paraId="54dfe00" w:rsidRDefault="007B7EDC" w:rsidP="004E475E" w:rsidR="007B7EDC">
      <w:pPr>
        <w:jc w:val="both"/>
        <w15:collapsed w:val="false"/>
      </w:pPr>
      <w:bookmarkStart w:name="_GoBack" w:id="0"/>
      <w:bookmarkEnd w:id="0"/>
    </w:p>
    <w:p w:rsidRDefault="007B7EDC" w:rsidP="004E475E" w:rsidR="007B7EDC">
      <w:pPr>
        <w:jc w:val="right"/>
      </w:pPr>
      <w:r>
        <w:t>14 St-</w:t>
      </w:r>
      <w:r w:rsidR="00B83920">
        <w:t>2</w:t>
      </w:r>
      <w:r w:rsidR="00471BE3">
        <w:t>1</w:t>
      </w:r>
      <w:r w:rsidR="00B83920">
        <w:t>5</w:t>
      </w:r>
      <w:r>
        <w:t>/</w:t>
      </w:r>
      <w:r w:rsidR="00E8650F">
        <w:t>1</w:t>
      </w:r>
      <w:r w:rsidR="00F21021">
        <w:t>7</w:t>
      </w:r>
      <w:r>
        <w:t>-</w:t>
      </w:r>
      <w:r w:rsidR="00B83920">
        <w:t>5</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F352C" w:rsidP="006F7B5B" w:rsidR="004F352C">
      <w:pPr>
        <w:ind w:hanging="720" w:left="360"/>
        <w:rPr>
          <w:sz w:val="22"/>
          <w:szCs w:val="22"/>
        </w:rPr>
      </w:pPr>
    </w:p>
    <w:p w:rsidRDefault="00BC203B" w:rsidP="006F7B5B" w:rsidR="00BC203B" w:rsidRPr="006F7B5B">
      <w:pPr>
        <w:ind w:hanging="720" w:left="360"/>
        <w:rPr>
          <w:sz w:val="22"/>
          <w:szCs w:val="22"/>
        </w:rPr>
      </w:pPr>
    </w:p>
    <w:p w:rsidRDefault="00A56E98" w:rsidP="004E475E" w:rsidR="007B7EDC">
      <w:pPr>
        <w:jc w:val="center"/>
      </w:pPr>
      <w:r>
        <w:t xml:space="preserve">U IME </w:t>
      </w:r>
      <w:r w:rsidR="007B7EDC">
        <w:t>REPUBLIK</w:t>
      </w:r>
      <w:r>
        <w:t>E</w:t>
      </w:r>
      <w:r w:rsidR="007B7EDC">
        <w:t xml:space="preserve"> HRVATSK</w:t>
      </w:r>
      <w:r>
        <w:t>E</w:t>
      </w:r>
    </w:p>
    <w:p w:rsidRDefault="007B7EDC" w:rsidP="00BC203B" w:rsidR="00611430">
      <w:pPr>
        <w:jc w:val="center"/>
      </w:pPr>
      <w:r>
        <w:t>R J E Š E N J E</w:t>
      </w:r>
    </w:p>
    <w:p w:rsidRDefault="00A3136C" w:rsidP="004E475E" w:rsidR="00A3136C">
      <w:pPr>
        <w:jc w:val="both"/>
      </w:pPr>
    </w:p>
    <w:p w:rsidRDefault="004F352C" w:rsidP="004E475E" w:rsidR="004F352C">
      <w:pPr>
        <w:jc w:val="both"/>
      </w:pPr>
    </w:p>
    <w:p w:rsidRDefault="00611430" w:rsidP="002C4C28" w:rsidR="00611430">
      <w:pPr>
        <w:jc w:val="both"/>
      </w:pPr>
      <w:r>
        <w:tab/>
      </w:r>
      <w:r w:rsidR="00B83920">
        <w:t xml:space="preserve">Trgovački sud u Osijeku, po sucu mr. sc. Tihomir Kovačević, u stečajnom predmetu povodom zahtjeva Financijske agencije, Regionalni centar Zagreb, Podružnica Zagreb, Trg Svibanjskih žrtava 1995. 1, OIB 85821130368 za provedbu skraćenog stečajnog postupka nad dužnikom </w:t>
      </w:r>
      <w:r w:rsidR="00B83920" w:rsidRPr="00203397">
        <w:t>KOMAKS-GRAĐENJE d.o.o. za projektiranje, nadzor i građenje</w:t>
      </w:r>
      <w:r w:rsidR="00B83920">
        <w:t xml:space="preserve"> Zagreb, Vrhovčev vijenac 70, MBS </w:t>
      </w:r>
      <w:r w:rsidR="00B83920" w:rsidRPr="00F42421">
        <w:t>080819584</w:t>
      </w:r>
      <w:r w:rsidR="00B83920">
        <w:t xml:space="preserve">, OIB: </w:t>
      </w:r>
      <w:r w:rsidR="00B83920" w:rsidRPr="00F42421">
        <w:t>74481955375</w:t>
      </w:r>
      <w:r w:rsidR="00471BE3" w:rsidRPr="00450C50">
        <w:t xml:space="preserve">, dana </w:t>
      </w:r>
      <w:r w:rsidR="00B83920">
        <w:t>23</w:t>
      </w:r>
      <w:r w:rsidR="00471BE3">
        <w:t xml:space="preserve">. </w:t>
      </w:r>
      <w:r w:rsidR="00F21021">
        <w:t>ožujka</w:t>
      </w:r>
      <w:r w:rsidR="00471BE3" w:rsidRPr="00611430">
        <w:t xml:space="preserve"> 201</w:t>
      </w:r>
      <w:r w:rsidR="00471BE3">
        <w:t>7</w:t>
      </w:r>
      <w:r w:rsidR="00471BE3" w:rsidRPr="00611430">
        <w:t>.</w:t>
      </w:r>
    </w:p>
    <w:p w:rsidRDefault="00A3136C" w:rsidP="002C4C28" w:rsidR="00A3136C">
      <w:pPr>
        <w:jc w:val="both"/>
      </w:pPr>
    </w:p>
    <w:p w:rsidRDefault="004F352C" w:rsidP="002C4C28" w:rsidR="004F352C">
      <w:pPr>
        <w:jc w:val="both"/>
      </w:pPr>
    </w:p>
    <w:p w:rsidRDefault="007B7EDC" w:rsidP="006F7B5B" w:rsidR="007B7EDC">
      <w:pPr>
        <w:jc w:val="center"/>
      </w:pPr>
      <w:r>
        <w:t>r i j e š i o  j e</w:t>
      </w:r>
    </w:p>
    <w:p w:rsidRDefault="00A3136C" w:rsidP="004E475E" w:rsidR="00A3136C">
      <w:pPr>
        <w:jc w:val="both"/>
      </w:pPr>
    </w:p>
    <w:p w:rsidRDefault="004F352C" w:rsidP="004E475E" w:rsidR="004F352C">
      <w:pPr>
        <w:jc w:val="both"/>
      </w:pPr>
    </w:p>
    <w:p w:rsidRDefault="00686ADD" w:rsidP="00686ADD" w:rsidR="00686ADD" w:rsidRPr="00063C8F">
      <w:pPr>
        <w:numPr>
          <w:ilvl w:val="0"/>
          <w:numId w:val="8"/>
        </w:numPr>
        <w:jc w:val="both"/>
      </w:pPr>
      <w:r w:rsidRPr="00063C8F">
        <w:t xml:space="preserve">OBUSTAVLJA SE skraćeni stečajni postupak nad dužnikom </w:t>
      </w:r>
      <w:r w:rsidRPr="00686ADD">
        <w:t>KOMAKS-GRAĐENJE d.o.o. za projektiranje, nadzor i građenje Zagreb, Vrhovčev vijenac 70, MBS 080819584, OIB: 74481955375</w:t>
      </w:r>
      <w:r w:rsidRPr="00063C8F">
        <w:t>.</w:t>
      </w:r>
    </w:p>
    <w:p w:rsidRDefault="00686ADD" w:rsidP="00686ADD" w:rsidR="00686ADD" w:rsidRPr="00063C8F">
      <w:pPr>
        <w:ind w:left="1845"/>
        <w:jc w:val="both"/>
      </w:pPr>
    </w:p>
    <w:p w:rsidRDefault="00686ADD" w:rsidP="00686ADD" w:rsidR="00686ADD" w:rsidRPr="00063C8F">
      <w:pPr>
        <w:numPr>
          <w:ilvl w:val="0"/>
          <w:numId w:val="8"/>
        </w:numPr>
        <w:jc w:val="both"/>
      </w:pPr>
      <w:r w:rsidRPr="00063C8F">
        <w:t>Postupak će se nastaviti prema općim odredbama Stečajnog zakona.</w:t>
      </w:r>
    </w:p>
    <w:p w:rsidRDefault="00686ADD" w:rsidP="00686ADD" w:rsidR="00686ADD" w:rsidRPr="00063C8F">
      <w:pPr>
        <w:keepNext/>
        <w:jc w:val="right"/>
        <w:outlineLvl w:val="0"/>
        <w:rPr>
          <w:b/>
          <w:bCs/>
          <w:kern w:val="36"/>
        </w:rPr>
      </w:pPr>
    </w:p>
    <w:p w:rsidRDefault="00686ADD" w:rsidP="00686ADD" w:rsidR="00686ADD" w:rsidRPr="00063C8F">
      <w:pPr>
        <w:jc w:val="both"/>
      </w:pPr>
    </w:p>
    <w:p w:rsidRDefault="00686ADD" w:rsidP="00686ADD" w:rsidR="00686ADD" w:rsidRPr="00063C8F">
      <w:pPr>
        <w:keepNext/>
        <w:jc w:val="center"/>
        <w:outlineLvl w:val="0"/>
        <w:rPr>
          <w:bCs/>
          <w:kern w:val="36"/>
        </w:rPr>
      </w:pPr>
      <w:r w:rsidRPr="00063C8F">
        <w:rPr>
          <w:bCs/>
          <w:kern w:val="36"/>
        </w:rPr>
        <w:t>Obrazloženje</w:t>
      </w:r>
    </w:p>
    <w:p w:rsidRDefault="00686ADD" w:rsidP="00686ADD" w:rsidR="00686ADD" w:rsidRPr="00063C8F">
      <w:pPr>
        <w:jc w:val="center"/>
        <w:rPr>
          <w:b/>
          <w:bCs/>
        </w:rPr>
      </w:pPr>
    </w:p>
    <w:p w:rsidRDefault="00686ADD" w:rsidP="00686ADD" w:rsidR="00686ADD" w:rsidRPr="00063C8F">
      <w:pPr>
        <w:jc w:val="both"/>
        <w:rPr>
          <w:b/>
          <w:bCs/>
        </w:rPr>
      </w:pPr>
    </w:p>
    <w:p w:rsidRDefault="00686ADD" w:rsidP="00686ADD" w:rsidR="00686ADD" w:rsidRPr="00063C8F">
      <w:pPr>
        <w:ind w:firstLine="720"/>
        <w:jc w:val="both"/>
        <w:rPr>
          <w:bCs/>
        </w:rPr>
      </w:pPr>
      <w:r w:rsidRPr="00063C8F">
        <w:t xml:space="preserve">Dana </w:t>
      </w:r>
      <w:r w:rsidR="00620087">
        <w:t>20</w:t>
      </w:r>
      <w:r>
        <w:t>.10.</w:t>
      </w:r>
      <w:r w:rsidRPr="00063C8F">
        <w:t>201</w:t>
      </w:r>
      <w:r>
        <w:t>6</w:t>
      </w:r>
      <w:r w:rsidRPr="00063C8F">
        <w:t xml:space="preserve">. zaprimljen je na </w:t>
      </w:r>
      <w:r>
        <w:t>Trgovačkom sudu u Zagrebu</w:t>
      </w:r>
      <w:r w:rsidRPr="00063C8F">
        <w:t xml:space="preserve"> sudu zahtjev  FINE Regionalni centar </w:t>
      </w:r>
      <w:r>
        <w:t>Zagreb,</w:t>
      </w:r>
      <w:r w:rsidRPr="00063C8F">
        <w:t xml:space="preserve"> Podružnica </w:t>
      </w:r>
      <w:r>
        <w:t>Zagreb</w:t>
      </w:r>
      <w:r w:rsidRPr="00063C8F">
        <w:t>, klasa: 110-07/1</w:t>
      </w:r>
      <w:r>
        <w:t>6</w:t>
      </w:r>
      <w:r w:rsidRPr="00063C8F">
        <w:t>-01/04 Ur. broj 04-06-1</w:t>
      </w:r>
      <w:r>
        <w:t>6</w:t>
      </w:r>
      <w:r w:rsidRPr="00063C8F">
        <w:t>-</w:t>
      </w:r>
      <w:r>
        <w:t>12</w:t>
      </w:r>
      <w:r w:rsidR="00620087">
        <w:t>364</w:t>
      </w:r>
      <w:r w:rsidRPr="00063C8F">
        <w:t xml:space="preserve"> od </w:t>
      </w:r>
      <w:r w:rsidR="00620087">
        <w:t>18</w:t>
      </w:r>
      <w:r>
        <w:t>.10.</w:t>
      </w:r>
      <w:r w:rsidRPr="00063C8F">
        <w:t>201</w:t>
      </w:r>
      <w:r>
        <w:t>6</w:t>
      </w:r>
      <w:r w:rsidRPr="00063C8F">
        <w:t xml:space="preserve">. godine, za provedbu skraćenog stečajnog postupka nad dužnikom </w:t>
      </w:r>
      <w:r w:rsidR="00620087" w:rsidRPr="00620087">
        <w:t>KOMAKS-GRAĐENJE d.o.o. za projektiranje, nadzor i građenje Zagreb, Vrhovčev vijenac 70, MBS 080819584, OIB: 74481955375</w:t>
      </w:r>
      <w:r w:rsidR="00CB5AD9">
        <w:t xml:space="preserve">, a temeljem rješenja </w:t>
      </w:r>
      <w:r w:rsidR="0034219C">
        <w:t>predsjednika Visokog Trgovačkog suda u Zagrebu poslovnog broja 31-Su-58/17-2 od 11.01.2017. određen je Trgovački sud u Osijeku kao drugi stvarno nadležni sud za postupanje u ovom predmetu.</w:t>
      </w:r>
    </w:p>
    <w:p w:rsidRDefault="00686ADD" w:rsidP="00686ADD" w:rsidR="00686ADD" w:rsidRPr="00063C8F">
      <w:pPr>
        <w:ind w:firstLine="720"/>
        <w:jc w:val="both"/>
      </w:pPr>
    </w:p>
    <w:p w:rsidRDefault="00686ADD" w:rsidP="00686ADD" w:rsidR="00686ADD" w:rsidRPr="00063C8F">
      <w:pPr>
        <w:ind w:firstLine="720"/>
        <w:jc w:val="both"/>
      </w:pPr>
      <w:r w:rsidRPr="00063C8F">
        <w:lastRenderedPageBreak/>
        <w:t xml:space="preserve">Dana </w:t>
      </w:r>
      <w:r>
        <w:t>7.02.</w:t>
      </w:r>
      <w:r w:rsidRPr="00063C8F">
        <w:t>201</w:t>
      </w:r>
      <w:r>
        <w:t>7</w:t>
      </w:r>
      <w:r w:rsidRPr="00063C8F">
        <w:t>. godine, sukladno članku 430. Stečajnog zakona (</w:t>
      </w:r>
      <w:r>
        <w:t>NN</w:t>
      </w:r>
      <w:r w:rsidRPr="00063C8F">
        <w:t xml:space="preserve"> 71/15) Trgovački sud u Osijeku, pod poslovnim brojem</w:t>
      </w:r>
      <w:r>
        <w:t>14</w:t>
      </w:r>
      <w:r w:rsidRPr="00063C8F">
        <w:t xml:space="preserve"> St-</w:t>
      </w:r>
      <w:r>
        <w:t>2</w:t>
      </w:r>
      <w:r w:rsidR="00916605">
        <w:t>15</w:t>
      </w:r>
      <w:r w:rsidRPr="00063C8F">
        <w:t>/1</w:t>
      </w:r>
      <w:r>
        <w:t>7</w:t>
      </w:r>
      <w:r w:rsidRPr="00063C8F">
        <w:t>-3,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w:t>
      </w:r>
      <w:r>
        <w:t>-</w:t>
      </w:r>
      <w:r w:rsidRPr="00063C8F">
        <w:t xml:space="preserve">račun suda. </w:t>
      </w:r>
    </w:p>
    <w:p w:rsidRDefault="00686ADD" w:rsidP="00686ADD" w:rsidR="00686ADD" w:rsidRPr="00063C8F">
      <w:pPr>
        <w:ind w:firstLine="720"/>
        <w:jc w:val="both"/>
      </w:pPr>
    </w:p>
    <w:p w:rsidRDefault="00686ADD" w:rsidP="00686ADD" w:rsidR="00686ADD">
      <w:pPr>
        <w:ind w:firstLine="720"/>
        <w:jc w:val="both"/>
      </w:pPr>
      <w:r w:rsidRPr="00332980">
        <w:t xml:space="preserve">Podneskom zaprimljenim, kod ovog suda dana </w:t>
      </w:r>
      <w:r>
        <w:t>2</w:t>
      </w:r>
      <w:r w:rsidR="00916605">
        <w:t>2</w:t>
      </w:r>
      <w:r>
        <w:t>.0</w:t>
      </w:r>
      <w:r w:rsidR="00916605">
        <w:t>3</w:t>
      </w:r>
      <w:r>
        <w:t>.</w:t>
      </w:r>
      <w:r w:rsidRPr="00332980">
        <w:t>201</w:t>
      </w:r>
      <w:r>
        <w:t>7</w:t>
      </w:r>
      <w:r w:rsidRPr="00332980">
        <w:t xml:space="preserve">. godine, </w:t>
      </w:r>
      <w:r w:rsidR="00F6176A">
        <w:t xml:space="preserve">RH, Ministarstvo financija po </w:t>
      </w:r>
      <w:r w:rsidR="001F3C18">
        <w:t>ŽDO u Osijeku</w:t>
      </w:r>
      <w:r w:rsidRPr="00332980">
        <w:t xml:space="preserve"> dostavi</w:t>
      </w:r>
      <w:r w:rsidR="0034219C">
        <w:t>la</w:t>
      </w:r>
      <w:r w:rsidRPr="00332980">
        <w:t xml:space="preserve"> je </w:t>
      </w:r>
      <w:r>
        <w:t>Prijedlog vjerovnika za otvaranje stečajnog postupka s prilozima.</w:t>
      </w:r>
    </w:p>
    <w:p w:rsidRDefault="00686ADD" w:rsidP="00686ADD" w:rsidR="00686ADD" w:rsidRPr="00063C8F">
      <w:pPr>
        <w:ind w:firstLine="720"/>
        <w:jc w:val="both"/>
        <w:rPr>
          <w:bCs/>
        </w:rPr>
      </w:pPr>
    </w:p>
    <w:p w:rsidRDefault="00686ADD" w:rsidP="00686ADD" w:rsidR="00686ADD" w:rsidRPr="00063C8F">
      <w:pPr>
        <w:ind w:firstLine="720"/>
        <w:jc w:val="both"/>
        <w:rPr>
          <w:bCs/>
        </w:rPr>
      </w:pPr>
      <w:r w:rsidRPr="00063C8F">
        <w:rPr>
          <w:bCs/>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686ADD" w:rsidP="00686ADD" w:rsidR="00686ADD" w:rsidRPr="00063C8F">
      <w:pPr>
        <w:jc w:val="both"/>
      </w:pPr>
    </w:p>
    <w:p w:rsidRDefault="00686ADD" w:rsidP="00686ADD" w:rsidR="00686ADD" w:rsidRPr="00063C8F">
      <w:pPr>
        <w:jc w:val="center"/>
      </w:pPr>
      <w:r w:rsidRPr="00063C8F">
        <w:rPr>
          <w:bCs/>
        </w:rPr>
        <w:t xml:space="preserve">U Osijeku </w:t>
      </w:r>
      <w:r>
        <w:rPr>
          <w:bCs/>
        </w:rPr>
        <w:t>2</w:t>
      </w:r>
      <w:r w:rsidR="001F3C18">
        <w:rPr>
          <w:bCs/>
        </w:rPr>
        <w:t>3</w:t>
      </w:r>
      <w:r w:rsidRPr="00063C8F">
        <w:rPr>
          <w:bCs/>
        </w:rPr>
        <w:t xml:space="preserve">. </w:t>
      </w:r>
      <w:r w:rsidR="001F3C18">
        <w:rPr>
          <w:bCs/>
        </w:rPr>
        <w:t>ožujka</w:t>
      </w:r>
      <w:r w:rsidRPr="00063C8F">
        <w:rPr>
          <w:bCs/>
        </w:rPr>
        <w:t xml:space="preserve"> 201</w:t>
      </w:r>
      <w:r>
        <w:rPr>
          <w:bCs/>
        </w:rPr>
        <w:t>7</w:t>
      </w:r>
      <w:r w:rsidRPr="00063C8F">
        <w:rPr>
          <w:bCs/>
        </w:rPr>
        <w:t>.</w:t>
      </w:r>
    </w:p>
    <w:p w:rsidRDefault="00686ADD" w:rsidP="00686ADD" w:rsidR="00686ADD" w:rsidRPr="00063C8F">
      <w:pPr>
        <w:keepNext/>
        <w:jc w:val="both"/>
        <w:outlineLvl w:val="1"/>
        <w:rPr>
          <w:bCs/>
        </w:rPr>
      </w:pPr>
    </w:p>
    <w:p w:rsidRDefault="00686ADD" w:rsidP="00686ADD" w:rsidR="00686AD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686ADD" w:rsidP="00686ADD" w:rsidR="00686AD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686ADD" w:rsidP="00686ADD" w:rsidR="00686ADD" w:rsidRPr="00063C8F">
      <w:pPr>
        <w:keepNext/>
        <w:jc w:val="both"/>
        <w:outlineLvl w:val="1"/>
        <w:rPr>
          <w:bCs/>
        </w:rPr>
      </w:pPr>
    </w:p>
    <w:p w:rsidRDefault="00686ADD" w:rsidP="00686ADD" w:rsidR="00686ADD" w:rsidRPr="00063C8F">
      <w:pPr>
        <w:jc w:val="both"/>
        <w:rPr>
          <w:b/>
          <w:bCs/>
        </w:rPr>
      </w:pPr>
    </w:p>
    <w:p w:rsidRDefault="00686ADD" w:rsidP="00686ADD" w:rsidR="00686ADD" w:rsidRPr="00063C8F">
      <w:pPr>
        <w:jc w:val="both"/>
      </w:pPr>
      <w:r w:rsidRPr="00063C8F">
        <w:t>POUKA O PRAVNOM LIJEKU:</w:t>
      </w:r>
    </w:p>
    <w:p w:rsidRDefault="00686ADD" w:rsidP="00686ADD" w:rsidR="00686ADD" w:rsidRPr="00063C8F">
      <w:pPr>
        <w:jc w:val="both"/>
        <w:rPr>
          <w:b/>
          <w:bCs/>
        </w:rPr>
      </w:pPr>
      <w:r w:rsidRPr="00063C8F">
        <w:t>Protiv ovog rješenja može nezadovoljna stranka uložiti žalbu Visokom trgovačkom sudu Republike Hrvatske u Zagrebu u roku od 8 dana pismeno u 3 primjerka putem ovog suda (članak 19. stav 1. Stečajnog zakona).</w:t>
      </w:r>
    </w:p>
    <w:p w:rsidRDefault="00686ADD" w:rsidP="00686ADD" w:rsidR="00686ADD" w:rsidRPr="00063C8F">
      <w:pPr>
        <w:jc w:val="both"/>
        <w:rPr>
          <w:bCs/>
        </w:rPr>
      </w:pPr>
    </w:p>
    <w:p w:rsidRDefault="00686ADD" w:rsidP="00686ADD" w:rsidR="00686ADD" w:rsidRPr="00063C8F">
      <w:pPr>
        <w:jc w:val="both"/>
        <w:rPr>
          <w:bCs/>
        </w:rPr>
      </w:pPr>
      <w:r w:rsidRPr="00063C8F">
        <w:rPr>
          <w:bCs/>
        </w:rPr>
        <w:t>D N A :</w:t>
      </w:r>
    </w:p>
    <w:p w:rsidRDefault="00686ADD" w:rsidP="00686ADD" w:rsidR="00686ADD" w:rsidRPr="00063C8F">
      <w:pPr>
        <w:numPr>
          <w:ilvl w:val="0"/>
          <w:numId w:val="9"/>
        </w:numPr>
        <w:jc w:val="both"/>
      </w:pPr>
      <w:r w:rsidRPr="00063C8F">
        <w:t xml:space="preserve">Predlagatelju – FINA Regionalni centar </w:t>
      </w:r>
      <w:r>
        <w:t>Zagreb,</w:t>
      </w:r>
      <w:r w:rsidRPr="00063C8F">
        <w:t xml:space="preserve"> Podružnica </w:t>
      </w:r>
      <w:r>
        <w:t>Zagreb na njihov poslovni broj</w:t>
      </w:r>
    </w:p>
    <w:p w:rsidRDefault="00686ADD" w:rsidP="001F3C18" w:rsidR="00686ADD">
      <w:pPr>
        <w:numPr>
          <w:ilvl w:val="0"/>
          <w:numId w:val="9"/>
        </w:numPr>
        <w:jc w:val="both"/>
      </w:pPr>
      <w:r w:rsidRPr="00063C8F">
        <w:t xml:space="preserve">Dužniku </w:t>
      </w:r>
      <w:r>
        <w:t>–</w:t>
      </w:r>
      <w:r w:rsidRPr="00063C8F">
        <w:t xml:space="preserve"> </w:t>
      </w:r>
      <w:r w:rsidR="001F3C18" w:rsidRPr="001F3C18">
        <w:t>KOMAKS-GRAĐENJE d.o.o. Zagreb, Vrhovčev vijenac 70</w:t>
      </w:r>
    </w:p>
    <w:p w:rsidRDefault="00686ADD" w:rsidP="00686ADD" w:rsidR="00686ADD" w:rsidRPr="00063C8F">
      <w:pPr>
        <w:numPr>
          <w:ilvl w:val="0"/>
          <w:numId w:val="9"/>
        </w:numPr>
        <w:jc w:val="both"/>
      </w:pPr>
      <w:r>
        <w:t xml:space="preserve">Vjerovniku </w:t>
      </w:r>
      <w:r w:rsidR="00F6176A">
        <w:t>RH, MF po ŽDO u Osijeku</w:t>
      </w:r>
    </w:p>
    <w:p w:rsidRDefault="00686ADD" w:rsidP="00686ADD" w:rsidR="00686ADD" w:rsidRPr="00063C8F">
      <w:pPr>
        <w:numPr>
          <w:ilvl w:val="0"/>
          <w:numId w:val="9"/>
        </w:numPr>
        <w:jc w:val="both"/>
      </w:pPr>
      <w:r w:rsidRPr="00063C8F">
        <w:t xml:space="preserve">mrežna stranica e-Oglasna ploča sudova </w:t>
      </w:r>
    </w:p>
    <w:p w:rsidRDefault="00686ADD" w:rsidP="00686ADD" w:rsidR="00686ADD" w:rsidRPr="00063C8F">
      <w:pPr>
        <w:numPr>
          <w:ilvl w:val="0"/>
          <w:numId w:val="9"/>
        </w:numPr>
        <w:jc w:val="both"/>
      </w:pPr>
      <w:r w:rsidRPr="00063C8F">
        <w:t>rj. obustavom</w:t>
      </w:r>
    </w:p>
    <w:p w:rsidRDefault="00686ADD" w:rsidP="00686ADD" w:rsidR="00686ADD" w:rsidRPr="00063C8F">
      <w:pPr>
        <w:numPr>
          <w:ilvl w:val="0"/>
          <w:numId w:val="9"/>
        </w:numPr>
        <w:jc w:val="both"/>
      </w:pPr>
      <w:r w:rsidRPr="00063C8F">
        <w:t xml:space="preserve">kal. </w:t>
      </w:r>
      <w:r>
        <w:t>2</w:t>
      </w:r>
      <w:r w:rsidR="0001555E">
        <w:t>4</w:t>
      </w:r>
      <w:r w:rsidRPr="00063C8F">
        <w:t>/</w:t>
      </w:r>
      <w:r>
        <w:t>3</w:t>
      </w:r>
    </w:p>
    <w:p w:rsidRDefault="00667CBB" w:rsidP="00686ADD" w:rsidR="00667CBB" w:rsidRPr="00667CBB">
      <w:pPr>
        <w:pStyle w:val="Odlomakpopisa"/>
        <w:ind w:left="720"/>
        <w:jc w:val="both"/>
        <w:rPr>
          <w:rFonts w:cstheme="majorBidi" w:hAnsiTheme="majorBidi" w:asciiTheme="majorBidi"/>
        </w:rPr>
      </w:pPr>
    </w:p>
    <w:p w:rsidRDefault="00667CBB" w:rsidP="00667CBB" w:rsidR="00667CBB">
      <w:pPr>
        <w:ind w:left="720"/>
        <w:jc w:val="both"/>
      </w:pPr>
    </w:p>
    <w:sectPr w:rsidSect="00FD0F32" w:rsidR="00667CBB">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626DD2">
      <w:rPr>
        <w:noProof/>
      </w:rPr>
      <w:t>2</w:t>
    </w:r>
    <w:r>
      <w:fldChar w:fldCharType="end"/>
    </w:r>
  </w:p>
  <w:p w:rsidRDefault="00FD0F32" w:rsidP="00FD0F32" w:rsidR="00FD0F32">
    <w:pPr>
      <w:jc w:val="right"/>
    </w:pPr>
    <w:r>
      <w:tab/>
      <w:t xml:space="preserve">              </w:t>
    </w:r>
    <w:r w:rsidR="00B83920" w:rsidRPr="00B83920">
      <w:t>14 St-215/17-5</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8"/>
  </w:num>
  <w:num w:numId="4">
    <w:abstractNumId w:val="4"/>
  </w:num>
  <w:num w:numId="5">
    <w:abstractNumId w:val="6"/>
  </w:num>
  <w:num w:numId="6">
    <w:abstractNumId w:val="5"/>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11DAD"/>
    <w:rsid w:val="0001555E"/>
    <w:rsid w:val="0003297F"/>
    <w:rsid w:val="0003421E"/>
    <w:rsid w:val="00044014"/>
    <w:rsid w:val="00061E21"/>
    <w:rsid w:val="00062D93"/>
    <w:rsid w:val="000801FD"/>
    <w:rsid w:val="000817DB"/>
    <w:rsid w:val="00084DCC"/>
    <w:rsid w:val="000A5797"/>
    <w:rsid w:val="000B1DB2"/>
    <w:rsid w:val="000C1636"/>
    <w:rsid w:val="000E0280"/>
    <w:rsid w:val="000E0D09"/>
    <w:rsid w:val="000E599D"/>
    <w:rsid w:val="000F6394"/>
    <w:rsid w:val="001127C1"/>
    <w:rsid w:val="001146C6"/>
    <w:rsid w:val="00125D50"/>
    <w:rsid w:val="0012689B"/>
    <w:rsid w:val="00127A7F"/>
    <w:rsid w:val="00143E24"/>
    <w:rsid w:val="00146C51"/>
    <w:rsid w:val="00172056"/>
    <w:rsid w:val="001757B4"/>
    <w:rsid w:val="0018114E"/>
    <w:rsid w:val="0018590E"/>
    <w:rsid w:val="00193952"/>
    <w:rsid w:val="001976B4"/>
    <w:rsid w:val="001A2450"/>
    <w:rsid w:val="001A6B21"/>
    <w:rsid w:val="001D113B"/>
    <w:rsid w:val="001D4964"/>
    <w:rsid w:val="001D61CD"/>
    <w:rsid w:val="001E5608"/>
    <w:rsid w:val="001F3818"/>
    <w:rsid w:val="001F3C18"/>
    <w:rsid w:val="001F4E53"/>
    <w:rsid w:val="0020511E"/>
    <w:rsid w:val="002257DF"/>
    <w:rsid w:val="0023483C"/>
    <w:rsid w:val="00234C2C"/>
    <w:rsid w:val="00237D77"/>
    <w:rsid w:val="00260090"/>
    <w:rsid w:val="00295F3E"/>
    <w:rsid w:val="002C458E"/>
    <w:rsid w:val="002C4C28"/>
    <w:rsid w:val="002D5B4E"/>
    <w:rsid w:val="002D75D8"/>
    <w:rsid w:val="002F2E1F"/>
    <w:rsid w:val="002F66B0"/>
    <w:rsid w:val="00302F1C"/>
    <w:rsid w:val="00307662"/>
    <w:rsid w:val="003100CA"/>
    <w:rsid w:val="00333583"/>
    <w:rsid w:val="00333984"/>
    <w:rsid w:val="0034219C"/>
    <w:rsid w:val="003421AB"/>
    <w:rsid w:val="00354972"/>
    <w:rsid w:val="00383A81"/>
    <w:rsid w:val="003927F2"/>
    <w:rsid w:val="00394CAB"/>
    <w:rsid w:val="00394D49"/>
    <w:rsid w:val="003A6151"/>
    <w:rsid w:val="003A61DC"/>
    <w:rsid w:val="003B74DC"/>
    <w:rsid w:val="003C7EC1"/>
    <w:rsid w:val="003D193B"/>
    <w:rsid w:val="003D468C"/>
    <w:rsid w:val="003E348D"/>
    <w:rsid w:val="003E3BDF"/>
    <w:rsid w:val="003F637C"/>
    <w:rsid w:val="00406F6D"/>
    <w:rsid w:val="0041002D"/>
    <w:rsid w:val="0043315F"/>
    <w:rsid w:val="00440509"/>
    <w:rsid w:val="00443D03"/>
    <w:rsid w:val="00450C50"/>
    <w:rsid w:val="00465059"/>
    <w:rsid w:val="00470BD3"/>
    <w:rsid w:val="00471BE3"/>
    <w:rsid w:val="004A41B7"/>
    <w:rsid w:val="004A54A8"/>
    <w:rsid w:val="004A5D16"/>
    <w:rsid w:val="004B3B7F"/>
    <w:rsid w:val="004B691F"/>
    <w:rsid w:val="004C009C"/>
    <w:rsid w:val="004C0A09"/>
    <w:rsid w:val="004C2E6C"/>
    <w:rsid w:val="004C3544"/>
    <w:rsid w:val="004D098B"/>
    <w:rsid w:val="004D51EA"/>
    <w:rsid w:val="004E475E"/>
    <w:rsid w:val="004F15EE"/>
    <w:rsid w:val="004F2640"/>
    <w:rsid w:val="004F352C"/>
    <w:rsid w:val="00506EBD"/>
    <w:rsid w:val="00507A13"/>
    <w:rsid w:val="0051072F"/>
    <w:rsid w:val="005137EC"/>
    <w:rsid w:val="0053263A"/>
    <w:rsid w:val="005335A7"/>
    <w:rsid w:val="00534031"/>
    <w:rsid w:val="00537D2C"/>
    <w:rsid w:val="005428C9"/>
    <w:rsid w:val="00556AFC"/>
    <w:rsid w:val="00575B5C"/>
    <w:rsid w:val="00576460"/>
    <w:rsid w:val="005861A8"/>
    <w:rsid w:val="005A0866"/>
    <w:rsid w:val="005A74CE"/>
    <w:rsid w:val="005B28D3"/>
    <w:rsid w:val="00610D40"/>
    <w:rsid w:val="00611430"/>
    <w:rsid w:val="00620087"/>
    <w:rsid w:val="00626DD2"/>
    <w:rsid w:val="006303BE"/>
    <w:rsid w:val="006435F0"/>
    <w:rsid w:val="00650092"/>
    <w:rsid w:val="0065067F"/>
    <w:rsid w:val="00650D8D"/>
    <w:rsid w:val="00652FB8"/>
    <w:rsid w:val="00653EFD"/>
    <w:rsid w:val="00654848"/>
    <w:rsid w:val="00667CBB"/>
    <w:rsid w:val="0068076F"/>
    <w:rsid w:val="00682A95"/>
    <w:rsid w:val="00682E92"/>
    <w:rsid w:val="00683E8D"/>
    <w:rsid w:val="00686AD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25748"/>
    <w:rsid w:val="008277A4"/>
    <w:rsid w:val="008508C3"/>
    <w:rsid w:val="0086404A"/>
    <w:rsid w:val="0086731F"/>
    <w:rsid w:val="008847F8"/>
    <w:rsid w:val="00884C61"/>
    <w:rsid w:val="00886270"/>
    <w:rsid w:val="00891A16"/>
    <w:rsid w:val="008B7B03"/>
    <w:rsid w:val="008C04E1"/>
    <w:rsid w:val="008C1B9B"/>
    <w:rsid w:val="00907C67"/>
    <w:rsid w:val="00913729"/>
    <w:rsid w:val="00915CE2"/>
    <w:rsid w:val="00916605"/>
    <w:rsid w:val="00925019"/>
    <w:rsid w:val="00925A27"/>
    <w:rsid w:val="00934FA1"/>
    <w:rsid w:val="009365DD"/>
    <w:rsid w:val="009504AE"/>
    <w:rsid w:val="00955680"/>
    <w:rsid w:val="0096332B"/>
    <w:rsid w:val="009635B8"/>
    <w:rsid w:val="009654F9"/>
    <w:rsid w:val="009674B0"/>
    <w:rsid w:val="00992D9D"/>
    <w:rsid w:val="00992FAF"/>
    <w:rsid w:val="00993B7F"/>
    <w:rsid w:val="009A3914"/>
    <w:rsid w:val="009A72D1"/>
    <w:rsid w:val="009B228A"/>
    <w:rsid w:val="009D0525"/>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56E98"/>
    <w:rsid w:val="00A65C1A"/>
    <w:rsid w:val="00A74041"/>
    <w:rsid w:val="00A87A94"/>
    <w:rsid w:val="00A92278"/>
    <w:rsid w:val="00AA2AA8"/>
    <w:rsid w:val="00AA55D3"/>
    <w:rsid w:val="00AB6EA6"/>
    <w:rsid w:val="00AC5FF3"/>
    <w:rsid w:val="00AC621F"/>
    <w:rsid w:val="00AD0F3C"/>
    <w:rsid w:val="00AD5554"/>
    <w:rsid w:val="00AD694D"/>
    <w:rsid w:val="00AF7215"/>
    <w:rsid w:val="00B04405"/>
    <w:rsid w:val="00B062F1"/>
    <w:rsid w:val="00B11825"/>
    <w:rsid w:val="00B246D8"/>
    <w:rsid w:val="00B2761A"/>
    <w:rsid w:val="00B460FE"/>
    <w:rsid w:val="00B50218"/>
    <w:rsid w:val="00B60B69"/>
    <w:rsid w:val="00B700D9"/>
    <w:rsid w:val="00B83920"/>
    <w:rsid w:val="00B84963"/>
    <w:rsid w:val="00B84D11"/>
    <w:rsid w:val="00B87CD4"/>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86FDA"/>
    <w:rsid w:val="00C912D7"/>
    <w:rsid w:val="00C96257"/>
    <w:rsid w:val="00CA05DB"/>
    <w:rsid w:val="00CA3AC2"/>
    <w:rsid w:val="00CA40D5"/>
    <w:rsid w:val="00CA7C3B"/>
    <w:rsid w:val="00CB294A"/>
    <w:rsid w:val="00CB5AD9"/>
    <w:rsid w:val="00CD76BD"/>
    <w:rsid w:val="00CF4B2A"/>
    <w:rsid w:val="00D02115"/>
    <w:rsid w:val="00D131ED"/>
    <w:rsid w:val="00D13C34"/>
    <w:rsid w:val="00D4350F"/>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F5840"/>
    <w:rsid w:val="00E05F2C"/>
    <w:rsid w:val="00E137A6"/>
    <w:rsid w:val="00E14899"/>
    <w:rsid w:val="00E27673"/>
    <w:rsid w:val="00E37E80"/>
    <w:rsid w:val="00E42141"/>
    <w:rsid w:val="00E45DFD"/>
    <w:rsid w:val="00E51EF4"/>
    <w:rsid w:val="00E533D2"/>
    <w:rsid w:val="00E73FC0"/>
    <w:rsid w:val="00E82BC0"/>
    <w:rsid w:val="00E8650F"/>
    <w:rsid w:val="00E86975"/>
    <w:rsid w:val="00E905B8"/>
    <w:rsid w:val="00E90A8A"/>
    <w:rsid w:val="00E920FD"/>
    <w:rsid w:val="00EA7862"/>
    <w:rsid w:val="00EA7C38"/>
    <w:rsid w:val="00EB4B93"/>
    <w:rsid w:val="00EC3247"/>
    <w:rsid w:val="00EC3529"/>
    <w:rsid w:val="00EC4508"/>
    <w:rsid w:val="00EE5CD2"/>
    <w:rsid w:val="00EE7B9A"/>
    <w:rsid w:val="00EF47C9"/>
    <w:rsid w:val="00EF6417"/>
    <w:rsid w:val="00EF74DB"/>
    <w:rsid w:val="00F078AC"/>
    <w:rsid w:val="00F10B9E"/>
    <w:rsid w:val="00F12013"/>
    <w:rsid w:val="00F21021"/>
    <w:rsid w:val="00F30DA0"/>
    <w:rsid w:val="00F45589"/>
    <w:rsid w:val="00F6176A"/>
    <w:rsid w:val="00F630EC"/>
    <w:rsid w:val="00F64F48"/>
    <w:rsid w:val="00F76085"/>
    <w:rsid w:val="00F82857"/>
    <w:rsid w:val="00F8730A"/>
    <w:rsid w:val="00F9032E"/>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ijeloteksta" w:type="paragraph">
    <w:name w:val="Body Text"/>
    <w:basedOn w:val="Normal"/>
    <w:link w:val="TijelotekstaChar"/>
    <w:rsid w:val="00011DAD"/>
    <w:pPr>
      <w:jc w:val="both"/>
    </w:pPr>
    <w:rPr>
      <w:lang w:eastAsia="hr-HR"/>
    </w:rPr>
  </w:style>
  <w:style w:customStyle="true" w:styleId="TijelotekstaChar" w:type="character">
    <w:name w:val="Tijelo teksta Char"/>
    <w:basedOn w:val="Zadanifontodlomka"/>
    <w:link w:val="Tijeloteksta"/>
    <w:rsid w:val="00011DAD"/>
    <w:rPr>
      <w:sz w:val="24"/>
      <w:szCs w:val="24"/>
    </w:rPr>
  </w:style>
  <w:style w:styleId="Tekstrezerviranogmjesta" w:type="character">
    <w:name w:val="Placeholder Text"/>
    <w:basedOn w:val="Zadanifontodlomka"/>
    <w:uiPriority w:val="99"/>
    <w:semiHidden/>
    <w:rsid w:val="00626DD2"/>
    <w:rPr>
      <w:color w:val="808080"/>
      <w:bdr w:space="0" w:sz="0" w:color="auto" w:val="none"/>
      <w:shd w:fill="auto" w:color="auto" w:val="clear"/>
    </w:rPr>
  </w:style>
  <w:style w:customStyle="true" w:styleId="eSPISCCParagraphDefaultFont" w:type="character">
    <w:name w:val="eSPIS_CC_Paragraph Default Font"/>
    <w:basedOn w:val="Zadanifontodlomka"/>
    <w:rsid w:val="00626D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6DD2"/>
    <w:rPr>
      <w:bdr w:space="0" w:sz="0" w:color="auto" w:val="none"/>
      <w:shd w:fill="FFFFCC" w:color="auto" w:val="clear"/>
      <w:lang w:val="hr-HR"/>
    </w:rPr>
  </w:style>
  <w:style w:customStyle="true" w:styleId="PozadinaSvijetloCrvena" w:type="character">
    <w:name w:val="Pozadina_SvijetloCrvena"/>
    <w:basedOn w:val="eSPISCCParagraphDefaultFont"/>
    <w:rsid w:val="00626D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6D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ijeloteksta" w:type="paragraph">
    <w:name w:val="Body Text"/>
    <w:basedOn w:val="Normal"/>
    <w:link w:val="TijelotekstaChar"/>
    <w:rsid w:val="00011DAD"/>
    <w:pPr>
      <w:jc w:val="both"/>
    </w:pPr>
    <w:rPr>
      <w:lang w:eastAsia="hr-HR"/>
    </w:rPr>
  </w:style>
  <w:style w:customStyle="1" w:styleId="TijelotekstaChar" w:type="character">
    <w:name w:val="Tijelo teksta Char"/>
    <w:basedOn w:val="Zadanifontodlomka"/>
    <w:link w:val="Tijeloteksta"/>
    <w:rsid w:val="00011DAD"/>
    <w:rPr>
      <w:sz w:val="24"/>
      <w:szCs w:val="24"/>
    </w:rPr>
  </w:style>
  <w:style w:styleId="Tekstrezerviranogmjesta" w:type="character">
    <w:name w:val="Placeholder Text"/>
    <w:basedOn w:val="Zadanifontodlomka"/>
    <w:uiPriority w:val="99"/>
    <w:semiHidden/>
    <w:rsid w:val="00626DD2"/>
    <w:rPr>
      <w:color w:val="808080"/>
      <w:bdr w:color="auto" w:space="0" w:sz="0" w:val="none"/>
      <w:shd w:color="auto" w:fill="auto" w:val="clear"/>
    </w:rPr>
  </w:style>
  <w:style w:customStyle="1" w:styleId="eSPISCCParagraphDefaultFont" w:type="character">
    <w:name w:val="eSPIS_CC_Paragraph Default Font"/>
    <w:basedOn w:val="Zadanifontodlomka"/>
    <w:rsid w:val="00626D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6DD2"/>
    <w:rPr>
      <w:bdr w:color="auto" w:space="0" w:sz="0" w:val="none"/>
      <w:shd w:color="auto" w:fill="FFFFCC" w:val="clear"/>
      <w:lang w:val="hr-HR"/>
    </w:rPr>
  </w:style>
  <w:style w:customStyle="1" w:styleId="PozadinaSvijetloCrvena" w:type="character">
    <w:name w:val="Pozadina_SvijetloCrvena"/>
    <w:basedOn w:val="eSPISCCParagraphDefaultFont"/>
    <w:rsid w:val="00626D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6D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St-215/2017</izvorni_sadrzaj>
    <derivirana_varijabla naziv="DomainObject.Predmet.OznakaBroj_1">St-215/2017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KOMAKS-GRAĐENJE d.o.o. za projektiranje, nadzor i građenje</izvorni_sadrzaj>
    <derivirana_varijabla naziv="DomainObject.Predmet.ProtustrankaFormated_1">  KOMAKS-GRAĐENJE d.o.o. za projektiranje, nadzor i građenje</derivirana_varijabla>
  </DomainObject.Predmet.ProtustrankaFormated>
  <DomainObject.Predmet.ProtustrankaFormatedOIB>
    <izvorni_sadrzaj>  KOMAKS-GRAĐENJE d.o.o. za projektiranje, nadzor i građenje, OIB 74481955375</izvorni_sadrzaj>
    <derivirana_varijabla naziv="DomainObject.Predmet.ProtustrankaFormatedOIB_1">  KOMAKS-GRAĐENJE d.o.o. za projektiranje, nadzor i građenje, OIB 74481955375</derivirana_varijabla>
  </DomainObject.Predmet.ProtustrankaFormatedOIB>
  <DomainObject.Predmet.ProtustrankaFormatedWithAdress>
    <izvorni_sadrzaj> KOMAKS-GRAĐENJE d.o.o. za projektiranje, nadzor i građenje, Vrhovčev vijenac 70, 10000 Zagreb</izvorni_sadrzaj>
    <derivirana_varijabla naziv="DomainObject.Predmet.ProtustrankaFormatedWithAdress_1"> KOMAKS-GRAĐENJE d.o.o. za projektiranje, nadzor i građenje, Vrhovčev vijenac 70, 10000 Zagreb</derivirana_varijabla>
  </DomainObject.Predmet.ProtustrankaFormatedWithAdress>
  <DomainObject.Predmet.ProtustrankaFormatedWithAdressOIB>
    <izvorni_sadrzaj> KOMAKS-GRAĐENJE d.o.o. za projektiranje, nadzor i građenje, OIB 74481955375, Vrhovčev vijenac 70, 10000 Zagreb</izvorni_sadrzaj>
    <derivirana_varijabla naziv="DomainObject.Predmet.ProtustrankaFormatedWithAdressOIB_1"> KOMAKS-GRAĐENJE d.o.o. za projektiranje, nadzor i građenje, OIB 74481955375, Vrhovčev vijenac 70, 10000 Zagreb</derivirana_varijabla>
  </DomainObject.Predmet.ProtustrankaFormatedWithAdressOIB>
  <DomainObject.Predmet.ProtustrankaWithAdress>
    <izvorni_sadrzaj>KOMAKS-GRAĐENJE d.o.o. za projektiranje, nadzor i građenje Vrhovčev vijenac 70, 10000 Zagreb</izvorni_sadrzaj>
    <derivirana_varijabla naziv="DomainObject.Predmet.ProtustrankaWithAdress_1">KOMAKS-GRAĐENJE d.o.o. za projektiranje, nadzor i građenje Vrhovčev vijenac 70, 10000 Zagreb</derivirana_varijabla>
  </DomainObject.Predmet.ProtustrankaWithAdress>
  <DomainObject.Predmet.ProtustrankaWithAdressOIB>
    <izvorni_sadrzaj>KOMAKS-GRAĐENJE d.o.o. za projektiranje, nadzor i građenje, OIB 74481955375, Vrhovčev vijenac 70, 10000 Zagreb</izvorni_sadrzaj>
    <derivirana_varijabla naziv="DomainObject.Predmet.ProtustrankaWithAdressOIB_1">KOMAKS-GRAĐENJE d.o.o. za projektiranje, nadzor i građenje, OIB 74481955375, Vrhovčev vijenac 70, 10000 Zagreb</derivirana_varijabla>
  </DomainObject.Predmet.ProtustrankaWithAdressOIB>
  <DomainObject.Predmet.ProtustrankaNazivFormated>
    <izvorni_sadrzaj>KOMAKS-GRAĐENJE d.o.o. za projektiranje, nadzor i građenje</izvorni_sadrzaj>
    <derivirana_varijabla naziv="DomainObject.Predmet.ProtustrankaNazivFormated_1">KOMAKS-GRAĐENJE d.o.o. za projektiranje, nadzor i građenje</derivirana_varijabla>
  </DomainObject.Predmet.ProtustrankaNazivFormated>
  <DomainObject.Predmet.ProtustrankaNazivFormatedOIB>
    <izvorni_sadrzaj>KOMAKS-GRAĐENJE d.o.o. za projektiranje, nadzor i građenje, OIB 74481955375</izvorni_sadrzaj>
    <derivirana_varijabla naziv="DomainObject.Predmet.ProtustrankaNazivFormatedOIB_1">KOMAKS-GRAĐENJE d.o.o. za projektiranje, nadzor i građenje, OIB 74481955375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KOMAKS-GRAĐENJE d.o.o. za projektiranje, nadzor i građenje</item>
    </izvorni_sadrzaj>
    <derivirana_varijabla naziv="DomainObject.Predmet.ProtuStrankaListFormated_1">
      <item>KOMAKS-GRAĐENJE d.o.o. za projektiranje, nadzor i građenje</item>
    </derivirana_varijabla>
  </DomainObject.Predmet.ProtuStrankaListFormated>
  <DomainObject.Predmet.ProtuStrankaListFormatedOIB>
    <izvorni_sadrzaj>
      <item>KOMAKS-GRAĐENJE d.o.o. za projektiranje, nadzor i građenje, OIB 74481955375</item>
    </izvorni_sadrzaj>
    <derivirana_varijabla naziv="DomainObject.Predmet.ProtuStrankaListFormatedOIB_1">
      <item>KOMAKS-GRAĐENJE d.o.o. za projektiranje, nadzor i građenje, OIB 74481955375</item>
    </derivirana_varijabla>
  </DomainObject.Predmet.ProtuStrankaListFormatedOIB>
  <DomainObject.Predmet.ProtuStrankaListFormatedWithAdress>
    <izvorni_sadrzaj>
      <item>KOMAKS-GRAĐENJE d.o.o. za projektiranje, nadzor i građenje, Vrhovčev vijenac 70, 10000 Zagreb</item>
    </izvorni_sadrzaj>
    <derivirana_varijabla naziv="DomainObject.Predmet.ProtuStrankaListFormatedWithAdress_1">
      <item>KOMAKS-GRAĐENJE d.o.o. za projektiranje, nadzor i građenje, Vrhovčev vijenac 70, 10000 Zagreb</item>
    </derivirana_varijabla>
  </DomainObject.Predmet.ProtuStrankaListFormatedWithAdress>
  <DomainObject.Predmet.ProtuStrankaListFormatedWithAdressOIB>
    <izvorni_sadrzaj>
      <item>KOMAKS-GRAĐENJE d.o.o. za projektiranje, nadzor i građenje, OIB 74481955375, Vrhovčev vijenac 70, 10000 Zagreb</item>
    </izvorni_sadrzaj>
    <derivirana_varijabla naziv="DomainObject.Predmet.ProtuStrankaListFormatedWithAdressOIB_1">
      <item>KOMAKS-GRAĐENJE d.o.o. za projektiranje, nadzor i građenje, OIB 74481955375, Vrhovčev vijenac 70, 10000 Zagreb</item>
    </derivirana_varijabla>
  </DomainObject.Predmet.ProtuStrankaListFormatedWithAdressOIB>
  <DomainObject.Predmet.ProtuStrankaListNazivFormated>
    <izvorni_sadrzaj>
      <item>KOMAKS-GRAĐENJE d.o.o. za projektiranje, nadzor i građenje</item>
    </izvorni_sadrzaj>
    <derivirana_varijabla naziv="DomainObject.Predmet.ProtuStrankaListNazivFormated_1">
      <item>KOMAKS-GRAĐENJE d.o.o. za projektiranje, nadzor i građenje</item>
    </derivirana_varijabla>
  </DomainObject.Predmet.ProtuStrankaListNazivFormated>
  <DomainObject.Predmet.ProtuStrankaListNazivFormatedOIB>
    <izvorni_sadrzaj>
      <item>KOMAKS-GRAĐENJE d.o.o. za projektiranje, nadzor i građenje, OIB 74481955375</item>
    </izvorni_sadrzaj>
    <derivirana_varijabla naziv="DomainObject.Predmet.ProtuStrankaListNazivFormatedOIB_1">
      <item>KOMAKS-GRAĐENJE d.o.o. za projektiranje, nadzor i građenje, OIB 74481955375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KOMAKS-GRAĐENJE d.o.o. za projektiranje, nadzor i građenje</izvorni_sadrzaj>
    <derivirana_varijabla naziv="DomainObject.Predmet.ProtustrankaIDrugi_1">KOMAKS-GRAĐENJE d.o.o. za projektiranje, nadzor i građenje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KOMAKS-GRAĐENJE d.o.o. za projektiranje, nadzor i građenje, OIB 74481955375, Vrhovčev vijenac 70, 10000 Zagreb</izvorni_sadrzaj>
    <derivirana_varijabla naziv="DomainObject.Predmet.ProtustrankaIDrugiAdressOIB_1">KOMAKS-GRAĐENJE d.o.o. za projektiranje, nadzor i građenje, OIB 74481955375, Vrhovčev vijenac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KOMAKS-GRAĐENJE d.o.o. za projektiranje, nadzor i građenje</item>
      <item>FINA Regionalni centar Zagreb</item>
    </izvorni_sadrzaj>
    <derivirana_varijabla naziv="DomainObject.Predmet.SudioniciListNaziv_1">
      <item>KOMAKS-GRAĐENJE d.o.o. za projektiranje, nadzor i građenje</item>
      <item>FINA Regionalni centar Zagreb</item>
    </derivirana_varijabla>
  </DomainObject.Predmet.SudioniciListNaziv>
  <DomainObject.Predmet.SudioniciListAdressOIB>
    <izvorni_sadrzaj>
      <item>KOMAKS-GRAĐENJE d.o.o. za projektiranje, nadzor i građenje, OIB 74481955375, Vrhovčev vijenac 70,10000 Zagreb</item>
      <item>FINA Regionalni centar Zagreb, OIB 85821130368, Trg svibanjskih žrtava 1995. br. 1,10000 Zagreb</item>
    </izvorni_sadrzaj>
    <derivirana_varijabla naziv="DomainObject.Predmet.SudioniciListAdressOIB_1">
      <item>KOMAKS-GRAĐENJE d.o.o. za projektiranje, nadzor i građenje, OIB 74481955375, Vrhovčev vijenac 70,10000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74481955375</item>
      <item>, OIB 85821130368</item>
    </izvorni_sadrzaj>
    <derivirana_varijabla naziv="DomainObject.Predmet.SudioniciListNazivOIB_1">
      <item>, OIB 74481955375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128EC9-9D94-42E8-9D14-2D76E84D7C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453</properties:Words>
  <properties:Characters>2643</properties:Characters>
  <properties:Lines>80</properties:Lines>
  <properties:Paragraphs>26</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2017-01-12T13:32:00Z</dcterms:created>
  <dc:creator>tkovacevic</dc:creator>
  <cp:lastModifiedBy>Elizabeta Đeke</cp:lastModifiedBy>
  <cp:lastPrinted>2017-03-23T09:18:00Z</cp:lastPrinted>
  <dcterms:modified xmlns:xsi="http://www.w3.org/2001/XMLSchema-instance" xsi:type="dcterms:W3CDTF">2017-03-23T12:21:00Z</dcterms:modified>
  <cp:revision>14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