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15288D" w:rsidR="000F0F2F" w:rsidRPr="00E003B6">
            <w:pPr>
              <w:jc w:val="right"/>
              <w:rPr>
                <w:noProof/>
                <w:sz w:val="24"/>
                <w:szCs w:val="24"/>
              </w:rPr>
            </w:pPr>
            <w:r w:rsidRPr="00E003B6">
              <w:rPr>
                <w:noProof/>
                <w:sz w:val="24"/>
                <w:szCs w:val="24"/>
              </w:rPr>
              <w:t>Poslovni broj: 11.St-</w:t>
            </w:r>
            <w:r w:rsidR="0015288D">
              <w:rPr>
                <w:noProof/>
                <w:sz w:val="24"/>
                <w:szCs w:val="24"/>
              </w:rPr>
              <w:t>1877</w:t>
            </w:r>
            <w:r w:rsidR="007A64EF">
              <w:rPr>
                <w:noProof/>
                <w:sz w:val="24"/>
                <w:szCs w:val="24"/>
              </w:rPr>
              <w:t>/2016</w:t>
            </w:r>
          </w:p>
        </w:tc>
      </w:tr>
    </w:tbl>
    <w:p w14:textId="b3f4c45" w14:paraId="b3f4c45"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povodom prijedloga za otvaranje stečajnog postupka nad dužnikom</w:t>
      </w:r>
      <w:r w:rsidR="00575E0F">
        <w:rPr>
          <w:szCs w:val="24"/>
          <w:lang w:val="hr-HR"/>
        </w:rPr>
        <w:t xml:space="preserve"> </w:t>
      </w:r>
      <w:r w:rsidR="0015288D" w:rsidRPr="0015288D">
        <w:rPr>
          <w:szCs w:val="24"/>
          <w:lang w:val="hr-HR"/>
        </w:rPr>
        <w:t>CALLIDITAS d.o.o., OIB: 82411418905, Kaštel Sućurac, Tamunić 9</w:t>
      </w:r>
      <w:r w:rsidR="000F0F2F">
        <w:rPr>
          <w:szCs w:val="24"/>
          <w:lang w:val="hr-HR"/>
        </w:rPr>
        <w:t xml:space="preserve">, </w:t>
      </w:r>
      <w:r w:rsidR="006F23DC">
        <w:rPr>
          <w:szCs w:val="24"/>
          <w:lang w:val="hr-HR"/>
        </w:rPr>
        <w:t>28</w:t>
      </w:r>
      <w:r w:rsidR="007A64EF">
        <w:rPr>
          <w:szCs w:val="24"/>
          <w:lang w:val="hr-HR"/>
        </w:rPr>
        <w:t>. kolovoza</w:t>
      </w:r>
      <w:r w:rsidR="00B74480">
        <w:rPr>
          <w:szCs w:val="24"/>
          <w:lang w:val="hr-HR"/>
        </w:rPr>
        <w:t xml:space="preserve"> 2018</w:t>
      </w:r>
      <w:r w:rsidR="000F0F2F">
        <w:rPr>
          <w:szCs w:val="24"/>
          <w:lang w:val="hr-HR"/>
        </w:rPr>
        <w:t>.</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15288D" w:rsidRPr="0015288D">
        <w:rPr>
          <w:lang w:val="hr-HR"/>
        </w:rPr>
        <w:t xml:space="preserve">Goran Punda </w:t>
      </w:r>
      <w:r w:rsidR="0015288D">
        <w:rPr>
          <w:lang w:val="hr-HR"/>
        </w:rPr>
        <w:t xml:space="preserve">iz </w:t>
      </w:r>
      <w:r w:rsidR="0015288D" w:rsidRPr="0015288D">
        <w:rPr>
          <w:lang w:val="hr-HR"/>
        </w:rPr>
        <w:t>Kaštel Sućurc</w:t>
      </w:r>
      <w:r w:rsidR="0015288D">
        <w:rPr>
          <w:lang w:val="hr-HR"/>
        </w:rPr>
        <w:t>a</w:t>
      </w:r>
      <w:r w:rsidR="0015288D" w:rsidRPr="0015288D">
        <w:rPr>
          <w:lang w:val="hr-HR"/>
        </w:rPr>
        <w:t>, Tamunić 9</w:t>
      </w:r>
      <w:r w:rsidR="0015288D">
        <w:rPr>
          <w:lang w:val="hr-HR"/>
        </w:rPr>
        <w:t>, OIB: 64055889539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15288D">
        <w:rPr>
          <w:lang w:val="hr-HR"/>
        </w:rPr>
        <w:t>1877</w:t>
      </w:r>
      <w:r w:rsidR="007A64EF">
        <w:rPr>
          <w:lang w:val="hr-HR"/>
        </w:rPr>
        <w:t>-2016</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7A64EF">
        <w:rPr>
          <w:lang w:val="hr-HR"/>
        </w:rPr>
        <w:t>4.000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15288D">
        <w:rPr>
          <w:lang w:val="hr-HR"/>
        </w:rPr>
        <w:t>1877</w:t>
      </w:r>
      <w:r w:rsidR="007A64EF">
        <w:rPr>
          <w:lang w:val="hr-HR"/>
        </w:rPr>
        <w:t>-2016</w:t>
      </w:r>
      <w:r w:rsidR="00C17537" w:rsidRPr="001003B7">
        <w:rPr>
          <w:lang w:val="hr-HR"/>
        </w:rPr>
        <w:t>)</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15288D">
        <w:t>1877</w:t>
      </w:r>
      <w:r w:rsidR="007A64EF">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w:t>
      </w:r>
      <w:r w:rsidR="002A4AD2" w:rsidRPr="001003B7">
        <w:rPr>
          <w:szCs w:val="24"/>
        </w:rPr>
        <w:lastRenderedPageBreak/>
        <w:t xml:space="preserve">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15288D" w:rsidP="0015288D" w:rsidR="0015288D" w:rsidRPr="0015288D">
      <w:pPr>
        <w:ind w:firstLine="709"/>
        <w:jc w:val="both"/>
        <w:rPr>
          <w:szCs w:val="24"/>
        </w:rPr>
      </w:pPr>
      <w:r w:rsidRPr="0015288D">
        <w:rPr>
          <w:szCs w:val="24"/>
        </w:rPr>
        <w:t>Financijska agencija, Regionalni centar Split, Podružnica Split, podnijela je ovom sudu 30. listopada 2015. zahtjev za provedbu skraćenog stečajnog postupka nad dužnikom CALLIDITAS d.o.o., OIB: 82411418905, Kaštel Sućurac, Tamunić 9.</w:t>
      </w:r>
    </w:p>
    <w:p w:rsidRDefault="0015288D" w:rsidP="0015288D" w:rsidR="0015288D" w:rsidRPr="0015288D">
      <w:pPr>
        <w:spacing w:before="200"/>
        <w:ind w:firstLine="709"/>
        <w:jc w:val="both"/>
        <w:rPr>
          <w:szCs w:val="24"/>
        </w:rPr>
      </w:pPr>
      <w:r w:rsidRPr="0015288D">
        <w:rPr>
          <w:szCs w:val="24"/>
        </w:rPr>
        <w:t>U prijedlogu se navodi da dužnik na dan 1. rujna 2015. u Očevidniku redoslijeda osnova za plaćanje ima evidentirane neizvršene osnove za plaćanja u neprekinutom razdoblju od 1311 dana, u ukupnom iznosu od 146.285,34 kn, kao i da prema podacima koji su dostavljeni od Hrvatskog zavoda za mirovinsko osiguranje, dužnik nema zaposlenih.</w:t>
      </w:r>
    </w:p>
    <w:p w:rsidRDefault="0015288D" w:rsidP="0015288D" w:rsidR="0015288D" w:rsidRPr="0015288D">
      <w:pPr>
        <w:spacing w:before="200"/>
        <w:ind w:firstLine="709"/>
        <w:jc w:val="both"/>
        <w:rPr>
          <w:szCs w:val="24"/>
        </w:rPr>
      </w:pPr>
      <w:r w:rsidRPr="0015288D">
        <w:rPr>
          <w:szCs w:val="24"/>
        </w:rPr>
        <w:t>Utvrdivši da su u smislu odredbe čl. 428. Stečajnog zakona ispunjene pretpostavke za provedbu skraćenog stečajnog postupka, ovaj sud je 29. siječnja 2016. na mrežnoj stranici e-Oglasna ploča sudova objavio oglas poslovni broj 11.St-1012/2015 u smislu odredbe čl. 430. Stečajnog zakona.</w:t>
      </w:r>
    </w:p>
    <w:p w:rsidRDefault="0015288D" w:rsidP="0015288D" w:rsidR="0015288D" w:rsidRPr="0015288D">
      <w:pPr>
        <w:spacing w:before="200"/>
        <w:ind w:firstLine="709"/>
        <w:jc w:val="both"/>
        <w:rPr>
          <w:szCs w:val="24"/>
        </w:rPr>
      </w:pPr>
      <w:r w:rsidRPr="0015288D">
        <w:rPr>
          <w:szCs w:val="24"/>
        </w:rPr>
        <w:t>Postupajući po predmetnom oglasu zakonski zastupnik dužnika dostavio je 17. veljače 2016. godine prokazni popis imovine iz kojeg proizlazi kako dužnik ima imovinu iz koje bi se mogli namiriti troškovi stečajnog postupka, nakon čega je ovaj sud, temeljem odredbe čl. 433. i 435. st. 2. SZ-a rješenjem poslovni broj 11.St-1012/2015 od 21. rujna 2016. godine obustavio skraćeni stečajni postupak nad dužnikom.</w:t>
      </w:r>
    </w:p>
    <w:p w:rsidRDefault="0015288D" w:rsidP="0015288D" w:rsidR="0015288D" w:rsidRPr="0015288D">
      <w:pPr>
        <w:spacing w:before="200"/>
        <w:ind w:firstLine="709"/>
        <w:jc w:val="both"/>
        <w:rPr>
          <w:szCs w:val="24"/>
        </w:rPr>
      </w:pPr>
      <w:r w:rsidRPr="0015288D">
        <w:rPr>
          <w:szCs w:val="24"/>
        </w:rPr>
        <w:t>Po pravomoćnosti predmetnog rješenja stečajna pisarnica ovog suda zavela je predmet pod poslovni broj St-1877/2016.</w:t>
      </w:r>
    </w:p>
    <w:p w:rsidRDefault="0015288D" w:rsidP="0015288D" w:rsidR="0015288D" w:rsidRPr="0015288D">
      <w:pPr>
        <w:spacing w:before="200"/>
        <w:ind w:firstLine="709"/>
        <w:jc w:val="both"/>
        <w:rPr>
          <w:szCs w:val="24"/>
        </w:rPr>
      </w:pPr>
      <w:r w:rsidRPr="0015288D">
        <w:rPr>
          <w:szCs w:val="24"/>
        </w:rPr>
        <w:t>Rješenjem ovog suda 11.St-1877/2016 od 25. travnja 2017. pokrenut je prethodni postupak radi utvrđivanja pretpostavki za otvaranje stečajnog postupka nad dužnikom Calliditas d.o.o. Kaštel Sućurac (list 37-39 spisa) i određeno je ročište radi očitovanja o prijedlogu za otvaranje stečajnog postupka.</w:t>
      </w:r>
    </w:p>
    <w:p w:rsidRDefault="0015288D" w:rsidP="0015288D" w:rsidR="0015288D" w:rsidRPr="0015288D">
      <w:pPr>
        <w:spacing w:before="200"/>
        <w:ind w:firstLine="709"/>
        <w:jc w:val="both"/>
        <w:rPr>
          <w:rFonts w:cs="Times New Roman" w:eastAsia="Times New Roman"/>
          <w:szCs w:val="24"/>
          <w:lang w:eastAsia="hr-HR"/>
        </w:rPr>
      </w:pPr>
      <w:r w:rsidRPr="0015288D">
        <w:rPr>
          <w:rFonts w:cs="Times New Roman" w:eastAsia="Times New Roman"/>
          <w:szCs w:val="24"/>
          <w:lang w:eastAsia="hr-HR"/>
        </w:rPr>
        <w:t>Na predmetno ročište, održano kod ovog suda 29. svibnja 2017., pristupio je zastupnik po zakonu dužnika Goran Punda koji je naveo da je suglasan sa prijedlogom za otvaranje stečajnog postupka i da priznaje postojanje stečajnog razloga nesposobnosti za plaćanje na strani dužnika. Društvo Calliditas da je osnovano 2006. ili 2007., a bavilo se ugostiteljstvom. Društvo da je on osnovao zajedno sa partnerom koji je naknadno izašao iz posla. Do blokade da je došlo oprije otprilike četiri godine iz jednostavnog razloga što poslovanje nije bilo rentabilno te iz razloga previsoke najamnine. Društvo da osim vozila navedenog u prokaznom popisu imovine nema nikakve druge imovine – nekretnina, pokretnina, imovinskih prava na tuđim stvarima, novčanih ili nenovčanih tražbina prema trećima. Što se tiče vozila, ono da je neispravno i prešlo je preko 200.000 km. Po njegovoj procjeni, to vozilo da bi se moglo unovčiti za iznos od oko 3.000,00 EUR-a. Dug društva da se odnosi na potraživanje Porezne uprave sa naslova poreza, prireza i doprinosa te kamata na te iznose. Društvo da ne vodi nikakav sudski ili upravni postupak.</w:t>
      </w:r>
    </w:p>
    <w:p w:rsidRDefault="0078239D" w:rsidP="00E1008D" w:rsidR="001577AB" w:rsidRPr="002751FC">
      <w:pPr>
        <w:spacing w:before="220"/>
        <w:ind w:firstLine="709"/>
        <w:jc w:val="both"/>
      </w:pPr>
      <w:r>
        <w:rPr>
          <w:rFonts w:cs="Times New Roman" w:eastAsia="Times New Roman"/>
          <w:szCs w:val="24"/>
          <w:lang w:eastAsia="hr-HR"/>
        </w:rPr>
        <w:t>Rješenjem</w:t>
      </w:r>
      <w:r w:rsidR="00117F58">
        <w:t xml:space="preserve"> ovog suda </w:t>
      </w:r>
      <w:r w:rsidR="007A64EF">
        <w:t>11.</w:t>
      </w:r>
      <w:r w:rsidR="00117F58" w:rsidRPr="002751FC">
        <w:t>St-</w:t>
      </w:r>
      <w:r w:rsidR="0015288D">
        <w:t>1877</w:t>
      </w:r>
      <w:r w:rsidR="007A64EF">
        <w:t>/2016</w:t>
      </w:r>
      <w:r w:rsidR="00117F58" w:rsidRPr="002751FC">
        <w:t xml:space="preserve"> od</w:t>
      </w:r>
      <w:r w:rsidR="00117F58">
        <w:t xml:space="preserve"> </w:t>
      </w:r>
      <w:r w:rsidR="007A64EF">
        <w:t>2</w:t>
      </w:r>
      <w:r w:rsidR="0015288D">
        <w:t>9</w:t>
      </w:r>
      <w:r w:rsidR="007A64EF">
        <w:t>. kolovoza</w:t>
      </w:r>
      <w:r w:rsidR="00992F8D">
        <w:t xml:space="preserve"> 2018</w:t>
      </w:r>
      <w:r w:rsidR="00117F58">
        <w:t>.</w:t>
      </w:r>
      <w:r w:rsidR="00A90E81">
        <w:t xml:space="preserve"> </w:t>
      </w:r>
      <w:r>
        <w:t>dužniku je postavljen</w:t>
      </w:r>
      <w:r w:rsidR="007A64EF">
        <w:t xml:space="preserve"> privremen</w:t>
      </w:r>
      <w:r w:rsidR="0015288D">
        <w:t>i</w:t>
      </w:r>
      <w:r w:rsidR="007A64EF">
        <w:t xml:space="preserve"> </w:t>
      </w:r>
      <w:r w:rsidR="00A90E81">
        <w:t>stečajn</w:t>
      </w:r>
      <w:r w:rsidR="0015288D">
        <w:t>i</w:t>
      </w:r>
      <w:r w:rsidR="00A90E81">
        <w:t xml:space="preserve"> upravitelj</w:t>
      </w:r>
      <w:r>
        <w:t xml:space="preserve"> </w:t>
      </w:r>
      <w:r w:rsidR="0015288D">
        <w:t>Dražen Vidman</w:t>
      </w:r>
      <w:r w:rsidR="00A90E81">
        <w:t xml:space="preserve"> </w:t>
      </w:r>
      <w:r w:rsidR="00A90E81" w:rsidRPr="00A90E81">
        <w:t>te</w:t>
      </w:r>
      <w:r w:rsidR="00284743">
        <w:t xml:space="preserve"> je</w:t>
      </w:r>
      <w:r w:rsidR="00A90E81" w:rsidRPr="00A90E81">
        <w:t xml:space="preserve"> isto</w:t>
      </w:r>
      <w:r w:rsidR="0015288D">
        <w:t>m</w:t>
      </w:r>
      <w:r w:rsidR="00A90E81" w:rsidRPr="00A90E81">
        <w:t xml:space="preserve"> nalož</w:t>
      </w:r>
      <w:r w:rsidR="00284743">
        <w:t>en</w:t>
      </w:r>
      <w:r w:rsidR="00A90E81" w:rsidRPr="00A90E81">
        <w:t>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w:t>
      </w:r>
      <w:r w:rsidR="000F0F2F">
        <w:t xml:space="preserve"> sud</w:t>
      </w:r>
      <w:r w:rsidR="00A90E81" w:rsidRPr="00A90E81">
        <w:t xml:space="preserve"> donio odluku o daljnjem tijeku postupka.</w:t>
      </w:r>
    </w:p>
    <w:p w:rsidRDefault="008162BE" w:rsidP="00E1008D" w:rsidR="008162BE" w:rsidRPr="001003B7">
      <w:pPr>
        <w:spacing w:before="220"/>
        <w:ind w:firstLine="708"/>
        <w:jc w:val="both"/>
        <w:rPr>
          <w:b/>
          <w:color w:val="FF0000"/>
          <w:u w:val="single"/>
        </w:rPr>
      </w:pPr>
      <w:r w:rsidRPr="001003B7">
        <w:t xml:space="preserve">Odredbom čl. 114. st. 1. </w:t>
      </w:r>
      <w:r w:rsidR="007A64EF" w:rsidRPr="0032578D">
        <w:rPr>
          <w:rFonts w:cs="Times New Roman"/>
          <w:szCs w:val="24"/>
        </w:rPr>
        <w:t xml:space="preserve">Stečajnog zakona („Narodne novine“ </w:t>
      </w:r>
      <w:r w:rsidR="007A64EF">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E1008D" w:rsidR="008162BE" w:rsidRPr="001003B7">
      <w:pPr>
        <w:spacing w:before="22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E1008D" w:rsidR="008162BE" w:rsidRPr="001003B7">
      <w:pPr>
        <w:spacing w:before="22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E1008D" w:rsidR="00D8229E" w:rsidRPr="001003B7">
      <w:pPr>
        <w:spacing w:before="2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E1008D" w:rsidR="003C22F8" w:rsidRPr="001003B7">
      <w:pPr>
        <w:spacing w:before="100"/>
        <w:ind w:firstLine="709"/>
        <w:jc w:val="both"/>
        <w:rPr>
          <w:i/>
          <w:color w:val="FF0000"/>
        </w:rPr>
      </w:pPr>
      <w:r w:rsidRPr="001003B7">
        <w:t>-</w:t>
      </w:r>
      <w:r w:rsidR="00B43416" w:rsidRPr="001003B7">
        <w:t xml:space="preserve"> da </w:t>
      </w:r>
      <w:r w:rsidR="008162BE" w:rsidRPr="001003B7">
        <w:t xml:space="preserve">dužnik </w:t>
      </w:r>
      <w:r w:rsidR="0015288D">
        <w:t>Calliditas d.o.o. Kaštel Sućurac</w:t>
      </w:r>
      <w:r w:rsidR="00B32152">
        <w:t xml:space="preserve">, </w:t>
      </w:r>
      <w:r w:rsidR="00EA22A2" w:rsidRPr="001003B7">
        <w:t xml:space="preserve">prema </w:t>
      </w:r>
      <w:r w:rsidR="0015288D">
        <w:t>zahtjevu</w:t>
      </w:r>
      <w:r w:rsidR="00EA22A2" w:rsidRPr="001003B7">
        <w:t xml:space="preserve"> FIN</w:t>
      </w:r>
      <w:r w:rsidR="008F7717" w:rsidRPr="001003B7">
        <w:t>A</w:t>
      </w:r>
      <w:r w:rsidR="000F0F2F">
        <w:t xml:space="preserve">-e za </w:t>
      </w:r>
      <w:r w:rsidR="0015288D">
        <w:t>provedbu skraćenog</w:t>
      </w:r>
      <w:r w:rsidR="000F0F2F">
        <w:t xml:space="preserve"> </w:t>
      </w:r>
      <w:r w:rsidR="00EA22A2" w:rsidRPr="001003B7">
        <w:t xml:space="preserve">stečajnog postupka </w:t>
      </w:r>
      <w:r w:rsidR="000F0F2F">
        <w:t xml:space="preserve">od </w:t>
      </w:r>
      <w:r w:rsidR="0015288D">
        <w:t>30. listopada 2015</w:t>
      </w:r>
      <w:r w:rsidR="000F0F2F">
        <w:t>.</w:t>
      </w:r>
      <w:r w:rsidR="00EA22A2" w:rsidRPr="001003B7">
        <w:t xml:space="preserve"> </w:t>
      </w:r>
      <w:r w:rsidR="001D7998" w:rsidRPr="001003B7">
        <w:t>na</w:t>
      </w:r>
      <w:r w:rsidR="00EA22A2" w:rsidRPr="001003B7">
        <w:t xml:space="preserve"> </w:t>
      </w:r>
      <w:r w:rsidR="00B43416" w:rsidRPr="001003B7">
        <w:t xml:space="preserve">dan </w:t>
      </w:r>
      <w:r w:rsidR="007A64EF">
        <w:t>1. rujna 2015</w:t>
      </w:r>
      <w:r w:rsidR="00117F58">
        <w:t xml:space="preserve">. </w:t>
      </w:r>
      <w:r w:rsidR="00B43416" w:rsidRPr="001003B7">
        <w:t xml:space="preserve">ima evidentirane neizvršene osnove za plaćanje u neprekinutom razdoblju od </w:t>
      </w:r>
      <w:r w:rsidR="0015288D">
        <w:t>1311</w:t>
      </w:r>
      <w:r w:rsidR="00B43416" w:rsidRPr="001003B7">
        <w:t xml:space="preserve"> dana, u ukupnom iznosu </w:t>
      </w:r>
      <w:r w:rsidR="009D0A87">
        <w:t xml:space="preserve">od </w:t>
      </w:r>
      <w:r w:rsidR="0015288D">
        <w:t>146.285,34</w:t>
      </w:r>
      <w:r w:rsidR="0078239D">
        <w:t xml:space="preserve"> </w:t>
      </w:r>
      <w:r w:rsidR="009D0A87">
        <w:t>kn</w:t>
      </w:r>
      <w:r w:rsidR="003C22F8" w:rsidRPr="001003B7">
        <w:t>, a da prema potvrdi</w:t>
      </w:r>
      <w:r w:rsidR="00F57002" w:rsidRPr="001003B7">
        <w:t xml:space="preserve"> FINA-e</w:t>
      </w:r>
      <w:r w:rsidR="003C22F8" w:rsidRPr="001003B7">
        <w:t xml:space="preserve"> </w:t>
      </w:r>
      <w:r w:rsidR="0078239D">
        <w:t xml:space="preserve">od </w:t>
      </w:r>
      <w:r w:rsidR="0015288D">
        <w:t>28. kolovoza</w:t>
      </w:r>
      <w:r w:rsidR="007A64EF">
        <w:t xml:space="preserve"> 201</w:t>
      </w:r>
      <w:r w:rsidR="0015288D">
        <w:t>8</w:t>
      </w:r>
      <w:r w:rsidR="00E1008D">
        <w:t>.</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15288D">
        <w:t>2402</w:t>
      </w:r>
      <w:r w:rsidR="006C3A17">
        <w:t xml:space="preserve"> </w:t>
      </w:r>
      <w:r w:rsidR="009D0A87">
        <w:t>d</w:t>
      </w:r>
      <w:r w:rsidR="003C22F8" w:rsidRPr="001003B7">
        <w:t>ana</w:t>
      </w:r>
    </w:p>
    <w:p w:rsidRDefault="00C74234" w:rsidP="00E1008D" w:rsidR="00D8229E" w:rsidRPr="001003B7">
      <w:pPr>
        <w:spacing w:before="100"/>
        <w:ind w:firstLine="709"/>
        <w:jc w:val="both"/>
      </w:pPr>
      <w:r w:rsidRPr="001003B7">
        <w:t xml:space="preserve">- </w:t>
      </w:r>
      <w:r w:rsidR="00A90E81">
        <w:t xml:space="preserve">da </w:t>
      </w:r>
      <w:r w:rsidR="008B58FB" w:rsidRPr="008B58FB">
        <w:t>Goran Punda</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8B58FB">
        <w:t>zahtjev za provedbu skraćenog</w:t>
      </w:r>
      <w:r w:rsidR="007A64EF" w:rsidRPr="007A64EF">
        <w:t xml:space="preserve"> stečajnog postupka</w:t>
      </w:r>
      <w:r w:rsidR="00A2746A" w:rsidRPr="001003B7">
        <w:t>, po službenoj dužnosti,</w:t>
      </w:r>
      <w:r w:rsidR="00864413" w:rsidRPr="001003B7">
        <w:t xml:space="preserve"> </w:t>
      </w:r>
      <w:r w:rsidR="00A2746A" w:rsidRPr="001003B7">
        <w:t xml:space="preserve">na temelju čl. 444. st. </w:t>
      </w:r>
      <w:r w:rsidR="008B58FB">
        <w:t>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8162BE" w:rsidP="00E1008D" w:rsidR="005F7B8A">
      <w:pPr>
        <w:spacing w:before="100"/>
        <w:jc w:val="both"/>
      </w:pPr>
      <w:r w:rsidRPr="001003B7">
        <w:t>ovaj sud</w:t>
      </w:r>
      <w:r w:rsidR="00284743">
        <w:t xml:space="preserve"> je</w:t>
      </w:r>
      <w:r w:rsidRPr="001003B7">
        <w:t xml:space="preserve"> pozvao </w:t>
      </w:r>
      <w:r w:rsidR="008B58FB">
        <w:t>Gorana Pundu</w:t>
      </w:r>
      <w:r w:rsidR="00B32152">
        <w:t xml:space="preserve"> </w:t>
      </w:r>
      <w:r w:rsidR="00B56F92" w:rsidRPr="001003B7">
        <w:t xml:space="preserve">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374A1A" w:rsidRPr="001003B7">
        <w:t xml:space="preserve"> dodatnog predujma u iznosu od </w:t>
      </w:r>
      <w:r w:rsidR="007A64EF">
        <w:t>4.000</w:t>
      </w:r>
      <w:r w:rsidR="00992F8D">
        <w:t>,00</w:t>
      </w:r>
      <w:r w:rsidR="00284743">
        <w:t xml:space="preserve">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A47AC0" w:rsidP="005B1636" w:rsidR="005B1636">
      <w:pPr>
        <w:spacing w:before="240"/>
        <w:ind w:firstLine="709"/>
        <w:jc w:val="both"/>
      </w:pPr>
      <w:r>
        <w:t>U odnosu na zatraženi dodatni iznos predujma, o</w:t>
      </w:r>
      <w:r w:rsidR="005B1636">
        <w:t xml:space="preserve">vaj sud procjenjuje nužne troškove vođenja </w:t>
      </w:r>
      <w:r>
        <w:t>stečajnog</w:t>
      </w:r>
      <w:r w:rsidR="005B1636">
        <w:t xml:space="preserve"> postupka u ukupnom iznosu od 4.000,00 kn i to za:</w:t>
      </w:r>
    </w:p>
    <w:p w:rsidRDefault="00125AB4" w:rsidP="00E1008D" w:rsidR="00125AB4" w:rsidRPr="004A2805">
      <w:pPr>
        <w:spacing w:before="100"/>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5B1636" w:rsidR="00125AB4" w:rsidRPr="001003B7">
      <w:pPr>
        <w:spacing w:before="100"/>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w:t>
      </w:r>
      <w:r w:rsidR="005B1636">
        <w:t>0</w:t>
      </w:r>
      <w:r w:rsidRPr="004A2805">
        <w:t xml:space="preserve">00,00 kn bruto po čl. 3. Uredbe o kriterijima i načinu obračuna i plaćanja nagrade stečajnim upraviteljima („Narodne novine“ broj 105/15) te naknade stvarnih troškova u iznosu od oko </w:t>
      </w:r>
      <w:r w:rsidR="005B1636">
        <w:t>8</w:t>
      </w:r>
      <w:r w:rsidR="00A47AC0">
        <w:t>25</w:t>
      </w:r>
      <w:r w:rsidRPr="004A2805">
        <w:t>,00 kn</w:t>
      </w:r>
      <w:r w:rsidR="005B1636">
        <w:t>.</w:t>
      </w:r>
    </w:p>
    <w:p w:rsidRDefault="00087D56" w:rsidP="00E1008D" w:rsidR="00087D56" w:rsidRPr="001003B7">
      <w:pPr>
        <w:spacing w:before="240"/>
        <w:ind w:firstLine="709"/>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E1008D" w:rsidR="001B2797" w:rsidRPr="001003B7">
      <w:pPr>
        <w:spacing w:before="240"/>
        <w:ind w:firstLine="709"/>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6F23DC">
        <w:rPr>
          <w:szCs w:val="24"/>
        </w:rPr>
        <w:t>2</w:t>
      </w:r>
      <w:r w:rsidR="008B58FB">
        <w:rPr>
          <w:szCs w:val="24"/>
        </w:rPr>
        <w:t>9</w:t>
      </w:r>
      <w:r w:rsidR="007A64EF">
        <w:rPr>
          <w:szCs w:val="24"/>
        </w:rPr>
        <w:t>. kolovoza</w:t>
      </w:r>
      <w:r w:rsidR="006C3A17">
        <w:rPr>
          <w:szCs w:val="24"/>
        </w:rPr>
        <w:t xml:space="preserve"> 2018.</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7A64EF">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78239D">
        <w:t xml:space="preserve">dužnika </w:t>
      </w:r>
      <w:r w:rsidR="008B58FB">
        <w:t>Goranu Pundi</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E76"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15288D">
      <w:t>1877</w:t>
    </w:r>
    <w:r w:rsidR="007A64EF">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54E2B61"/>
    <w:multiLevelType w:val="hybridMultilevel"/>
    <w:tmpl w:val="22C67F0A"/>
    <w:lvl w:tplc="FC40F17E" w:ilvl="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1"/>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17F58"/>
    <w:rsid w:val="00125AB4"/>
    <w:rsid w:val="0014559C"/>
    <w:rsid w:val="0015288D"/>
    <w:rsid w:val="001577AB"/>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75E0F"/>
    <w:rsid w:val="00591011"/>
    <w:rsid w:val="0059759E"/>
    <w:rsid w:val="005A5E03"/>
    <w:rsid w:val="005A69DA"/>
    <w:rsid w:val="005A7F1C"/>
    <w:rsid w:val="005B1636"/>
    <w:rsid w:val="005D3D52"/>
    <w:rsid w:val="005D67F6"/>
    <w:rsid w:val="005D6AD7"/>
    <w:rsid w:val="005F7B8A"/>
    <w:rsid w:val="00626AFC"/>
    <w:rsid w:val="006473CE"/>
    <w:rsid w:val="006563AD"/>
    <w:rsid w:val="0067251F"/>
    <w:rsid w:val="00685926"/>
    <w:rsid w:val="006B7A91"/>
    <w:rsid w:val="006C3A17"/>
    <w:rsid w:val="006F23DC"/>
    <w:rsid w:val="006F2D2E"/>
    <w:rsid w:val="006F6711"/>
    <w:rsid w:val="007011D1"/>
    <w:rsid w:val="0071519E"/>
    <w:rsid w:val="00734E45"/>
    <w:rsid w:val="00750D06"/>
    <w:rsid w:val="0078239D"/>
    <w:rsid w:val="00794684"/>
    <w:rsid w:val="007A414A"/>
    <w:rsid w:val="007A64EF"/>
    <w:rsid w:val="007C0F76"/>
    <w:rsid w:val="007C601A"/>
    <w:rsid w:val="007F7A84"/>
    <w:rsid w:val="00814EDB"/>
    <w:rsid w:val="00815142"/>
    <w:rsid w:val="008162BE"/>
    <w:rsid w:val="00846E76"/>
    <w:rsid w:val="00853B3E"/>
    <w:rsid w:val="00864413"/>
    <w:rsid w:val="0086618E"/>
    <w:rsid w:val="00871BB8"/>
    <w:rsid w:val="00891C1A"/>
    <w:rsid w:val="008B157B"/>
    <w:rsid w:val="008B58FB"/>
    <w:rsid w:val="008E6A35"/>
    <w:rsid w:val="008F7717"/>
    <w:rsid w:val="0095496D"/>
    <w:rsid w:val="00955ED1"/>
    <w:rsid w:val="0096366D"/>
    <w:rsid w:val="00981D37"/>
    <w:rsid w:val="00983B97"/>
    <w:rsid w:val="00992F8D"/>
    <w:rsid w:val="00997F33"/>
    <w:rsid w:val="009A1924"/>
    <w:rsid w:val="009B0B31"/>
    <w:rsid w:val="009C02E7"/>
    <w:rsid w:val="009C4073"/>
    <w:rsid w:val="009D0A87"/>
    <w:rsid w:val="009E073F"/>
    <w:rsid w:val="009E7BD7"/>
    <w:rsid w:val="00A2746A"/>
    <w:rsid w:val="00A47AC0"/>
    <w:rsid w:val="00A51DE9"/>
    <w:rsid w:val="00A6411C"/>
    <w:rsid w:val="00A71AFE"/>
    <w:rsid w:val="00A90E81"/>
    <w:rsid w:val="00A92876"/>
    <w:rsid w:val="00AA4D19"/>
    <w:rsid w:val="00B12224"/>
    <w:rsid w:val="00B21B5C"/>
    <w:rsid w:val="00B32152"/>
    <w:rsid w:val="00B43416"/>
    <w:rsid w:val="00B45681"/>
    <w:rsid w:val="00B51E65"/>
    <w:rsid w:val="00B56F92"/>
    <w:rsid w:val="00B74480"/>
    <w:rsid w:val="00B7506F"/>
    <w:rsid w:val="00B77512"/>
    <w:rsid w:val="00BD5DB9"/>
    <w:rsid w:val="00C051C0"/>
    <w:rsid w:val="00C05AFF"/>
    <w:rsid w:val="00C1320F"/>
    <w:rsid w:val="00C171DA"/>
    <w:rsid w:val="00C17537"/>
    <w:rsid w:val="00C17C46"/>
    <w:rsid w:val="00C33EB8"/>
    <w:rsid w:val="00C35B00"/>
    <w:rsid w:val="00C42EB3"/>
    <w:rsid w:val="00C45243"/>
    <w:rsid w:val="00C65327"/>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46E76"/>
    <w:rPr>
      <w:color w:val="808080"/>
      <w:bdr w:space="0" w:sz="0" w:color="auto" w:val="none"/>
      <w:shd w:fill="auto" w:color="auto" w:val="clear"/>
    </w:rPr>
  </w:style>
  <w:style w:customStyle="true" w:styleId="eSPISCCParagraphDefaultFont" w:type="character">
    <w:name w:val="eSPIS_CC_Paragraph Default Font"/>
    <w:basedOn w:val="Zadanifontodlomka"/>
    <w:rsid w:val="00846E7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46E76"/>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46E76"/>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46E76"/>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46E76"/>
    <w:rPr>
      <w:color w:val="808080"/>
      <w:bdr w:color="auto" w:space="0" w:sz="0" w:val="none"/>
      <w:shd w:color="auto" w:fill="auto" w:val="clear"/>
    </w:rPr>
  </w:style>
  <w:style w:customStyle="1" w:styleId="eSPISCCParagraphDefaultFont" w:type="character">
    <w:name w:val="eSPIS_CC_Paragraph Default Font"/>
    <w:basedOn w:val="Zadanifontodlomka"/>
    <w:rsid w:val="00846E7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46E76"/>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46E76"/>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46E76"/>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1877</izvorni_sadrzaj>
    <derivirana_varijabla naziv="DomainObject.Predmet.Broj_1">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St-1877/2016</izvorni_sadrzaj>
    <derivirana_varijabla naziv="DomainObject.Predmet.OznakaBroj_1">St-1877/2016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CALLIDITAS d.o.o. za ugostiteljstvo i turizam, putnička agencija</izvorni_sadrzaj>
    <derivirana_varijabla naziv="DomainObject.Predmet.ProtustrankaFormated_1">  CALLIDITAS d.o.o. za ugostiteljstvo i turizam, putnička agencija</derivirana_varijabla>
  </DomainObject.Predmet.ProtustrankaFormated>
  <DomainObject.Predmet.ProtustrankaFormatedOIB>
    <izvorni_sadrzaj>  CALLIDITAS d.o.o. za ugostiteljstvo i turizam, putnička agencija, OIB 82411418905</izvorni_sadrzaj>
    <derivirana_varijabla naziv="DomainObject.Predmet.ProtustrankaFormatedOIB_1">  CALLIDITAS d.o.o. za ugostiteljstvo i turizam, putnička agencija, OIB 82411418905</derivirana_varijabla>
  </DomainObject.Predmet.ProtustrankaFormatedOIB>
  <DomainObject.Predmet.ProtustrankaFormatedWithAdress>
    <izvorni_sadrzaj> CALLIDITAS d.o.o. za ugostiteljstvo i turizam, putnička agencija, Tamunić 9, 21212 Kaštel Sućurac</izvorni_sadrzaj>
    <derivirana_varijabla naziv="DomainObject.Predmet.ProtustrankaFormatedWithAdress_1"> CALLIDITAS d.o.o. za ugostiteljstvo i turizam, putnička agencija, Tamunić 9, 21212 Kaštel Sućurac</derivirana_varijabla>
  </DomainObject.Predmet.ProtustrankaFormatedWithAdress>
  <DomainObject.Predmet.ProtustrankaFormatedWithAdressOIB>
    <izvorni_sadrzaj> CALLIDITAS d.o.o. za ugostiteljstvo i turizam, putnička agencija, OIB 82411418905, Tamunić 9, 21212 Kaštel Sućurac</izvorni_sadrzaj>
    <derivirana_varijabla naziv="DomainObject.Predmet.ProtustrankaFormatedWithAdressOIB_1"> CALLIDITAS d.o.o. za ugostiteljstvo i turizam, putnička agencija, OIB 82411418905, Tamunić 9, 21212 Kaštel Sućurac</derivirana_varijabla>
  </DomainObject.Predmet.ProtustrankaFormatedWithAdressOIB>
  <DomainObject.Predmet.ProtustrankaWithAdress>
    <izvorni_sadrzaj>CALLIDITAS d.o.o. za ugostiteljstvo i turizam, putnička agencija Tamunić 9, 21212 Kaštel Sućurac</izvorni_sadrzaj>
    <derivirana_varijabla naziv="DomainObject.Predmet.ProtustrankaWithAdress_1">CALLIDITAS d.o.o. za ugostiteljstvo i turizam, putnička agencija Tamunić 9, 21212 Kaštel Sućurac</derivirana_varijabla>
  </DomainObject.Predmet.ProtustrankaWithAdress>
  <DomainObject.Predmet.ProtustrankaWithAdressOIB>
    <izvorni_sadrzaj>CALLIDITAS d.o.o. za ugostiteljstvo i turizam, putnička agencija, OIB 82411418905, Tamunić 9, 21212 Kaštel Sućurac</izvorni_sadrzaj>
    <derivirana_varijabla naziv="DomainObject.Predmet.ProtustrankaWithAdressOIB_1">CALLIDITAS d.o.o. za ugostiteljstvo i turizam, putnička agencija, OIB 82411418905, Tamunić 9, 21212 Kaštel Sućurac</derivirana_varijabla>
  </DomainObject.Predmet.ProtustrankaWithAdressOIB>
  <DomainObject.Predmet.ProtustrankaNazivFormated>
    <izvorni_sadrzaj>CALLIDITAS d.o.o. za ugostiteljstvo i turizam, putnička agencija</izvorni_sadrzaj>
    <derivirana_varijabla naziv="DomainObject.Predmet.ProtustrankaNazivFormated_1">CALLIDITAS d.o.o. za ugostiteljstvo i turizam, putnička agencija</derivirana_varijabla>
  </DomainObject.Predmet.ProtustrankaNazivFormated>
  <DomainObject.Predmet.ProtustrankaNazivFormatedOIB>
    <izvorni_sadrzaj>CALLIDITAS d.o.o. za ugostiteljstvo i turizam, putnička agencija, OIB 82411418905</izvorni_sadrzaj>
    <derivirana_varijabla naziv="DomainObject.Predmet.ProtustrankaNazivFormatedOIB_1">CALLIDITAS d.o.o. za ugostiteljstvo i turizam, putnička agencija, OIB 82411418905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 šet. 24 b, 21000 Split</izvorni_sadrzaj>
    <derivirana_varijabla naziv="DomainObject.Predmet.StrankaFormatedWithAdress_1"> FINANCIJSKA AGENCIJA, RC SPLIT, Mažur. šet. 24 b, 21000 Split</derivirana_varijabla>
  </DomainObject.Predmet.StrankaFormatedWithAdress>
  <DomainObject.Predmet.StrankaFormatedWithAdressOIB>
    <izvorni_sadrzaj> FINANCIJSKA AGENCIJA, RC SPLIT, OIB 85821130368, Mažur. šet. 24 b, 21000 Split</izvorni_sadrzaj>
    <derivirana_varijabla naziv="DomainObject.Predmet.StrankaFormatedWithAdressOIB_1"> FINANCIJSKA AGENCIJA, RC SPLIT, OIB 85821130368, Mažur. šet. 24 b, 21000 Split</derivirana_varijabla>
  </DomainObject.Predmet.StrankaFormatedWithAdressOIB>
  <DomainObject.Predmet.StrankaWithAdress>
    <izvorni_sadrzaj>FINANCIJSKA AGENCIJA, RC SPLIT Mažur. šet. 24 b,21000 Split</izvorni_sadrzaj>
    <derivirana_varijabla naziv="DomainObject.Predmet.StrankaWithAdress_1">FINANCIJSKA AGENCIJA, RC SPLIT Mažur. šet. 24 b,21000 Split</derivirana_varijabla>
  </DomainObject.Predmet.StrankaWithAdress>
  <DomainObject.Predmet.StrankaWithAdressOIB>
    <izvorni_sadrzaj>FINANCIJSKA AGENCIJA, RC SPLIT, OIB 85821130368, Mažur. šet. 24 b,21000 Split</izvorni_sadrzaj>
    <derivirana_varijabla naziv="DomainObject.Predmet.StrankaWithAdressOIB_1">FINANCIJSKA AGENCIJA, RC SPLIT, OIB 85821130368, Mažur.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146285.34</izvorni_sadrzaj>
    <derivirana_varijabla naziv="DomainObject.Predmet.TrenutnaVrijednost_1">146285.34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 šet. 24 b, 21000 Split</item>
    </izvorni_sadrzaj>
    <derivirana_varijabla naziv="DomainObject.Predmet.StrankaListFormatedWithAdress_1">
      <item>FINANCIJSKA AGENCIJA, RC SPLIT, Mažur. šet. 24 b, 21000 Split</item>
    </derivirana_varijabla>
  </DomainObject.Predmet.StrankaListFormatedWithAdress>
  <DomainObject.Predmet.StrankaListFormatedWithAdressOIB>
    <izvorni_sadrzaj>
      <item>FINANCIJSKA AGENCIJA, RC SPLIT, OIB 85821130368, Mažur. šet. 24 b, 21000 Split</item>
    </izvorni_sadrzaj>
    <derivirana_varijabla naziv="DomainObject.Predmet.StrankaListFormatedWithAdressOIB_1">
      <item>FINANCIJSKA AGENCIJA, RC SPLIT, OIB 85821130368, Mažur.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CALLIDITAS d.o.o. za ugostiteljstvo i turizam, putnička agencija</item>
    </izvorni_sadrzaj>
    <derivirana_varijabla naziv="DomainObject.Predmet.ProtuStrankaListFormated_1">
      <item>CALLIDITAS d.o.o. za ugostiteljstvo i turizam, putnička agencija</item>
    </derivirana_varijabla>
  </DomainObject.Predmet.ProtuStrankaListFormated>
  <DomainObject.Predmet.ProtuStrankaListFormatedOIB>
    <izvorni_sadrzaj>
      <item>CALLIDITAS d.o.o. za ugostiteljstvo i turizam, putnička agencija, OIB 82411418905</item>
    </izvorni_sadrzaj>
    <derivirana_varijabla naziv="DomainObject.Predmet.ProtuStrankaListFormatedOIB_1">
      <item>CALLIDITAS d.o.o. za ugostiteljstvo i turizam, putnička agencija, OIB 82411418905</item>
    </derivirana_varijabla>
  </DomainObject.Predmet.ProtuStrankaListFormatedOIB>
  <DomainObject.Predmet.ProtuStrankaListFormatedWithAdress>
    <izvorni_sadrzaj>
      <item>CALLIDITAS d.o.o. za ugostiteljstvo i turizam, putnička agencija, Tamunić 9, 21212 Kaštel Sućurac</item>
    </izvorni_sadrzaj>
    <derivirana_varijabla naziv="DomainObject.Predmet.ProtuStrankaListFormatedWithAdress_1">
      <item>CALLIDITAS d.o.o. za ugostiteljstvo i turizam, putnička agencija, Tamunić 9, 21212 Kaštel Sućurac</item>
    </derivirana_varijabla>
  </DomainObject.Predmet.ProtuStrankaListFormatedWithAdress>
  <DomainObject.Predmet.ProtuStrankaListFormatedWithAdressOIB>
    <izvorni_sadrzaj>
      <item>CALLIDITAS d.o.o. za ugostiteljstvo i turizam, putnička agencija, OIB 82411418905, Tamunić 9, 21212 Kaštel Sućurac</item>
    </izvorni_sadrzaj>
    <derivirana_varijabla naziv="DomainObject.Predmet.ProtuStrankaListFormatedWithAdressOIB_1">
      <item>CALLIDITAS d.o.o. za ugostiteljstvo i turizam, putnička agencija, OIB 82411418905, Tamunić 9, 21212 Kaštel Sućurac</item>
    </derivirana_varijabla>
  </DomainObject.Predmet.ProtuStrankaListFormatedWithAdressOIB>
  <DomainObject.Predmet.ProtuStrankaListNazivFormated>
    <izvorni_sadrzaj>
      <item>CALLIDITAS d.o.o. za ugostiteljstvo i turizam, putnička agencija</item>
    </izvorni_sadrzaj>
    <derivirana_varijabla naziv="DomainObject.Predmet.ProtuStrankaListNazivFormated_1">
      <item>CALLIDITAS d.o.o. za ugostiteljstvo i turizam, putnička agencija</item>
    </derivirana_varijabla>
  </DomainObject.Predmet.ProtuStrankaListNazivFormated>
  <DomainObject.Predmet.ProtuStrankaListNazivFormatedOIB>
    <izvorni_sadrzaj>
      <item>CALLIDITAS d.o.o. za ugostiteljstvo i turizam, putnička agencija, OIB 82411418905</item>
    </izvorni_sadrzaj>
    <derivirana_varijabla naziv="DomainObject.Predmet.ProtuStrankaListNazivFormatedOIB_1">
      <item>CALLIDITAS d.o.o. za ugostiteljstvo i turizam, putnička agencija, OIB 82411418905</item>
    </derivirana_varijabla>
  </DomainObject.Predmet.ProtuStrankaListNazivFormatedOIB>
  <DomainObject.Predmet.OstaliListFormated>
    <izvorni_sadrzaj>
      <item>Goran Punda</item>
    </izvorni_sadrzaj>
    <derivirana_varijabla naziv="DomainObject.Predmet.OstaliListFormated_1">
      <item>Goran Punda</item>
    </derivirana_varijabla>
  </DomainObject.Predmet.OstaliListFormated>
  <DomainObject.Predmet.OstaliListFormatedOIB>
    <izvorni_sadrzaj>
      <item>Goran Punda, OIB 64055889539</item>
    </izvorni_sadrzaj>
    <derivirana_varijabla naziv="DomainObject.Predmet.OstaliListFormatedOIB_1">
      <item>Goran Punda, OIB 64055889539</item>
    </derivirana_varijabla>
  </DomainObject.Predmet.OstaliListFormatedOIB>
  <DomainObject.Predmet.OstaliListFormatedWithAdress>
    <izvorni_sadrzaj>
      <item>Goran Punda, Tamunić 9, 21212 Kaštel Sućurac</item>
    </izvorni_sadrzaj>
    <derivirana_varijabla naziv="DomainObject.Predmet.OstaliListFormatedWithAdress_1">
      <item>Goran Punda, Tamunić 9, 21212 Kaštel Sućurac</item>
    </derivirana_varijabla>
  </DomainObject.Predmet.OstaliListFormatedWithAdress>
  <DomainObject.Predmet.OstaliListFormatedWithAdressOIB>
    <izvorni_sadrzaj>
      <item>Goran Punda, OIB 64055889539, Tamunić 9, 21212 Kaštel Sućurac</item>
    </izvorni_sadrzaj>
    <derivirana_varijabla naziv="DomainObject.Predmet.OstaliListFormatedWithAdressOIB_1">
      <item>Goran Punda, OIB 64055889539, Tamunić 9, 21212 Kaštel Sućurac</item>
    </derivirana_varijabla>
  </DomainObject.Predmet.OstaliListFormatedWithAdressOIB>
  <DomainObject.Predmet.OstaliListNazivFormated>
    <izvorni_sadrzaj>
      <item>Goran Punda</item>
    </izvorni_sadrzaj>
    <derivirana_varijabla naziv="DomainObject.Predmet.OstaliListNazivFormated_1">
      <item>Goran Punda</item>
    </derivirana_varijabla>
  </DomainObject.Predmet.OstaliListNazivFormated>
  <DomainObject.Predmet.OstaliListNazivFormatedOIB>
    <izvorni_sadrzaj>
      <item>Goran Punda, OIB 64055889539</item>
    </izvorni_sadrzaj>
    <derivirana_varijabla naziv="DomainObject.Predmet.OstaliListNazivFormatedOIB_1">
      <item>Goran Punda, OIB 64055889539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CALLIDITAS d.o.o. za ugostiteljstvo i turizam, putnička agencija</izvorni_sadrzaj>
    <derivirana_varijabla naziv="DomainObject.Predmet.ProtustrankaIDrugi_1">CALLIDITAS d.o.o. za ugostiteljstvo i turizam, putnička agencija</derivirana_varijabla>
  </DomainObject.Predmet.ProtustrankaIDrugi>
  <DomainObject.Predmet.StrankaIDrugiAdressOIB>
    <izvorni_sadrzaj>FINANCIJSKA AGENCIJA, RC SPLIT, OIB 85821130368, Mažur. šet. 24 b, 21000 Split</izvorni_sadrzaj>
    <derivirana_varijabla naziv="DomainObject.Predmet.StrankaIDrugiAdressOIB_1">FINANCIJSKA AGENCIJA, RC SPLIT, OIB 85821130368, Mažur. šet. 24 b, 21000 Split</derivirana_varijabla>
  </DomainObject.Predmet.StrankaIDrugiAdressOIB>
  <DomainObject.Predmet.ProtustrankaIDrugiAdressOIB>
    <izvorni_sadrzaj>CALLIDITAS d.o.o. za ugostiteljstvo i turizam, putnička agencija, OIB 82411418905, Tamunić 9, 21212 Kaštel Sućurac</izvorni_sadrzaj>
    <derivirana_varijabla naziv="DomainObject.Predmet.ProtustrankaIDrugiAdressOIB_1">CALLIDITAS d.o.o. za ugostiteljstvo i turizam, putnička agencija, OIB 82411418905, Tamunić 9,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CALLIDITAS d.o.o. za ugostiteljstvo i turizam, putnička agencija</item>
      <item>FINANCIJSKA AGENCIJA, RC SPLIT</item>
      <item>Goran Punda</item>
    </izvorni_sadrzaj>
    <derivirana_varijabla naziv="DomainObject.Predmet.SudioniciListNaziv_1">
      <item>CALLIDITAS d.o.o. za ugostiteljstvo i turizam, putnička agencija</item>
      <item>FINANCIJSKA AGENCIJA, RC SPLIT</item>
      <item>Goran Punda</item>
    </derivirana_varijabla>
  </DomainObject.Predmet.SudioniciListNaziv>
  <DomainObject.Predmet.SudioniciListAdressOIB>
    <izvorni_sadrzaj>
      <item>CALLIDITAS d.o.o. za ugostiteljstvo i turizam, putnička agencija, OIB 82411418905, Tamunić 9,21212 Kaštel Sućurac</item>
      <item>FINANCIJSKA AGENCIJA, RC SPLIT, OIB 85821130368, Mažur. šet. 24 b,21000 Split</item>
      <item>Goran Punda, OIB 64055889539, Tamunić 9,21212 Kaštel Sućurac</item>
    </izvorni_sadrzaj>
    <derivirana_varijabla naziv="DomainObject.Predmet.SudioniciListAdressOIB_1">
      <item>CALLIDITAS d.o.o. za ugostiteljstvo i turizam, putnička agencija, OIB 82411418905, Tamunić 9,21212 Kaštel Sućurac</item>
      <item>FINANCIJSKA AGENCIJA, RC SPLIT, OIB 85821130368, Mažur. šet. 24 b,21000 Split</item>
      <item>Goran Punda, OIB 64055889539, Tamunić 9,21212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82411418905</item>
      <item>, OIB 85821130368</item>
      <item>, OIB 64055889539</item>
    </izvorni_sadrzaj>
    <derivirana_varijabla naziv="DomainObject.Predmet.SudioniciListNazivOIB_1">
      <item>, OIB 82411418905</item>
      <item>, OIB 85821130368</item>
      <item>, OIB 64055889539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1EE9BE-831E-4D49-A225-A5C97EF950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1658</properties:Words>
  <properties:Characters>9183</properties:Characters>
  <properties:Lines>167</properties:Lines>
  <properties:Paragraphs>44</properties:Paragraphs>
  <properties:TotalTime>34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10810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2018-05-29T12:41:00Z</dcterms:created>
  <dc:creator>Katarina Mikulić</dc:creator>
  <cp:lastModifiedBy>Ana Golub Gruić</cp:lastModifiedBy>
  <cp:lastPrinted>2018-08-29T06:07:00Z</cp:lastPrinted>
  <dcterms:modified xmlns:xsi="http://www.w3.org/2001/XMLSchema-instance" xsi:type="dcterms:W3CDTF">2018-08-29T08:17:00Z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(St-1877-2016 poziv na predujam zz 1.000 + 4.000.docx)</vt:lpwstr>
  </prop:property>
  <prop:property name="CC_coloring" pid="4" fmtid="{D5CDD505-2E9C-101B-9397-08002B2CF9AE}">
    <vt:bool>false</vt:bool>
  </prop:property>
  <prop:property name="BrojStranica" pid="5" fmtid="{D5CDD505-2E9C-101B-9397-08002B2CF9AE}">
    <vt:i4>4</vt:i4>
  </prop:property>
</prop:Properties>
</file>