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f36f3" w14:paraId="e9f36f3" w:rsidRDefault="008544F9" w:rsidP="008544F9" w:rsidR="008544F9" w:rsidRPr="00E86B17">
      <w:pPr>
        <w:jc w:val="both"/>
        <w15:collapsed w:val="false"/>
      </w:pPr>
      <w:bookmarkStart w:name="_GoBack" w:id="0"/>
      <w:bookmarkEnd w:id="0"/>
      <w:r w:rsidRPr="00E86B17">
        <w:t xml:space="preserve">                 </w:t>
      </w:r>
      <w:r w:rsidRPr="00E86B17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44F9" w:rsidP="008544F9" w:rsidR="008544F9" w:rsidRPr="00E86B17">
      <w:pPr>
        <w:jc w:val="both"/>
      </w:pPr>
      <w:r w:rsidRPr="00E86B17">
        <w:t xml:space="preserve">   REPUBLIKA HRVATSKA</w:t>
      </w:r>
    </w:p>
    <w:p w:rsidRDefault="008544F9" w:rsidP="008544F9" w:rsidR="008544F9" w:rsidRPr="00E86B17">
      <w:pPr>
        <w:jc w:val="both"/>
      </w:pPr>
      <w:r w:rsidRPr="00E86B17">
        <w:t>TRGOVAČKI SUD U PAZINU</w:t>
      </w:r>
    </w:p>
    <w:p w:rsidRDefault="008544F9" w:rsidP="008544F9" w:rsidR="008544F9" w:rsidRPr="00E86B17">
      <w:pPr>
        <w:jc w:val="both"/>
      </w:pPr>
      <w:r w:rsidRPr="00E86B17">
        <w:t xml:space="preserve">     52000 Pazin, Drševka 1</w:t>
      </w:r>
      <w:r w:rsidRPr="00E86B17">
        <w:tab/>
      </w:r>
      <w:r w:rsidRPr="00E86B17">
        <w:tab/>
      </w:r>
      <w:r w:rsidRPr="00E86B17">
        <w:tab/>
      </w:r>
      <w:r w:rsidRPr="00E86B17">
        <w:tab/>
      </w:r>
      <w:r w:rsidRPr="00E86B17">
        <w:tab/>
      </w:r>
      <w:r w:rsidRPr="00E86B17">
        <w:tab/>
        <w:t xml:space="preserve">      </w:t>
      </w:r>
    </w:p>
    <w:p w:rsidRDefault="008544F9" w:rsidP="008544F9" w:rsidR="008544F9" w:rsidRPr="00E86B17">
      <w:pPr>
        <w:jc w:val="both"/>
      </w:pPr>
    </w:p>
    <w:p w:rsidRDefault="008544F9" w:rsidP="008544F9" w:rsidR="008544F9" w:rsidRPr="00E86B17">
      <w:pPr>
        <w:jc w:val="center"/>
      </w:pPr>
      <w:r w:rsidRPr="00E86B17">
        <w:t>R E P U B L I K A  H R V A T S K A</w:t>
      </w:r>
    </w:p>
    <w:p w:rsidRDefault="008544F9" w:rsidP="008544F9" w:rsidR="008544F9" w:rsidRPr="00E86B17">
      <w:pPr>
        <w:jc w:val="center"/>
      </w:pPr>
    </w:p>
    <w:p w:rsidRDefault="008544F9" w:rsidP="008544F9" w:rsidR="008544F9" w:rsidRPr="00E86B17">
      <w:pPr>
        <w:jc w:val="center"/>
      </w:pPr>
      <w:r w:rsidRPr="00E86B17">
        <w:t>R J E Š E N J E</w:t>
      </w:r>
    </w:p>
    <w:p w:rsidRDefault="008544F9" w:rsidP="008544F9" w:rsidR="008544F9" w:rsidRPr="00E86B17">
      <w:pPr>
        <w:jc w:val="center"/>
      </w:pPr>
    </w:p>
    <w:p w:rsidRDefault="008544F9" w:rsidP="008544F9" w:rsidR="008544F9">
      <w:pPr>
        <w:jc w:val="both"/>
      </w:pPr>
      <w:r w:rsidRPr="00E86B17">
        <w:tab/>
        <w:t xml:space="preserve">Trgovački sud u Pazinu, po stečajnom sucu Damiru Rabaru, u stečajnom postupku nad stečajnim dužnikom </w:t>
      </w:r>
      <w:r>
        <w:rPr>
          <w:bCs/>
        </w:rPr>
        <w:t>VUKADIN GRADNJE d.o.o. Poreč, Mate Vlašića 20, OIB: 99578121888</w:t>
      </w:r>
      <w:r w:rsidRPr="00E86B17">
        <w:t xml:space="preserve">, </w:t>
      </w:r>
      <w:r w:rsidRPr="00993041">
        <w:t xml:space="preserve">na ispitnom ročištu održanom dana </w:t>
      </w:r>
      <w:r>
        <w:t>7. lipnja 2018</w:t>
      </w:r>
      <w:r w:rsidRPr="00993041">
        <w:t>. godine</w:t>
      </w:r>
    </w:p>
    <w:p w:rsidRDefault="008544F9" w:rsidP="008544F9" w:rsidR="008544F9" w:rsidRPr="00E86B17"/>
    <w:p w:rsidRDefault="008544F9" w:rsidP="008544F9" w:rsidR="008544F9" w:rsidRPr="00E86B17">
      <w:pPr>
        <w:jc w:val="center"/>
      </w:pPr>
      <w:r w:rsidRPr="00E86B17">
        <w:t>r i j e š i o  j e</w:t>
      </w:r>
    </w:p>
    <w:p w:rsidRDefault="008544F9" w:rsidP="008544F9" w:rsidR="008544F9" w:rsidRPr="00E86B17">
      <w:pPr>
        <w:jc w:val="center"/>
      </w:pPr>
    </w:p>
    <w:p w:rsidRDefault="008544F9" w:rsidP="008544F9" w:rsidR="008544F9" w:rsidRPr="00E86B17">
      <w:pPr>
        <w:jc w:val="both"/>
      </w:pPr>
      <w:r w:rsidRPr="00E86B17">
        <w:tab/>
        <w:t xml:space="preserve">I. U stečajnom postupku nad dužnikom </w:t>
      </w:r>
      <w:r>
        <w:rPr>
          <w:bCs/>
        </w:rPr>
        <w:t>VUKADIN GRADNJE d.o.o. Poreč, Mate Vlašića 20, OIB: 99578121888</w:t>
      </w:r>
      <w:r w:rsidRPr="00E86B17">
        <w:t>, utvrđene su:</w:t>
      </w:r>
    </w:p>
    <w:p w:rsidRDefault="008544F9" w:rsidP="008544F9" w:rsidR="008544F9" w:rsidRPr="00E86B17">
      <w:pPr>
        <w:jc w:val="both"/>
      </w:pPr>
    </w:p>
    <w:p w:rsidRDefault="008544F9" w:rsidP="008544F9" w:rsidR="008544F9" w:rsidRPr="00E86B17">
      <w:pPr>
        <w:jc w:val="both"/>
      </w:pPr>
      <w:r w:rsidRPr="00E86B17">
        <w:tab/>
        <w:t>A) tražbine prvog višeg isplatnog reda:</w:t>
      </w:r>
    </w:p>
    <w:p w:rsidRDefault="008544F9" w:rsidP="008544F9" w:rsidR="008544F9" w:rsidRPr="00E86B17">
      <w:pPr>
        <w:ind w:firstLine="708"/>
        <w:jc w:val="both"/>
      </w:pPr>
    </w:p>
    <w:p w:rsidRDefault="008544F9" w:rsidP="008544F9" w:rsidR="008544F9" w:rsidRPr="00E86B17">
      <w:pPr>
        <w:spacing w:lineRule="auto" w:line="276"/>
        <w:ind w:firstLine="708"/>
        <w:jc w:val="both"/>
      </w:pPr>
      <w:r w:rsidRPr="00E86B17">
        <w:t xml:space="preserve">1. </w:t>
      </w:r>
      <w:r w:rsidRPr="00AF114A">
        <w:t>REPUBLIKA HRVATSKA, Ministarstvo financija, Porezna uprava</w:t>
      </w:r>
      <w:r>
        <w:t>, Z</w:t>
      </w:r>
      <w:r w:rsidRPr="00AF114A">
        <w:t xml:space="preserve">agreb, Katančićeva 5, OIB: 52634238587, </w:t>
      </w:r>
      <w:r>
        <w:t>zastupana po Županijskom državnom odvjetništvu u Puli</w:t>
      </w:r>
      <w:r w:rsidRPr="00E86B17">
        <w:t xml:space="preserve">, u iznosu od </w:t>
      </w:r>
      <w:r w:rsidRPr="00AF114A">
        <w:t xml:space="preserve">13,38 </w:t>
      </w:r>
      <w:r w:rsidRPr="00E86B17">
        <w:t>kn.</w:t>
      </w:r>
    </w:p>
    <w:p w:rsidRDefault="008544F9" w:rsidP="008544F9" w:rsidR="008544F9" w:rsidRPr="00E86B17">
      <w:pPr>
        <w:jc w:val="both"/>
      </w:pPr>
    </w:p>
    <w:p w:rsidRDefault="008544F9" w:rsidP="008544F9" w:rsidR="008544F9" w:rsidRPr="00E86B17">
      <w:pPr>
        <w:jc w:val="both"/>
      </w:pPr>
      <w:r>
        <w:tab/>
        <w:t xml:space="preserve">B) </w:t>
      </w:r>
      <w:r w:rsidRPr="00E86B17">
        <w:t>tražbine drugog višeg isplatnog reda:</w:t>
      </w:r>
    </w:p>
    <w:p w:rsidRDefault="008544F9" w:rsidP="008544F9" w:rsidR="008544F9" w:rsidRPr="00E86B17">
      <w:pPr>
        <w:jc w:val="both"/>
      </w:pPr>
    </w:p>
    <w:p w:rsidRDefault="008544F9" w:rsidP="008544F9" w:rsidR="008544F9" w:rsidRPr="00E86B17">
      <w:pPr>
        <w:spacing w:lineRule="auto" w:line="276"/>
        <w:ind w:firstLine="708"/>
        <w:jc w:val="both"/>
      </w:pPr>
      <w:r w:rsidRPr="00E86B17">
        <w:t xml:space="preserve">1. </w:t>
      </w:r>
      <w:r w:rsidRPr="00AF114A">
        <w:t>REPUBLIKA HRVATSKA, Ministarstvo financija, Porezna uprava</w:t>
      </w:r>
      <w:r>
        <w:t>, Z</w:t>
      </w:r>
      <w:r w:rsidRPr="00AF114A">
        <w:t xml:space="preserve">agreb, Katančićeva 5, OIB: 52634238587, </w:t>
      </w:r>
      <w:r>
        <w:t xml:space="preserve">zastupana po Županijskom državnom odvjetništvu u Puli, </w:t>
      </w:r>
      <w:r w:rsidRPr="00BD3A85">
        <w:t xml:space="preserve">u iznosu od </w:t>
      </w:r>
      <w:r w:rsidRPr="00AF114A">
        <w:t xml:space="preserve">969,89 </w:t>
      </w:r>
      <w:r w:rsidRPr="00BD3A85">
        <w:t>kn</w:t>
      </w:r>
      <w:r w:rsidRPr="00E86B17">
        <w:t>.</w:t>
      </w:r>
    </w:p>
    <w:p w:rsidRDefault="008544F9" w:rsidP="008544F9" w:rsidR="008544F9" w:rsidRPr="00E86B17">
      <w:pPr>
        <w:jc w:val="both"/>
      </w:pPr>
      <w:r w:rsidRPr="00E86B17">
        <w:tab/>
      </w:r>
    </w:p>
    <w:p w:rsidRDefault="008544F9" w:rsidP="008544F9" w:rsidR="008544F9" w:rsidRPr="00E86B17">
      <w:pPr>
        <w:ind w:firstLine="708"/>
        <w:jc w:val="both"/>
      </w:pPr>
      <w:r>
        <w:t xml:space="preserve">C) </w:t>
      </w:r>
      <w:r w:rsidRPr="00E86B17">
        <w:t>Osporene tražbine I</w:t>
      </w:r>
      <w:r>
        <w:t>I</w:t>
      </w:r>
      <w:r w:rsidRPr="00E86B17">
        <w:t>. višeg isplatnog reda:</w:t>
      </w:r>
    </w:p>
    <w:p w:rsidRDefault="008544F9" w:rsidP="008544F9" w:rsidR="008544F9" w:rsidRPr="00E86B17">
      <w:pPr>
        <w:ind w:firstLine="708"/>
        <w:jc w:val="both"/>
      </w:pPr>
      <w:r w:rsidRPr="00E86B17">
        <w:tab/>
      </w:r>
    </w:p>
    <w:p w:rsidRDefault="008544F9" w:rsidP="008544F9" w:rsidR="008544F9" w:rsidRPr="00E86B17">
      <w:pPr>
        <w:ind w:firstLine="708"/>
        <w:jc w:val="both"/>
      </w:pPr>
      <w:r w:rsidRPr="00E86B17">
        <w:t xml:space="preserve">Stečajni upravitelj je osporio tražbine </w:t>
      </w:r>
      <w:r>
        <w:t>drugo</w:t>
      </w:r>
      <w:r w:rsidRPr="00E86B17">
        <w:t>g višeg isplatnog reda stečajnih vjerovnika:</w:t>
      </w:r>
    </w:p>
    <w:p w:rsidRDefault="008544F9" w:rsidP="008544F9" w:rsidR="008544F9" w:rsidRPr="00E86B17">
      <w:pPr>
        <w:ind w:firstLine="708"/>
        <w:jc w:val="both"/>
      </w:pPr>
    </w:p>
    <w:p w:rsidRDefault="008544F9" w:rsidP="008544F9" w:rsidR="008544F9" w:rsidRPr="00E86B17">
      <w:pPr>
        <w:ind w:firstLine="708"/>
        <w:jc w:val="both"/>
      </w:pPr>
      <w:r w:rsidRPr="00E86B17">
        <w:t xml:space="preserve">1. </w:t>
      </w:r>
      <w:r>
        <w:t>VOL</w:t>
      </w:r>
      <w:r w:rsidRPr="00AF114A">
        <w:t>K</w:t>
      </w:r>
      <w:r>
        <w:t>S</w:t>
      </w:r>
      <w:r w:rsidRPr="00AF114A">
        <w:t>BANK KARNTEN Eg., Pernhartgasse 7,</w:t>
      </w:r>
      <w:r>
        <w:t xml:space="preserve"> </w:t>
      </w:r>
      <w:r w:rsidRPr="00AF114A">
        <w:t xml:space="preserve">9020, Klagenfurt am Worthersee, Republika Austrija, OIB: 15269320773, </w:t>
      </w:r>
      <w:r>
        <w:t>zastupana po punomoćnici Sandri Ivić, odvjetnici iz Rijeke, u iznosu od</w:t>
      </w:r>
      <w:r w:rsidRPr="00E86B17">
        <w:t xml:space="preserve"> </w:t>
      </w:r>
      <w:r w:rsidRPr="00AF114A">
        <w:t xml:space="preserve">1.173.215,97 </w:t>
      </w:r>
      <w:r w:rsidRPr="00E86B17">
        <w:t>kn.</w:t>
      </w:r>
    </w:p>
    <w:p w:rsidRDefault="008544F9" w:rsidP="008544F9" w:rsidR="008544F9" w:rsidRPr="00A47173">
      <w:pPr>
        <w:jc w:val="both"/>
        <w:rPr>
          <w:color w:val="FF0000"/>
        </w:rPr>
      </w:pPr>
      <w:r w:rsidRPr="00E86B17">
        <w:tab/>
        <w:t xml:space="preserve">Upućuje se </w:t>
      </w:r>
      <w:r>
        <w:t xml:space="preserve">stečajna upraviteljica Jasna Kučević iz Pule, Kaštanjer 64, OIB: </w:t>
      </w:r>
      <w:r w:rsidRPr="00B311D3">
        <w:t>89442269215 na parnicu radi utvrđivanja osnovanosti osporavanja osporene tražbine drugog višeg isplatnog reda u iznosu od 1.173.215,97 kn</w:t>
      </w:r>
      <w:r>
        <w:t>,</w:t>
      </w:r>
      <w:r w:rsidRPr="00B311D3">
        <w:t xml:space="preserve"> te joj se za podnošenje tužbe određuje rok od 8 dana od pravomoćnosti rješenja o upućivanju na parnicu odnosno primitka drugostupanjske odluke, a ukoliko je u tijeku parnični postupak da predloži nastavak istog. </w:t>
      </w:r>
    </w:p>
    <w:p w:rsidRDefault="008544F9" w:rsidP="008544F9" w:rsidR="008544F9" w:rsidRPr="00B311D3">
      <w:pPr>
        <w:ind w:firstLine="720"/>
        <w:jc w:val="both"/>
      </w:pPr>
      <w:r w:rsidRPr="00B311D3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8544F9" w:rsidP="008544F9" w:rsidR="008544F9" w:rsidRPr="00E86B17">
      <w:pPr>
        <w:ind w:firstLine="720"/>
        <w:jc w:val="both"/>
      </w:pPr>
    </w:p>
    <w:p w:rsidRDefault="008544F9" w:rsidP="008544F9" w:rsidR="008544F9" w:rsidRPr="00E86B17">
      <w:pPr>
        <w:ind w:left="360"/>
        <w:jc w:val="center"/>
      </w:pPr>
      <w:r>
        <w:lastRenderedPageBreak/>
        <w:t>O</w:t>
      </w:r>
      <w:r w:rsidRPr="00E86B17">
        <w:t>brazloženje</w:t>
      </w:r>
    </w:p>
    <w:p w:rsidRDefault="008544F9" w:rsidP="008544F9" w:rsidR="008544F9" w:rsidRPr="00E86B17">
      <w:pPr>
        <w:ind w:left="360"/>
        <w:jc w:val="center"/>
      </w:pPr>
    </w:p>
    <w:p w:rsidRDefault="008544F9" w:rsidP="008544F9" w:rsidR="008544F9" w:rsidRPr="00E86B17">
      <w:pPr>
        <w:jc w:val="both"/>
      </w:pPr>
      <w:r w:rsidRPr="00E86B17">
        <w:tab/>
        <w:t xml:space="preserve">Na ispitnom ročištu održanom </w:t>
      </w:r>
      <w:r>
        <w:t>7. lipnja 2018</w:t>
      </w:r>
      <w:r w:rsidRPr="00E86B17">
        <w:t>. ispitane su prijave tražbina prema svojim iznosima i redu. Stečajni je sudac temeljem čl. 264. Stečajnog zakona (dalje: SZ, NN 71/15) sastavio tablicu ispitanih tražbina u kojoj su za svaku tražbinu uneseni podaci u kojoj je mjeri tražbina utvrđena odnosno osporena prema svom iznosu i svom redu, te tko je tražbinu osporio.</w:t>
      </w:r>
    </w:p>
    <w:p w:rsidRDefault="008544F9" w:rsidP="008544F9" w:rsidR="008544F9" w:rsidRPr="00E86B17">
      <w:pPr>
        <w:jc w:val="both"/>
      </w:pPr>
      <w:r w:rsidRPr="00E86B17">
        <w:tab/>
        <w:t>Tražbine prvog i drugog višeg isplatnog reda označene u st. I. A) i B) izreke ovog rješenja smatraju se utvrđenim, budući ih je priznao stečajni upravitelj a nisu osporili vjerovnici (čl. 263. SZ-a). Tražbine vjerovnika koje su priznate u cijelosti nisu posebno obrazložene.</w:t>
      </w:r>
    </w:p>
    <w:p w:rsidRDefault="008544F9" w:rsidP="008544F9" w:rsidR="008544F9" w:rsidRPr="00E86B17">
      <w:pPr>
        <w:jc w:val="both"/>
      </w:pPr>
      <w:r w:rsidRPr="00E86B17">
        <w:tab/>
      </w:r>
    </w:p>
    <w:p w:rsidRDefault="008544F9" w:rsidP="008544F9" w:rsidR="008544F9" w:rsidRPr="00E86B17">
      <w:pPr>
        <w:jc w:val="both"/>
      </w:pPr>
      <w:r w:rsidRPr="00E86B17">
        <w:tab/>
        <w:t xml:space="preserve">U st. I. </w:t>
      </w:r>
      <w:r>
        <w:t>C</w:t>
      </w:r>
      <w:r w:rsidRPr="00E86B17">
        <w:t xml:space="preserve">) izreke ovog rješenja navedene su tražbine </w:t>
      </w:r>
      <w:r>
        <w:t>drugo</w:t>
      </w:r>
      <w:r w:rsidRPr="00E86B17">
        <w:t>g višeg isplatnog reda osporene od strane stečajnog upravitelja, koje osporavanje na ročištu nije otklonjeno.</w:t>
      </w:r>
    </w:p>
    <w:p w:rsidRDefault="008544F9" w:rsidP="008544F9" w:rsidR="008544F9">
      <w:pPr>
        <w:jc w:val="both"/>
      </w:pPr>
      <w:r w:rsidRPr="00E86B17">
        <w:tab/>
        <w:t xml:space="preserve">Tražbinu vjerovnika </w:t>
      </w:r>
      <w:r>
        <w:t>VOL</w:t>
      </w:r>
      <w:r w:rsidRPr="00AF114A">
        <w:t>K</w:t>
      </w:r>
      <w:r>
        <w:t>S</w:t>
      </w:r>
      <w:r w:rsidRPr="00AF114A">
        <w:t xml:space="preserve">BANK KARNTEN </w:t>
      </w:r>
      <w:r>
        <w:t>eG</w:t>
      </w:r>
      <w:r w:rsidRPr="00AF114A">
        <w:t>., Pernhartgasse 7,</w:t>
      </w:r>
      <w:r>
        <w:t xml:space="preserve"> </w:t>
      </w:r>
      <w:r w:rsidRPr="00AF114A">
        <w:t xml:space="preserve">9020, Klagenfurt am Worthersee, Republika Austrija, OIB: 15269320773, </w:t>
      </w:r>
      <w:r>
        <w:t xml:space="preserve">zastupana po punomoćnici Sandri Ivić, odvjetnici iz Rijeke, u iznosu od </w:t>
      </w:r>
      <w:r w:rsidRPr="00AF114A">
        <w:t xml:space="preserve">1.173.215,97 </w:t>
      </w:r>
      <w:r w:rsidRPr="00E86B17">
        <w:t xml:space="preserve">kn stečajni upravitelj </w:t>
      </w:r>
      <w:r>
        <w:t xml:space="preserve">je osporio </w:t>
      </w:r>
      <w:r w:rsidRPr="00765249">
        <w:t xml:space="preserve">jer </w:t>
      </w:r>
      <w:r w:rsidRPr="00AF114A">
        <w:t>se temelji na potraživanju po osnovi ugovora  o kreditu račun br. 32999972200 koji je utvrđen ništetnim prvostupanjskom presudom Općinskog suda u Puli, Posl. br. P-48/2016-22 od 1. ožujka 2018</w:t>
      </w:r>
      <w:r>
        <w:t>.</w:t>
      </w:r>
    </w:p>
    <w:p w:rsidRDefault="008544F9" w:rsidP="008544F9" w:rsidR="008544F9" w:rsidRPr="00C071EB">
      <w:pPr>
        <w:jc w:val="both"/>
      </w:pPr>
      <w:r w:rsidRPr="00C071EB">
        <w:tab/>
        <w:t xml:space="preserve">Na ročištu osporavanja nisu otklonjena pa je stečajna upraviteljica upućena u parnicu jer za osporenu tražbinu postoji ovršna isprava, te je odluka donesena na temelju odredbe čl. 266. st. 4. i čl. 267. st 1. SZ-a. </w:t>
      </w:r>
    </w:p>
    <w:p w:rsidRDefault="008544F9" w:rsidP="008544F9" w:rsidR="008544F9" w:rsidRPr="00C071EB">
      <w:pPr>
        <w:jc w:val="both"/>
      </w:pPr>
    </w:p>
    <w:p w:rsidRDefault="008544F9" w:rsidP="008544F9" w:rsidR="008544F9" w:rsidRPr="00E86B17">
      <w:pPr>
        <w:ind w:firstLine="708"/>
        <w:jc w:val="center"/>
      </w:pPr>
      <w:r w:rsidRPr="00E86B17">
        <w:t>U Pazinu</w:t>
      </w:r>
      <w:r>
        <w:t>,</w:t>
      </w:r>
      <w:r w:rsidRPr="00E86B17">
        <w:t xml:space="preserve"> </w:t>
      </w:r>
      <w:r>
        <w:t>13. lipnja 2018</w:t>
      </w:r>
      <w:r w:rsidRPr="00E86B17">
        <w:t>.</w:t>
      </w:r>
    </w:p>
    <w:p w:rsidRDefault="008544F9" w:rsidP="008544F9" w:rsidR="008544F9" w:rsidRPr="00E86B17">
      <w:pPr>
        <w:ind w:firstLine="708"/>
        <w:jc w:val="center"/>
      </w:pPr>
    </w:p>
    <w:p w:rsidRDefault="008544F9" w:rsidP="008544F9" w:rsidR="008544F9" w:rsidRPr="00E86B17">
      <w:pPr>
        <w:ind w:firstLine="708"/>
        <w:jc w:val="center"/>
      </w:pPr>
    </w:p>
    <w:p w:rsidRDefault="008544F9" w:rsidP="008544F9" w:rsidR="008544F9" w:rsidRPr="00E86B17">
      <w:pPr>
        <w:ind w:firstLine="708" w:left="5664"/>
        <w:jc w:val="center"/>
      </w:pPr>
      <w:r w:rsidRPr="00E86B17">
        <w:t>Stečajni sudac</w:t>
      </w:r>
    </w:p>
    <w:p w:rsidRDefault="008544F9" w:rsidP="008544F9" w:rsidR="008544F9" w:rsidRPr="00E86B17">
      <w:pPr>
        <w:ind w:firstLine="708" w:left="4956"/>
        <w:jc w:val="center"/>
      </w:pPr>
      <w:r w:rsidRPr="00E86B17">
        <w:t xml:space="preserve">           Damir Rabar</w:t>
      </w:r>
      <w:r w:rsidR="000123C9">
        <w:t>, v.r.</w:t>
      </w:r>
    </w:p>
    <w:p w:rsidRDefault="008544F9" w:rsidP="008544F9" w:rsidR="008544F9" w:rsidRPr="00E86B17">
      <w:pPr>
        <w:ind w:firstLine="708" w:left="4956"/>
        <w:jc w:val="center"/>
      </w:pPr>
    </w:p>
    <w:p w:rsidRDefault="008544F9" w:rsidP="008544F9" w:rsidR="008544F9" w:rsidRPr="00E86B17">
      <w:pPr>
        <w:ind w:firstLine="708" w:left="4956"/>
        <w:jc w:val="center"/>
      </w:pPr>
    </w:p>
    <w:p w:rsidRDefault="008544F9" w:rsidP="008544F9" w:rsidR="008544F9" w:rsidRPr="00E86B17">
      <w:pPr>
        <w:jc w:val="both"/>
      </w:pPr>
    </w:p>
    <w:p w:rsidRDefault="008544F9" w:rsidP="008544F9" w:rsidR="008544F9" w:rsidRPr="00E86B17">
      <w:pPr>
        <w:jc w:val="both"/>
      </w:pPr>
    </w:p>
    <w:p w:rsidRDefault="00A527B9" w:rsidP="00A527B9" w:rsidR="00A527B9" w:rsidRPr="00A527B9">
      <w:r w:rsidRPr="00A527B9">
        <w:t>POUKA O PRAVNOM LIJEKU:</w:t>
      </w:r>
    </w:p>
    <w:p w:rsidRDefault="00A527B9" w:rsidP="00A527B9" w:rsidR="008544F9" w:rsidRPr="00A527B9">
      <w:pPr>
        <w:jc w:val="both"/>
      </w:pPr>
      <w:r w:rsidRPr="00A527B9">
        <w:t>Protiv ovog rješenja pravo na žalbu ima svaki vjerovnik u dijelu koji se tiče njegove prijavljene tražbine, odnosno tražbine koju je osporio i stečajni upravitelj (čl. 265. st. 3. Stečajnog zakona). Žalba se može izjaviti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</w:t>
      </w:r>
      <w:r>
        <w:t>.</w:t>
      </w:r>
    </w:p>
    <w:p w:rsidRDefault="008544F9" w:rsidP="008544F9" w:rsidR="008544F9" w:rsidRPr="00E86B17">
      <w:pPr>
        <w:ind w:left="7080"/>
        <w:jc w:val="both"/>
      </w:pPr>
    </w:p>
    <w:p w:rsidRDefault="008544F9" w:rsidP="008544F9" w:rsidR="008544F9" w:rsidRPr="00E86B17">
      <w:r w:rsidRPr="00E86B17">
        <w:t xml:space="preserve">DNA:  </w:t>
      </w:r>
    </w:p>
    <w:p w:rsidRDefault="008544F9" w:rsidP="008544F9" w:rsidR="008544F9" w:rsidRPr="00E86B17">
      <w:pPr>
        <w:jc w:val="both"/>
      </w:pPr>
      <w:r>
        <w:t xml:space="preserve">- </w:t>
      </w:r>
      <w:r w:rsidRPr="00E86B17">
        <w:t>e-oglasna ploča suda 8 dana (čl. 265. st. 2. SZ-a)</w:t>
      </w:r>
      <w:r>
        <w:t>,</w:t>
      </w:r>
    </w:p>
    <w:p w:rsidRDefault="008544F9" w:rsidP="008544F9" w:rsidR="008544F9">
      <w:r>
        <w:softHyphen/>
        <w:t>- stečajna upraviteljica Jasna Kučević, Pula, Kaštanjer 64,</w:t>
      </w:r>
    </w:p>
    <w:p w:rsidRDefault="008544F9" w:rsidP="008544F9" w:rsidR="008544F9">
      <w:r>
        <w:t>- Vol</w:t>
      </w:r>
      <w:r w:rsidRPr="00AF114A">
        <w:t>k</w:t>
      </w:r>
      <w:r>
        <w:t>sbank Kä</w:t>
      </w:r>
      <w:r w:rsidRPr="00AF114A">
        <w:t xml:space="preserve">rnten </w:t>
      </w:r>
      <w:r>
        <w:t>eG</w:t>
      </w:r>
      <w:r w:rsidRPr="00AF114A">
        <w:t>.</w:t>
      </w:r>
      <w:r>
        <w:t>, Republika Austrija, po pun. Sandri Ivić, Rijeka, Stara vrata 8.</w:t>
      </w:r>
    </w:p>
    <w:p w:rsidRDefault="008544F9" w:rsidP="008544F9" w:rsidR="008544F9" w:rsidRPr="00E86B17"/>
    <w:p w:rsidRDefault="006415DB" w:rsidP="008544F9" w:rsidR="006415DB" w:rsidRPr="008544F9"/>
    <w:sectPr w:rsidSect="00032638" w:rsidR="006415DB" w:rsidRPr="008544F9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7A1" w:rsidP="00F546B4" w:rsidR="006857A1">
      <w:r>
        <w:separator/>
      </w:r>
    </w:p>
  </w:endnote>
  <w:endnote w:id="0" w:type="continuationSeparator">
    <w:p w:rsidRDefault="006857A1" w:rsidP="00F546B4" w:rsidR="006857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7A1" w:rsidP="00F546B4" w:rsidR="006857A1">
      <w:r>
        <w:separator/>
      </w:r>
    </w:p>
  </w:footnote>
  <w:footnote w:id="0" w:type="continuationSeparator">
    <w:p w:rsidRDefault="006857A1" w:rsidP="00F546B4" w:rsidR="006857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625B" w:rsidP="00B7471A" w:rsidR="0007625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7625B" w:rsidR="0007625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625B" w:rsidP="00B7471A" w:rsidR="0007625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06B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7625B" w:rsidP="00B7471A" w:rsidR="0007625B">
    <w:pPr>
      <w:pStyle w:val="Zaglavlje"/>
    </w:pPr>
    <w:r>
      <w:tab/>
    </w:r>
    <w:r>
      <w:tab/>
    </w:r>
    <w:r w:rsidRPr="00E86B17">
      <w:t>1 St-</w:t>
    </w:r>
    <w:r w:rsidR="00A47173">
      <w:t>52</w:t>
    </w:r>
    <w:r w:rsidRPr="00E86B17">
      <w:t>/</w:t>
    </w:r>
    <w:r w:rsidR="00A47173">
      <w:t>20</w:t>
    </w:r>
    <w:r w:rsidRPr="00E86B17">
      <w:t>1</w:t>
    </w:r>
    <w:r>
      <w:t>7</w:t>
    </w:r>
    <w:r w:rsidRPr="00E86B17">
      <w:t>-</w:t>
    </w:r>
    <w:r w:rsidR="00A47173">
      <w:t>6</w:t>
    </w:r>
    <w:r w:rsidR="008544F9">
      <w:t>0</w:t>
    </w:r>
  </w:p>
  <w:p w:rsidRDefault="0007625B" w:rsidP="00B7471A" w:rsidR="0007625B">
    <w:pPr>
      <w:pStyle w:val="Zaglavlje"/>
    </w:pPr>
  </w:p>
  <w:p w:rsidRDefault="0007625B" w:rsidP="00B7471A" w:rsidR="0007625B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625B" w:rsidP="006C3CA4" w:rsidR="0007625B">
    <w:pPr>
      <w:pStyle w:val="Zaglavlje"/>
      <w:jc w:val="right"/>
    </w:pPr>
    <w:r>
      <w:tab/>
    </w:r>
    <w:r>
      <w:tab/>
    </w:r>
    <w:r w:rsidRPr="00E86B17">
      <w:t>1 St-</w:t>
    </w:r>
    <w:r w:rsidR="00A47173">
      <w:t>52</w:t>
    </w:r>
    <w:r w:rsidRPr="00E86B17">
      <w:t>/</w:t>
    </w:r>
    <w:r w:rsidR="00A47173">
      <w:t>20</w:t>
    </w:r>
    <w:r w:rsidRPr="00E86B17">
      <w:t>1</w:t>
    </w:r>
    <w:r>
      <w:t>7</w:t>
    </w:r>
    <w:r w:rsidRPr="00E86B17">
      <w:t>-</w:t>
    </w:r>
    <w:r w:rsidR="00A47173">
      <w:t>6</w:t>
    </w:r>
    <w:r w:rsidR="008544F9">
      <w:t>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9F3A1E"/>
    <w:multiLevelType w:val="hybridMultilevel"/>
    <w:tmpl w:val="AD40EB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07F1AA2"/>
    <w:multiLevelType w:val="hybridMultilevel"/>
    <w:tmpl w:val="F816F8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6B4"/>
    <w:rsid w:val="000123C9"/>
    <w:rsid w:val="00032638"/>
    <w:rsid w:val="00035C0C"/>
    <w:rsid w:val="00040D27"/>
    <w:rsid w:val="00073D79"/>
    <w:rsid w:val="0007625B"/>
    <w:rsid w:val="000D10F8"/>
    <w:rsid w:val="000E3D66"/>
    <w:rsid w:val="000E6412"/>
    <w:rsid w:val="00111C0D"/>
    <w:rsid w:val="00127930"/>
    <w:rsid w:val="00134F63"/>
    <w:rsid w:val="00156FFB"/>
    <w:rsid w:val="00173548"/>
    <w:rsid w:val="00183306"/>
    <w:rsid w:val="001A1123"/>
    <w:rsid w:val="001A2CB0"/>
    <w:rsid w:val="0020443A"/>
    <w:rsid w:val="002071C9"/>
    <w:rsid w:val="00246214"/>
    <w:rsid w:val="00256CA5"/>
    <w:rsid w:val="00264A9F"/>
    <w:rsid w:val="00273265"/>
    <w:rsid w:val="00285A1C"/>
    <w:rsid w:val="002C3D7A"/>
    <w:rsid w:val="00324213"/>
    <w:rsid w:val="003613FF"/>
    <w:rsid w:val="00381586"/>
    <w:rsid w:val="003C0A0A"/>
    <w:rsid w:val="003D419E"/>
    <w:rsid w:val="003F1D38"/>
    <w:rsid w:val="004406B0"/>
    <w:rsid w:val="004522F1"/>
    <w:rsid w:val="00485BFC"/>
    <w:rsid w:val="004F0B82"/>
    <w:rsid w:val="00501B9C"/>
    <w:rsid w:val="005066D2"/>
    <w:rsid w:val="00554328"/>
    <w:rsid w:val="005D65B7"/>
    <w:rsid w:val="005E6174"/>
    <w:rsid w:val="00603386"/>
    <w:rsid w:val="00614304"/>
    <w:rsid w:val="00630075"/>
    <w:rsid w:val="0064102D"/>
    <w:rsid w:val="006415DB"/>
    <w:rsid w:val="0066742A"/>
    <w:rsid w:val="006857A1"/>
    <w:rsid w:val="006C3CA4"/>
    <w:rsid w:val="006F3547"/>
    <w:rsid w:val="006F68DF"/>
    <w:rsid w:val="00700D85"/>
    <w:rsid w:val="007016D2"/>
    <w:rsid w:val="007075BA"/>
    <w:rsid w:val="00712213"/>
    <w:rsid w:val="0073144C"/>
    <w:rsid w:val="00771EC1"/>
    <w:rsid w:val="0078381D"/>
    <w:rsid w:val="0078523D"/>
    <w:rsid w:val="008052C6"/>
    <w:rsid w:val="00810499"/>
    <w:rsid w:val="00810B70"/>
    <w:rsid w:val="00812D34"/>
    <w:rsid w:val="00844C7C"/>
    <w:rsid w:val="008544F9"/>
    <w:rsid w:val="008B113E"/>
    <w:rsid w:val="008E4512"/>
    <w:rsid w:val="008F4870"/>
    <w:rsid w:val="008F5FDD"/>
    <w:rsid w:val="00910850"/>
    <w:rsid w:val="0091282E"/>
    <w:rsid w:val="009270BE"/>
    <w:rsid w:val="00927C07"/>
    <w:rsid w:val="0094722D"/>
    <w:rsid w:val="00975633"/>
    <w:rsid w:val="00985388"/>
    <w:rsid w:val="009A1D74"/>
    <w:rsid w:val="00A05DB7"/>
    <w:rsid w:val="00A20B44"/>
    <w:rsid w:val="00A42DC4"/>
    <w:rsid w:val="00A47173"/>
    <w:rsid w:val="00A527B9"/>
    <w:rsid w:val="00AA2440"/>
    <w:rsid w:val="00AC238F"/>
    <w:rsid w:val="00AD219A"/>
    <w:rsid w:val="00AE4298"/>
    <w:rsid w:val="00B24914"/>
    <w:rsid w:val="00B311D3"/>
    <w:rsid w:val="00B34C9E"/>
    <w:rsid w:val="00B40BF2"/>
    <w:rsid w:val="00B7471A"/>
    <w:rsid w:val="00BC4CE5"/>
    <w:rsid w:val="00C071EB"/>
    <w:rsid w:val="00C51FE1"/>
    <w:rsid w:val="00C72755"/>
    <w:rsid w:val="00C77D96"/>
    <w:rsid w:val="00CF2087"/>
    <w:rsid w:val="00CF7408"/>
    <w:rsid w:val="00D16276"/>
    <w:rsid w:val="00D43FE1"/>
    <w:rsid w:val="00D46EA0"/>
    <w:rsid w:val="00D83900"/>
    <w:rsid w:val="00DA3640"/>
    <w:rsid w:val="00DB7F37"/>
    <w:rsid w:val="00DD7258"/>
    <w:rsid w:val="00DE5B2B"/>
    <w:rsid w:val="00DF1005"/>
    <w:rsid w:val="00E17FF3"/>
    <w:rsid w:val="00E51BB1"/>
    <w:rsid w:val="00E56383"/>
    <w:rsid w:val="00E86B17"/>
    <w:rsid w:val="00EB409B"/>
    <w:rsid w:val="00EC48C0"/>
    <w:rsid w:val="00EC58F9"/>
    <w:rsid w:val="00F2316C"/>
    <w:rsid w:val="00F40BD0"/>
    <w:rsid w:val="00F546B4"/>
    <w:rsid w:val="00F60C27"/>
    <w:rsid w:val="00F85467"/>
    <w:rsid w:val="00FA3066"/>
    <w:rsid w:val="00FC23D3"/>
    <w:rsid w:val="00FD7F70"/>
    <w:rsid w:val="00FE1F48"/>
    <w:rsid w:val="00FE1FA5"/>
    <w:rsid w:val="00F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35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lineRule="auto" w:line="240" w:after="80"/>
    </w:pPr>
    <w:rPr>
      <w:rFonts w:cs="Times New Roman" w:eastAsia="Times New Roman" w:hAnsi="Calibri" w:asci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06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06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06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06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06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354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after="80" w:line="240" w:lineRule="auto"/>
    </w:pPr>
    <w:rPr>
      <w:rFonts w:ascii="Calibri" w:cs="Times New Roman" w:eastAsia="Times New Roman" w:hAns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06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06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06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06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06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1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486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39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32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339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47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22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073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135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79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03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36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85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97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26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St-52/2017</izvorni_sadrzaj>
    <derivirana_varijabla naziv="DomainObject.Predmet.OznakaBroj_1">St-52/2017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VUKADIN GRADNJE d.o.o. POREČ zastupanog po punomoćniku Odvj. Davor Peruško; Odvj. Asja Piplović</izvorni_sadrzaj>
    <derivirana_varijabla naziv="DomainObject.Predmet.ProtustrankaFormated_1">  VUKADIN GRADNJE d.o.o. POREČ zastupanog po punomoćniku Odvj. Davor Peruško; Odvj. Asja Piplović</derivirana_varijabla>
  </DomainObject.Predmet.ProtustrankaFormated>
  <DomainObject.Predmet.ProtustrankaFormatedOIB>
    <izvorni_sadrzaj>  VUKADIN GRADNJE d.o.o. POREČ, OIB 99578121888 zastupanog po punomoćniku Odvj. Davor Peruško; Odvj. Asja Piplović</izvorni_sadrzaj>
    <derivirana_varijabla naziv="DomainObject.Predmet.ProtustrankaFormatedOIB_1">  VUKADIN GRADNJE d.o.o. POREČ, OIB 99578121888 zastupanog po punomoćniku Odvj. Davor Peruško; Odvj. Asja Piplović</derivirana_varijabla>
  </DomainObject.Predmet.ProtustrankaFormatedOIB>
  <DomainObject.Predmet.ProtustrankaFormatedWithAdress>
    <izvorni_sadrzaj> VUKADIN GRADNJE d.o.o. POREČ, Mate Vlašića 20, 52440 Poreč zastupanog po punomoćniku Odvj. Davor Peruško; Odvj. Asja Piplović</izvorni_sadrzaj>
    <derivirana_varijabla naziv="DomainObject.Predmet.ProtustrankaFormatedWithAdress_1"> VUKADIN GRADNJE d.o.o. POREČ, Mate Vlašića 20, 52440 Poreč zastupanog po punomoćniku Odvj. Davor Peruško; Odvj. Asja Piplović</derivirana_varijabla>
  </DomainObject.Predmet.ProtustrankaFormatedWithAdress>
  <DomainObject.Predmet.ProtustrankaFormatedWithAdressOIB>
    <izvorni_sadrzaj> VUKADIN GRADNJE d.o.o. POREČ, OIB 99578121888, Mate Vlašića 20, 52440 Poreč zastupanog po punomoćniku Odvj. Davor Peruško; Odvj. Asja Piplović</izvorni_sadrzaj>
    <derivirana_varijabla naziv="DomainObject.Predmet.ProtustrankaFormatedWithAdressOIB_1"> VUKADIN GRADNJE d.o.o. POREČ, OIB 99578121888, Mate Vlašića 20, 52440 Poreč zastupanog po punomoćniku Odvj. Davor Peruško; Odvj. Asja Piplović</derivirana_varijabla>
  </DomainObject.Predmet.ProtustrankaFormatedWithAdressOIB>
  <DomainObject.Predmet.ProtustrankaWithAdress>
    <izvorni_sadrzaj>VUKADIN GRADNJE d.o.o. POREČ Mate Vlašića 20, 52440 Poreč</izvorni_sadrzaj>
    <derivirana_varijabla naziv="DomainObject.Predmet.ProtustrankaWithAdress_1">VUKADIN GRADNJE d.o.o. POREČ Mate Vlašića 20, 52440 Poreč</derivirana_varijabla>
  </DomainObject.Predmet.ProtustrankaWithAdress>
  <DomainObject.Predmet.ProtustrankaWithAdressOIB>
    <izvorni_sadrzaj>VUKADIN GRADNJE d.o.o. POREČ, OIB 99578121888, Mate Vlašića 20, 52440 Poreč</izvorni_sadrzaj>
    <derivirana_varijabla naziv="DomainObject.Predmet.ProtustrankaWithAdressOIB_1">VUKADIN GRADNJE d.o.o. POREČ, OIB 99578121888, Mate Vlašića 20, 52440 Poreč</derivirana_varijabla>
  </DomainObject.Predmet.ProtustrankaWithAdressOIB>
  <DomainObject.Predmet.ProtustrankaNazivFormated>
    <izvorni_sadrzaj>VUKADIN GRADNJE d.o.o. POREČ</izvorni_sadrzaj>
    <derivirana_varijabla naziv="DomainObject.Predmet.ProtustrankaNazivFormated_1">VUKADIN GRADNJE d.o.o. POREČ</derivirana_varijabla>
  </DomainObject.Predmet.ProtustrankaNazivFormated>
  <DomainObject.Predmet.ProtustrankaNazivFormatedOIB>
    <izvorni_sadrzaj>VUKADIN GRADNJE d.o.o. POREČ, OIB 99578121888</izvorni_sadrzaj>
    <derivirana_varijabla naziv="DomainObject.Predmet.ProtustrankaNazivFormatedOIB_1">VUKADIN GRADNJE d.o.o. POREČ, OIB 99578121888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1042041.92</izvorni_sadrzaj>
    <derivirana_varijabla naziv="DomainObject.Predmet.TrenutnaVrijednost_1">1042041.92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VUKADIN GRADNJE d.o.o. POREČ zastupanog po punomoćniku Odvj. Davor Peruško; Odvj. Asja Piplović</item>
    </izvorni_sadrzaj>
    <derivirana_varijabla naziv="DomainObject.Predmet.ProtuStrankaListFormated_1">
      <item>VUKADIN GRADNJE d.o.o. POREČ zastupanog po punomoćniku Odvj. Davor Peruško; Odvj. Asja Piplović</item>
    </derivirana_varijabla>
  </DomainObject.Predmet.ProtuStrankaListFormated>
  <DomainObject.Predmet.ProtuStrankaListFormatedOIB>
    <izvorni_sadrzaj>
      <item>VUKADIN GRADNJE d.o.o. POREČ, OIB 99578121888 zastupanog po punomoćniku Odvj. Davor Peruško; Odvj. Asja Piplović</item>
    </izvorni_sadrzaj>
    <derivirana_varijabla naziv="DomainObject.Predmet.ProtuStrankaListFormatedOIB_1">
      <item>VUKADIN GRADNJE d.o.o. POREČ, OIB 99578121888 zastupanog po punomoćniku Odvj. Davor Peruško; Odvj. Asja Piplović</item>
    </derivirana_varijabla>
  </DomainObject.Predmet.ProtuStrankaListFormatedOIB>
  <DomainObject.Predmet.ProtuStrankaListFormatedWithAdress>
    <izvorni_sadrzaj>
      <item>VUKADIN GRADNJE d.o.o. POREČ, Mate Vlašića 20, 52440 Poreč zastupanog po punomoćniku Odvj. Davor Peruško; Odvj. Asja Piplović</item>
    </izvorni_sadrzaj>
    <derivirana_varijabla naziv="DomainObject.Predmet.ProtuStrankaListFormatedWithAdress_1">
      <item>VUKADIN GRADNJE d.o.o. POREČ, Mate Vlašića 20, 52440 Poreč zastupanog po punomoćniku Odvj. Davor Peruško; Odvj. Asja Piplović</item>
    </derivirana_varijabla>
  </DomainObject.Predmet.ProtuStrankaListFormatedWithAdress>
  <DomainObject.Predmet.ProtuStrankaListFormatedWithAdressOIB>
    <izvorni_sadrzaj>
      <item>VUKADIN GRADNJE d.o.o. POREČ, OIB 99578121888, Mate Vlašića 20, 52440 Poreč zastupanog po punomoćniku Odvj. Davor Peruško; Odvj. Asja Piplović</item>
    </izvorni_sadrzaj>
    <derivirana_varijabla naziv="DomainObject.Predmet.ProtuStrankaListFormatedWithAdressOIB_1">
      <item>VUKADIN GRADNJE d.o.o. POREČ, OIB 99578121888, Mate Vlašića 20, 52440 Poreč zastupanog po punomoćniku Odvj. Davor Peruško; Odvj. Asja Piplović</item>
    </derivirana_varijabla>
  </DomainObject.Predmet.ProtuStrankaListFormatedWithAdressOIB>
  <DomainObject.Predmet.ProtuStrankaListNazivFormated>
    <izvorni_sadrzaj>
      <item>VUKADIN GRADNJE d.o.o. POREČ</item>
    </izvorni_sadrzaj>
    <derivirana_varijabla naziv="DomainObject.Predmet.ProtuStrankaListNazivFormated_1">
      <item>VUKADIN GRADNJE d.o.o. POREČ</item>
    </derivirana_varijabla>
  </DomainObject.Predmet.ProtuStrankaListNazivFormated>
  <DomainObject.Predmet.ProtuStrankaListNazivFormatedOIB>
    <izvorni_sadrzaj>
      <item>VUKADIN GRADNJE d.o.o. POREČ, OIB 99578121888</item>
    </izvorni_sadrzaj>
    <derivirana_varijabla naziv="DomainObject.Predmet.ProtuStrankaListNazivFormatedOIB_1">
      <item>VUKADIN GRADNJE d.o.o. POREČ, OIB 99578121888</item>
    </derivirana_varijabla>
  </DomainObject.Predmet.ProtuStrankaListNazivFormatedOIB>
  <DomainObject.Predmet.OstaliListFormated>
    <izvorni_sadrzaj>
      <item>Odvj. Davor Peruško punomoćnik sudionika u postupku VUKADIN GRADNJE d.o.o. POREČ</item>
      <item>Odvj. Asja Piplović punomoćnik sudionika u postupku VUKADIN GRADNJE d.o.o. POREČ</item>
    </izvorni_sadrzaj>
    <derivirana_varijabla naziv="DomainObject.Predmet.OstaliListFormated_1">
      <item>Odvj. Davor Peruško punomoćnik sudionika u postupku VUKADIN GRADNJE d.o.o. POREČ</item>
      <item>Odvj. Asja Piplović punomoćnik sudionika u postupku VUKADIN GRADNJE d.o.o. POREČ</item>
    </derivirana_varijabla>
  </DomainObject.Predmet.OstaliListFormated>
  <DomainObject.Predmet.OstaliListFormatedOIB>
    <izvorni_sadrzaj>
      <item>Odvj. Davor Peruško, OIB 54905004565 punomoćnik sudionika u postupku VUKADIN GRADNJE d.o.o. POREČ</item>
      <item>Odvj. Asja Piplović punomoćnik sudionika u postupku VUKADIN GRADNJE d.o.o. POREČ</item>
    </izvorni_sadrzaj>
    <derivirana_varijabla naziv="DomainObject.Predmet.OstaliListFormatedOIB_1">
      <item>Odvj. Davor Peruško, OIB 54905004565 punomoćnik sudionika u postupku VUKADIN GRADNJE d.o.o. POREČ</item>
      <item>Odvj. Asja Piplović punomoćnik sudionika u postupku VUKADIN GRADNJE d.o.o. POREČ</item>
    </derivirana_varijabla>
  </DomainObject.Predmet.OstaliListFormatedOIB>
  <DomainObject.Predmet.OstaliListFormatedWithAdress>
    <izvorni_sadrzaj>
      <item>Odvj. Davor Peruško, M. Marulića 31, 52100 Pula punomoćnik sudionika u postupku VUKADIN GRADNJE d.o.o. POREČ</item>
      <item>Odvj. Asja Piplović, Istarska 22, 52460 Buje punomoćnik sudionika u postupku VUKADIN GRADNJE d.o.o. POREČ</item>
    </izvorni_sadrzaj>
    <derivirana_varijabla naziv="DomainObject.Predmet.OstaliListFormatedWithAdress_1">
      <item>Odvj. Davor Peruško, M. Marulića 31, 52100 Pula punomoćnik sudionika u postupku VUKADIN GRADNJE d.o.o. POREČ</item>
      <item>Odvj. Asja Piplović, Istarska 22, 52460 Buje punomoćnik sudionika u postupku VUKADIN GRADNJE d.o.o. POREČ</item>
    </derivirana_varijabla>
  </DomainObject.Predmet.OstaliListFormatedWithAdress>
  <DomainObject.Predmet.OstaliListFormatedWithAdressOIB>
    <izvorni_sadrzaj>
      <item>Odvj. Davor Peruško, OIB 54905004565, M. Marulića 31, 52100 Pula punomoćnik sudionika u postupku VUKADIN GRADNJE d.o.o. POREČ</item>
      <item>Odvj. Asja Piplović, Istarska 22, 52460 Buje punomoćnik sudionika u postupku VUKADIN GRADNJE d.o.o. POREČ</item>
    </izvorni_sadrzaj>
    <derivirana_varijabla naziv="DomainObject.Predmet.OstaliListFormatedWithAdressOIB_1">
      <item>Odvj. Davor Peruško, OIB 54905004565, M. Marulića 31, 52100 Pula punomoćnik sudionika u postupku VUKADIN GRADNJE d.o.o. POREČ</item>
      <item>Odvj. Asja Piplović, Istarska 22, 52460 Buje punomoćnik sudionika u postupku VUKADIN GRADNJE d.o.o. POREČ</item>
    </derivirana_varijabla>
  </DomainObject.Predmet.OstaliListFormatedWithAdressOIB>
  <DomainObject.Predmet.OstaliListNazivFormated>
    <izvorni_sadrzaj>
      <item>Odvj. Davor Peruško</item>
      <item>Odvj. Asja Piplović</item>
    </izvorni_sadrzaj>
    <derivirana_varijabla naziv="DomainObject.Predmet.OstaliListNazivFormated_1">
      <item>Odvj. Davor Peruško</item>
      <item>Odvj. Asja Piplović</item>
    </derivirana_varijabla>
  </DomainObject.Predmet.OstaliListNazivFormated>
  <DomainObject.Predmet.OstaliListNazivFormatedOIB>
    <izvorni_sadrzaj>
      <item>Odvj. Davor Peruško, OIB 54905004565</item>
      <item>Odvj. Asja Piplović</item>
    </izvorni_sadrzaj>
    <derivirana_varijabla naziv="DomainObject.Predmet.OstaliListNazivFormatedOIB_1">
      <item>Odvj. Davor Peruško, OIB 54905004565</item>
      <item>Odvj. Asja Piplović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VUKADIN GRADNJE d.o.o. POREČ</izvorni_sadrzaj>
    <derivirana_varijabla naziv="DomainObject.Predmet.ProtustrankaIDrugi_1">VUKADIN GRADNJE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VUKADIN GRADNJE d.o.o. POREČ, OIB 99578121888, Mate Vlašića 20, 52440 Poreč</izvorni_sadrzaj>
    <derivirana_varijabla naziv="DomainObject.Predmet.ProtustrankaIDrugiAdressOIB_1">VUKADIN GRADNJE d.o.o. POREČ, OIB 99578121888, Mate Vlašića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VUKADIN GRADNJE d.o.o. POREČ</item>
      <item>Odvj. Davor Peruško</item>
      <item>Odvj. Asja Piplović</item>
    </izvorni_sadrzaj>
    <derivirana_varijabla naziv="DomainObject.Predmet.SudioniciListNaziv_1">
      <item>FINANCIJSKA AGENCIJA, RC RIJEKA, PODRUŽNICA PULA, PULA</item>
      <item>VUKADIN GRADNJE d.o.o. POREČ</item>
      <item>Odvj. Davor Peruško</item>
      <item>Odvj. Asja Piplović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VUKADIN GRADNJE d.o.o. POREČ, OIB 99578121888, Mate Vlašića 20,52440 Poreč</item>
      <item>Odvj. Davor Peruško, OIB 54905004565, M. Marulića 31,52100 Pula</item>
      <item>Odvj. Asja Piplović, Istarska 22,52460 Buje</item>
    </izvorni_sadrzaj>
    <derivirana_varijabla naziv="DomainObject.Predmet.SudioniciListAdressOIB_1">
      <item>FINANCIJSKA AGENCIJA, RC RIJEKA, PODRUŽNICA PULA, PULA, OIB 85821130368, Giardini 5,52100 Pula</item>
      <item>VUKADIN GRADNJE d.o.o. POREČ, OIB 99578121888, Mate Vlašića 20,52440 Poreč</item>
      <item>Odvj. Davor Peruško, OIB 54905004565, M. Marulića 31,52100 Pula</item>
      <item>Odvj. Asja Piplović, Istarska 22,52460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99578121888</item>
      <item>, OIB 54905004565</item>
      <item>, OIB null</item>
    </izvorni_sadrzaj>
    <derivirana_varijabla naziv="DomainObject.Predmet.SudioniciListNazivOIB_1">
      <item>, OIB 85821130368</item>
      <item>, OIB 99578121888</item>
      <item>, OIB 54905004565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651</properties:Words>
  <properties:Characters>3499</properties:Characters>
  <properties:Lines>93</properties:Lines>
  <properties:Paragraphs>32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2018-06-13T07:46:00Z</dcterms:created>
  <dc:creator>Jasmina Matika</dc:creator>
  <cp:lastModifiedBy>Lorena Paris Aničić</cp:lastModifiedBy>
  <cp:lastPrinted>2018-06-13T07:55:00Z</cp:lastPrinted>
  <dcterms:modified xmlns:xsi="http://www.w3.org/2001/XMLSchema-instance" xsi:type="dcterms:W3CDTF">2018-06-13T07:57:00Z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(St-52-17 - RJEŠENJE - UTVRĐENE I OSPORENE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