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4caf0" w14:paraId="4b4caf0" w:rsidRDefault="009A7530" w:rsidP="009A7530" w:rsidR="009A7530" w:rsidRPr="00B119E8">
      <w:pPr>
        <w15:collapsed w:val="false"/>
      </w:pPr>
      <w:bookmarkStart w:name="_GoBack" w:id="0"/>
      <w:bookmarkEnd w:id="0"/>
      <w:r w:rsidRPr="00B119E8">
        <w:t xml:space="preserve">                  </w:t>
      </w:r>
      <w:r w:rsidRPr="00B119E8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19E8">
        <w:t xml:space="preserve">                                 </w:t>
      </w:r>
      <w:r w:rsidRPr="00C44E07">
        <w:rPr>
          <w:color w:val="FF0000"/>
        </w:rPr>
        <w:t xml:space="preserve"> </w:t>
      </w:r>
      <w:r w:rsidRPr="00B119E8">
        <w:t xml:space="preserve">                       </w:t>
      </w:r>
    </w:p>
    <w:p w:rsidRDefault="009A7530" w:rsidP="009A7530" w:rsidR="009A7530" w:rsidRPr="00B119E8">
      <w:r w:rsidRPr="00B119E8">
        <w:t xml:space="preserve">    REPUBLIKA HRVATSKA </w:t>
      </w:r>
      <w:r w:rsidRPr="00B119E8">
        <w:tab/>
      </w:r>
      <w:r w:rsidRPr="00B119E8">
        <w:tab/>
      </w:r>
      <w:r w:rsidRPr="00B119E8">
        <w:tab/>
      </w:r>
      <w:r w:rsidRPr="00B119E8">
        <w:tab/>
      </w:r>
      <w:r w:rsidRPr="00B119E8">
        <w:tab/>
      </w:r>
      <w:r w:rsidR="001177A7">
        <w:tab/>
        <w:t xml:space="preserve">     2 St-316</w:t>
      </w:r>
      <w:r w:rsidR="001177A7" w:rsidRPr="00530639">
        <w:t>/</w:t>
      </w:r>
      <w:r w:rsidR="001177A7">
        <w:t>20</w:t>
      </w:r>
      <w:r w:rsidR="001177A7" w:rsidRPr="002B19C2">
        <w:t>17-</w:t>
      </w:r>
      <w:r w:rsidR="001177A7">
        <w:t>14</w:t>
      </w:r>
    </w:p>
    <w:p w:rsidRDefault="009A7530" w:rsidP="009A7530" w:rsidR="009A7530" w:rsidRPr="00B119E8">
      <w:r w:rsidRPr="00B119E8">
        <w:t>TRGOVAČKI SUD U PAZINU</w:t>
      </w:r>
    </w:p>
    <w:p w:rsidRDefault="009A7530" w:rsidP="009A7530" w:rsidR="009A7530" w:rsidRPr="00B119E8">
      <w:r w:rsidRPr="00B119E8">
        <w:t xml:space="preserve">    52000</w:t>
      </w:r>
      <w:r>
        <w:t xml:space="preserve"> PAZIN, Dršćevka 1 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9A7530" w:rsidP="009A7530" w:rsidR="009A7530" w:rsidRPr="00B119E8">
      <w:pPr>
        <w:jc w:val="both"/>
      </w:pPr>
      <w:r w:rsidRPr="00B119E8">
        <w:tab/>
      </w:r>
    </w:p>
    <w:p w:rsidRDefault="009A7530" w:rsidP="009A7530" w:rsidR="009A7530" w:rsidRPr="00B119E8">
      <w:pPr>
        <w:jc w:val="center"/>
      </w:pPr>
      <w:r w:rsidRPr="00B119E8">
        <w:t>U  I M E  R E P U B L I K E  H R V A T S K E</w:t>
      </w:r>
    </w:p>
    <w:p w:rsidRDefault="009A7530" w:rsidP="009A7530" w:rsidR="009A7530" w:rsidRPr="00B119E8"/>
    <w:p w:rsidRDefault="009A7530" w:rsidP="009A7530" w:rsidR="009A7530" w:rsidRPr="00B119E8">
      <w:pPr>
        <w:jc w:val="center"/>
      </w:pPr>
      <w:r w:rsidRPr="00B119E8">
        <w:t>R J E Š E NJ E</w:t>
      </w:r>
    </w:p>
    <w:p w:rsidRDefault="009A7530" w:rsidP="009A7530" w:rsidR="009A7530" w:rsidRPr="00B119E8"/>
    <w:p w:rsidRDefault="009A7530" w:rsidP="009A7530" w:rsidR="009A7530" w:rsidRPr="00FA0AE2">
      <w:pPr>
        <w:jc w:val="both"/>
      </w:pPr>
      <w:r w:rsidRPr="00B119E8">
        <w:tab/>
        <w:t xml:space="preserve">Trgovački sud u Pazinu, po sucu Adrijani Labinjan Skok, po prijedlogu radi otvaranja stečajnog postupka nad dužnikom </w:t>
      </w:r>
      <w:r>
        <w:t>KOMARČA d.o.o., Pula, Ulica Baližerka 144, OIB: 7986342</w:t>
      </w:r>
      <w:r w:rsidRPr="00FA0AE2">
        <w:t xml:space="preserve">1229, </w:t>
      </w:r>
      <w:r w:rsidR="001177A7" w:rsidRPr="00FA0AE2">
        <w:t>19. siječnja 2018</w:t>
      </w:r>
      <w:r w:rsidRPr="00FA0AE2">
        <w:t xml:space="preserve">. </w:t>
      </w:r>
    </w:p>
    <w:p w:rsidRDefault="009A7530" w:rsidP="009A7530" w:rsidR="009A7530" w:rsidRPr="00B119E8">
      <w:pPr>
        <w:jc w:val="both"/>
      </w:pPr>
    </w:p>
    <w:p w:rsidRDefault="009A7530" w:rsidP="009A7530" w:rsidR="009A7530" w:rsidRPr="00B119E8">
      <w:pPr>
        <w:jc w:val="center"/>
      </w:pPr>
      <w:r w:rsidRPr="00B119E8">
        <w:t>r i j e š i o    j e</w:t>
      </w:r>
    </w:p>
    <w:p w:rsidRDefault="009A7530" w:rsidP="009A7530" w:rsidR="009A7530" w:rsidRPr="00B119E8">
      <w:pPr>
        <w:jc w:val="center"/>
      </w:pPr>
    </w:p>
    <w:p w:rsidRDefault="009A7530" w:rsidP="009A7530" w:rsidR="009A7530" w:rsidRPr="00B119E8">
      <w:pPr>
        <w:ind w:firstLine="720"/>
        <w:jc w:val="both"/>
      </w:pPr>
      <w:r w:rsidRPr="00B119E8">
        <w:t>I.</w:t>
      </w:r>
      <w:r w:rsidRPr="00B119E8">
        <w:tab/>
        <w:t xml:space="preserve">Otvara se stečajni postupak nad </w:t>
      </w:r>
      <w:r>
        <w:t>KOMARČA d.o.o., Pula, Ulica Baližerka 144, OIB: 79863421229</w:t>
      </w:r>
      <w:r w:rsidRPr="00B119E8">
        <w:t>.</w:t>
      </w:r>
    </w:p>
    <w:p w:rsidRDefault="009A7530" w:rsidP="009A7530" w:rsidR="009A7530" w:rsidRPr="00FD7E2F">
      <w:pPr>
        <w:ind w:firstLine="720"/>
        <w:jc w:val="both"/>
      </w:pPr>
    </w:p>
    <w:p w:rsidRDefault="009A7530" w:rsidP="009A7530" w:rsidR="009A7530" w:rsidRPr="00FD7E2F">
      <w:pPr>
        <w:ind w:firstLine="720"/>
        <w:jc w:val="both"/>
      </w:pPr>
      <w:r w:rsidRPr="00FD7E2F">
        <w:t>II.</w:t>
      </w:r>
      <w:r w:rsidRPr="00FD7E2F">
        <w:tab/>
        <w:t xml:space="preserve">Za stečajnog upravitelja imenuje se </w:t>
      </w:r>
      <w:r w:rsidR="00FA0AE2" w:rsidRPr="00EF3F83">
        <w:t xml:space="preserve">Ana Glavan Dukić, Rijeka, </w:t>
      </w:r>
      <w:r w:rsidR="00FA0AE2">
        <w:t>Agatićeva 6/II</w:t>
      </w:r>
      <w:r w:rsidR="00FA0AE2" w:rsidRPr="00EF3F83">
        <w:t>, OIB: 32609326349</w:t>
      </w:r>
      <w:r w:rsidRPr="00FD7E2F">
        <w:t>.</w:t>
      </w:r>
    </w:p>
    <w:p w:rsidRDefault="009A7530" w:rsidP="009A7530" w:rsidR="009A7530" w:rsidRPr="00FD7E2F">
      <w:pPr>
        <w:ind w:firstLine="720"/>
        <w:jc w:val="both"/>
        <w:rPr>
          <w:bCs w:val="false"/>
        </w:rPr>
      </w:pPr>
    </w:p>
    <w:p w:rsidRDefault="009A7530" w:rsidP="009A7530" w:rsidR="009A7530" w:rsidRPr="00B119E8">
      <w:pPr>
        <w:ind w:firstLine="720"/>
        <w:jc w:val="both"/>
      </w:pPr>
      <w:r w:rsidRPr="00B119E8">
        <w:t>III.</w:t>
      </w:r>
      <w:r w:rsidRPr="00B119E8">
        <w:tab/>
        <w:t xml:space="preserve">Zaključuje se stečajni postupak nad </w:t>
      </w:r>
      <w:r>
        <w:t>KOMARČA d.o.o., Pula, Ulica Baližerka 144, OIB: 79863421229</w:t>
      </w:r>
      <w:r w:rsidRPr="00B119E8">
        <w:t>.</w:t>
      </w:r>
    </w:p>
    <w:p w:rsidRDefault="009A7530" w:rsidP="009A7530" w:rsidR="009A7530" w:rsidRPr="00B119E8">
      <w:pPr>
        <w:ind w:firstLine="720"/>
        <w:jc w:val="both"/>
        <w:rPr>
          <w:bCs w:val="false"/>
        </w:rPr>
      </w:pPr>
    </w:p>
    <w:p w:rsidRDefault="009A7530" w:rsidP="009A7530" w:rsidR="009A7530" w:rsidRPr="00B119E8">
      <w:pPr>
        <w:ind w:firstLine="720"/>
        <w:jc w:val="both"/>
        <w:rPr>
          <w:bCs w:val="false"/>
        </w:rPr>
      </w:pPr>
      <w:r w:rsidRPr="00B119E8">
        <w:t>IV.</w:t>
      </w:r>
      <w:r w:rsidRPr="00B119E8">
        <w:tab/>
        <w:t>Ovo rješenje objaviti će se na mrežnoj stranici e-Oglasna ploča sudova i po pravomoćnosti dostaviti sudskom registru ovog suda radi brisanja dužnika.</w:t>
      </w:r>
    </w:p>
    <w:p w:rsidRDefault="009A7530" w:rsidP="009A7530" w:rsidR="009A7530" w:rsidRPr="00B119E8">
      <w:pPr>
        <w:autoSpaceDE w:val="false"/>
        <w:autoSpaceDN w:val="false"/>
        <w:adjustRightInd w:val="false"/>
        <w:ind w:firstLine="720"/>
        <w:jc w:val="both"/>
      </w:pPr>
    </w:p>
    <w:p w:rsidRDefault="009A7530" w:rsidP="009A7530" w:rsidR="009A7530">
      <w:pPr>
        <w:autoSpaceDE w:val="false"/>
        <w:autoSpaceDN w:val="false"/>
        <w:adjustRightInd w:val="false"/>
        <w:ind w:firstLine="720"/>
        <w:jc w:val="both"/>
      </w:pPr>
      <w:r w:rsidRPr="00B119E8">
        <w:t xml:space="preserve">V. </w:t>
      </w:r>
      <w:r w:rsidRPr="00B119E8">
        <w:tab/>
        <w:t>Stečajni upravitelj može i nakon zaključenja stečajnog postupka u ime stečajnog dužnika, a za račun stečajne mase unovčiti imovinu dužnika i prikupljenim sredstvima postupiti prema odredbi iz čl. 133. st. 1. Stečajnog zakona (NN broj 71/15).</w:t>
      </w:r>
    </w:p>
    <w:p w:rsidRDefault="009A7530" w:rsidP="009A7530" w:rsidR="009A7530">
      <w:pPr>
        <w:autoSpaceDE w:val="false"/>
        <w:autoSpaceDN w:val="false"/>
        <w:adjustRightInd w:val="false"/>
        <w:ind w:firstLine="720"/>
        <w:jc w:val="both"/>
      </w:pPr>
    </w:p>
    <w:p w:rsidRDefault="009A7530" w:rsidP="009A7530" w:rsidR="009A7530" w:rsidRPr="00D94B53">
      <w:pPr>
        <w:ind w:firstLine="708"/>
        <w:jc w:val="both"/>
        <w:rPr>
          <w:szCs w:val="20"/>
        </w:rPr>
      </w:pPr>
      <w:r>
        <w:t>VI.</w:t>
      </w:r>
      <w:r>
        <w:tab/>
        <w:t xml:space="preserve">Nalaže se Financijskoj agenciji da </w:t>
      </w:r>
      <w:r>
        <w:rPr>
          <w:szCs w:val="20"/>
        </w:rPr>
        <w:t>naloži bankama</w:t>
      </w:r>
      <w:r w:rsidRPr="00E54495">
        <w:rPr>
          <w:szCs w:val="20"/>
        </w:rPr>
        <w:t xml:space="preserve"> prijenos </w:t>
      </w:r>
      <w:r>
        <w:rPr>
          <w:szCs w:val="20"/>
        </w:rPr>
        <w:t xml:space="preserve">ukupno </w:t>
      </w:r>
      <w:r w:rsidRPr="00E54495">
        <w:rPr>
          <w:szCs w:val="20"/>
        </w:rPr>
        <w:t xml:space="preserve">zaplijenjenog iznosa predujma </w:t>
      </w:r>
      <w:r>
        <w:rPr>
          <w:szCs w:val="20"/>
        </w:rPr>
        <w:t>s računa dužnika</w:t>
      </w:r>
      <w:r w:rsidRPr="00456321">
        <w:t xml:space="preserve"> </w:t>
      </w:r>
      <w:r>
        <w:t xml:space="preserve">KOMARČA d.o.o., Pula, Ulica Baližerka 144, OIB: 79863421229, </w:t>
      </w:r>
      <w:r w:rsidRPr="00E54495">
        <w:rPr>
          <w:szCs w:val="20"/>
        </w:rPr>
        <w:t>na račun suda, u Fond za namirenje troškova stečajnog postupka, HR 4323900011300029763, poziv na broj 3333-</w:t>
      </w:r>
      <w:r>
        <w:rPr>
          <w:szCs w:val="20"/>
        </w:rPr>
        <w:t>316</w:t>
      </w:r>
      <w:r w:rsidRPr="00E54495">
        <w:rPr>
          <w:szCs w:val="20"/>
        </w:rPr>
        <w:t>-201</w:t>
      </w:r>
      <w:r>
        <w:rPr>
          <w:szCs w:val="20"/>
        </w:rPr>
        <w:t>7</w:t>
      </w:r>
      <w:r w:rsidRPr="00E54495">
        <w:rPr>
          <w:szCs w:val="20"/>
        </w:rPr>
        <w:t>, i da obustavi daljnju pljen</w:t>
      </w:r>
      <w:r>
        <w:rPr>
          <w:szCs w:val="20"/>
        </w:rPr>
        <w:t>idbu do iznosa o</w:t>
      </w:r>
      <w:r w:rsidRPr="00D41387">
        <w:rPr>
          <w:szCs w:val="20"/>
        </w:rPr>
        <w:t>d 5.000,00 kn</w:t>
      </w:r>
      <w:r w:rsidRPr="00E54495">
        <w:rPr>
          <w:szCs w:val="20"/>
        </w:rPr>
        <w:t>.</w:t>
      </w:r>
    </w:p>
    <w:p w:rsidRDefault="009A7530" w:rsidP="009A7530" w:rsidR="009A7530" w:rsidRPr="00B119E8">
      <w:pPr>
        <w:jc w:val="both"/>
        <w:rPr>
          <w:bCs w:val="false"/>
        </w:rPr>
      </w:pPr>
    </w:p>
    <w:p w:rsidRDefault="009A7530" w:rsidP="009A7530" w:rsidR="009A7530">
      <w:pPr>
        <w:jc w:val="center"/>
      </w:pPr>
      <w:r w:rsidRPr="00B119E8">
        <w:t>Obrazloženje</w:t>
      </w:r>
    </w:p>
    <w:p w:rsidRDefault="009A7530" w:rsidP="009A7530" w:rsidR="009A7530" w:rsidRPr="00997C65">
      <w:pPr>
        <w:jc w:val="center"/>
        <w:rPr>
          <w:bCs w:val="false"/>
        </w:rPr>
      </w:pPr>
    </w:p>
    <w:p w:rsidRDefault="009A7530" w:rsidP="009A7530" w:rsidR="009A7530" w:rsidRPr="00997C65">
      <w:pPr>
        <w:ind w:firstLine="708"/>
        <w:jc w:val="both"/>
      </w:pPr>
      <w:r w:rsidRPr="00997C65">
        <w:t xml:space="preserve">Iz prijedloga FINA-e za otvaranje stečajnog postupka nad društvom </w:t>
      </w:r>
      <w:r>
        <w:t>KOMARČA d.o.o., Pula, Ulica Baližerka 144, OIB: 79863421229</w:t>
      </w:r>
      <w:r w:rsidRPr="00997C65">
        <w:t xml:space="preserve">, proizlazi da je na dan </w:t>
      </w:r>
      <w:r>
        <w:t>22.5</w:t>
      </w:r>
      <w:r w:rsidRPr="00997C65">
        <w:t xml:space="preserve">.2017. dužnik imao u Očevidniku redoslijeda osnova za plaćanje evidentirane neizvršene osnove za plaćanje u neprekinutom razdoblju od 120 dana u ukupnom iznosu od </w:t>
      </w:r>
      <w:r>
        <w:t>110.054,79</w:t>
      </w:r>
      <w:r w:rsidRPr="00997C65">
        <w:t xml:space="preserve"> kn, u koji iznos je uračunata kamata i naknada FINA-e za provedbu ovrhe na novčanim sredstvima.</w:t>
      </w:r>
    </w:p>
    <w:p w:rsidRDefault="009A7530" w:rsidP="009A7530" w:rsidR="009A7530" w:rsidRPr="00997C65">
      <w:pPr>
        <w:ind w:firstLine="708"/>
        <w:jc w:val="both"/>
      </w:pPr>
      <w:r w:rsidRPr="00997C65">
        <w:t>Rješ</w:t>
      </w:r>
      <w:r>
        <w:t>enjem ovog suda 2 St-316</w:t>
      </w:r>
      <w:r w:rsidRPr="00997C65">
        <w:t xml:space="preserve">/17-3 od </w:t>
      </w:r>
      <w:r>
        <w:t>30. svibnja</w:t>
      </w:r>
      <w:r w:rsidRPr="00997C65">
        <w:t xml:space="preserve"> 2017. pokrenut je prethodni postupak radi utvrđivanja pretpostavki za otvaranje stečajnog postupka nad </w:t>
      </w:r>
      <w:r>
        <w:t>KOMARČA d.o.o., Pula, Ulica Baližerka 144, OIB: 79863421229</w:t>
      </w:r>
      <w:r w:rsidRPr="00997C65">
        <w:t>.</w:t>
      </w:r>
    </w:p>
    <w:p w:rsidRDefault="009A7530" w:rsidP="00833EA3" w:rsidR="00833EA3">
      <w:pPr>
        <w:pStyle w:val="Tijeloteksta"/>
        <w:spacing w:lineRule="atLeast" w:line="240"/>
        <w:ind w:firstLine="708"/>
      </w:pPr>
      <w:r w:rsidRPr="00543EBE">
        <w:lastRenderedPageBreak/>
        <w:t>Na temelju izjave dane od strane zakonskog zastupnika dužnika u prethodnom postupku proizlazi da društvo nema u vlasništvu ni pokretne ni nepokretne imovine</w:t>
      </w:r>
      <w:r w:rsidR="00833EA3" w:rsidRPr="00543EBE">
        <w:t xml:space="preserve">, već novčano potraživanje od cca 100.000,00 kn prema Obrtu Alma, u kojem je zaključena predstečajna nagodba te bi se navedena tražbina trebala isplaćivati u mjesečnim obrocima kroz period od 3 godine. Druge imovine nema, ali ima 6 zaposlenih. 29.6.2017. društvo ima </w:t>
      </w:r>
      <w:r w:rsidR="00833EA3">
        <w:t>dospjele a neisplaćene obveze u iznosu od 32.399,91 kn. Država je već trebala isplatiti društvu još 7.927,20 eura u protuvrijednosti kuna na ime potpora.</w:t>
      </w:r>
    </w:p>
    <w:p w:rsidRDefault="009A7530" w:rsidP="009A7530" w:rsidR="009A7530" w:rsidRPr="00B119E8">
      <w:pPr>
        <w:autoSpaceDE w:val="false"/>
        <w:autoSpaceDN w:val="false"/>
        <w:adjustRightInd w:val="false"/>
        <w:ind w:firstLine="708"/>
        <w:jc w:val="both"/>
      </w:pPr>
      <w:r w:rsidRPr="00997C65">
        <w:t>Prema odredbi čl. 132. st. 1. Stečajnog zakona (NN 71/15,</w:t>
      </w:r>
      <w:r w:rsidR="00FA0AE2">
        <w:t xml:space="preserve"> 104/17,</w:t>
      </w:r>
      <w:r w:rsidRPr="00997C65">
        <w:t xml:space="preserve"> dalje: SZ), ako prije </w:t>
      </w:r>
      <w:r w:rsidRPr="00B119E8">
        <w:t>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9A7530" w:rsidP="009A7530" w:rsidR="009A7530">
      <w:pPr>
        <w:ind w:firstLine="708"/>
        <w:jc w:val="both"/>
      </w:pPr>
      <w:r w:rsidRPr="00B119E8">
        <w:t>Kako sud nije utvrdio da bi dužnik imao likvidnu imovinu iz koje bi se mogli namiriti  troškovi postupka, koji bi se sastojali u troškovima i nagradi stečajnog upravitelja, troškovima izrade pečata i otvaranja žiro računa dužnika, troškovima vođenja knjigovodstva, arhive i dr., t</w:t>
      </w:r>
      <w:r>
        <w:t>o su rješenjem 2 St-316</w:t>
      </w:r>
      <w:r w:rsidRPr="00B119E8">
        <w:t>/1</w:t>
      </w:r>
      <w:r>
        <w:t>7</w:t>
      </w:r>
      <w:r w:rsidRPr="00B119E8">
        <w:t>-</w:t>
      </w:r>
      <w:r>
        <w:t>7</w:t>
      </w:r>
      <w:r w:rsidRPr="00B119E8">
        <w:t xml:space="preserve"> od </w:t>
      </w:r>
      <w:r>
        <w:t>12. srpnja 2017</w:t>
      </w:r>
      <w:r w:rsidRPr="00B119E8">
        <w:t xml:space="preserve">. pozvani vjerovnici dužnika, te druge osobe koje za to imaju interes, da u roku od 15 dana predujme iznos od 10.000,00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</w:t>
      </w:r>
      <w:r w:rsidRPr="00FA0AE2">
        <w:t xml:space="preserve">sudova 12. srpnja 2017. </w:t>
      </w:r>
    </w:p>
    <w:p w:rsidRDefault="00FA0AE2" w:rsidP="009A7530" w:rsidR="00FA0AE2" w:rsidRPr="00FA0AE2">
      <w:pPr>
        <w:ind w:firstLine="708"/>
        <w:jc w:val="both"/>
      </w:pPr>
      <w:r w:rsidRPr="00B119E8">
        <w:t>U</w:t>
      </w:r>
      <w:r>
        <w:t xml:space="preserve"> navedenom</w:t>
      </w:r>
      <w:r w:rsidRPr="00B119E8">
        <w:t xml:space="preserve"> roku nitko nije uplatio predujam</w:t>
      </w:r>
      <w:r>
        <w:t>.</w:t>
      </w:r>
    </w:p>
    <w:p w:rsidRDefault="00FA0AE2" w:rsidP="00FA0AE2" w:rsidR="00FA0AE2" w:rsidRPr="00FA0AE2">
      <w:pPr>
        <w:ind w:firstLine="708"/>
        <w:jc w:val="both"/>
      </w:pPr>
      <w:r w:rsidRPr="00FA0AE2">
        <w:t xml:space="preserve">Iz Potvrde FINA-e od 13. listopada 2017. proizlazi da je dužnik na dan izdavanja Potvrde imao u Očevidniku redoslijeda osnova za plaćanje evidentirane neizvršene osnove za plaćanje u neprekinutom razdoblju od 263 dana. Stoga je utvrđeno da postoji pretpostavka za otvaranje stečajnog postupka nad dužnikom – nesposobnost za plaćanje, iz čl. 5. st. 2. i čl. </w:t>
      </w:r>
      <w:r>
        <w:t xml:space="preserve">6. st. 2.t 1. SZ-a. </w:t>
      </w:r>
    </w:p>
    <w:p w:rsidRDefault="009A7530" w:rsidP="009A7530" w:rsidR="009A7530" w:rsidRPr="00B119E8">
      <w:pPr>
        <w:jc w:val="both"/>
      </w:pPr>
      <w:r w:rsidRPr="00B119E8">
        <w:tab/>
      </w:r>
      <w:r w:rsidR="00FA0AE2">
        <w:t>Slijedom navedenog a na</w:t>
      </w:r>
      <w:r w:rsidRPr="00B119E8">
        <w:t xml:space="preserve"> temelj</w:t>
      </w:r>
      <w:r w:rsidR="00FA0AE2">
        <w:t>u</w:t>
      </w:r>
      <w:r w:rsidRPr="00B119E8">
        <w:t xml:space="preserve"> odredbe čl. 132. st. 2. SZ-a donesena </w:t>
      </w:r>
      <w:r w:rsidR="00FA0AE2">
        <w:t xml:space="preserve">je </w:t>
      </w:r>
      <w:r w:rsidRPr="00B119E8">
        <w:t>odluka kao u točki I. izreke.</w:t>
      </w:r>
    </w:p>
    <w:p w:rsidRDefault="009A7530" w:rsidP="009A7530" w:rsidR="009A7530" w:rsidRPr="00B119E8">
      <w:pPr>
        <w:ind w:firstLine="720"/>
        <w:jc w:val="both"/>
        <w:rPr>
          <w:bCs w:val="false"/>
        </w:rPr>
      </w:pPr>
      <w:r w:rsidRPr="00B119E8">
        <w:t>Stečajni upravitelj može i nakon zaključenja stečajnog postupka u ime stečajnog dužnika, a za račun stečajne mase unovčiti imovinu dužnika i s ostvarenim sredstvima postupiti prema odredbi iz čl. 133. SZ-a, pa je donesena odluka kao u točki II. izreke.</w:t>
      </w:r>
    </w:p>
    <w:p w:rsidRDefault="009A7530" w:rsidP="009A7530" w:rsidR="009A7530">
      <w:pPr>
        <w:jc w:val="both"/>
      </w:pPr>
      <w:r w:rsidRPr="00B119E8">
        <w:tab/>
        <w:t>Izbor stečajnog upravitelja obavljen je metodom slučajnog odabira sukladno odredbi čl. 84. st. 1., čl. 85. st. 1., čl. 132. st. 2. i čl. 432. SZ-a.</w:t>
      </w:r>
    </w:p>
    <w:p w:rsidRDefault="009A7530" w:rsidP="009A7530" w:rsidR="009A7530" w:rsidRPr="00F96C91">
      <w:pPr>
        <w:ind w:firstLine="708"/>
        <w:jc w:val="both"/>
      </w:pPr>
      <w:r>
        <w:t>Prijenos zaplijenjenog iznosa predujma na račun suda, kao u t. VI. izreke rješenja, određen je na temelju čl. 112. st. 6. SZ-a.</w:t>
      </w:r>
    </w:p>
    <w:p w:rsidRDefault="009A7530" w:rsidP="009A7530" w:rsidR="009A7530" w:rsidRPr="00B119E8"/>
    <w:p w:rsidRDefault="009A7530" w:rsidP="009A7530" w:rsidR="009A7530" w:rsidRPr="00FA0AE2">
      <w:pPr>
        <w:jc w:val="center"/>
      </w:pPr>
      <w:r w:rsidRPr="00B119E8">
        <w:t>U Paz</w:t>
      </w:r>
      <w:r w:rsidRPr="002B19C2">
        <w:t>in</w:t>
      </w:r>
      <w:r w:rsidRPr="00FA0AE2">
        <w:t xml:space="preserve">u </w:t>
      </w:r>
      <w:r w:rsidR="001177A7" w:rsidRPr="00FA0AE2">
        <w:t>19. siječnja 2018.</w:t>
      </w:r>
    </w:p>
    <w:p w:rsidRDefault="009A7530" w:rsidP="009A7530" w:rsidR="009A7530" w:rsidRPr="002B19C2">
      <w:pPr>
        <w:jc w:val="center"/>
      </w:pPr>
    </w:p>
    <w:p w:rsidRDefault="001177A7" w:rsidP="009A7530" w:rsidR="009A7530" w:rsidRPr="00B119E8">
      <w:pPr>
        <w:ind w:firstLine="720" w:left="5652"/>
        <w:jc w:val="both"/>
      </w:pPr>
      <w:r>
        <w:t xml:space="preserve">         Stečajna sutkinja</w:t>
      </w:r>
      <w:r w:rsidR="009A7530" w:rsidRPr="00B119E8">
        <w:t xml:space="preserve"> </w:t>
      </w:r>
    </w:p>
    <w:p w:rsidRDefault="009A7530" w:rsidP="009A7530" w:rsidR="009A7530">
      <w:pPr>
        <w:ind w:left="5712"/>
        <w:jc w:val="both"/>
      </w:pPr>
      <w:r w:rsidRPr="00B119E8">
        <w:t xml:space="preserve">          Adrijana Labinjan Skok, v.r.</w:t>
      </w:r>
    </w:p>
    <w:p w:rsidRDefault="009A7530" w:rsidP="009A7530" w:rsidR="009A7530">
      <w:pPr>
        <w:jc w:val="both"/>
      </w:pPr>
    </w:p>
    <w:p w:rsidRDefault="009A7530" w:rsidP="009A7530" w:rsidR="009A7530" w:rsidRPr="00B119E8">
      <w:pPr>
        <w:jc w:val="both"/>
      </w:pPr>
    </w:p>
    <w:p w:rsidRDefault="009A7530" w:rsidP="009A7530" w:rsidR="009A7530" w:rsidRPr="00530639">
      <w:r w:rsidRPr="00530639">
        <w:t xml:space="preserve">UPUTA O PRAVNOM LIJEKU: </w:t>
      </w:r>
    </w:p>
    <w:p w:rsidRDefault="009A7530" w:rsidP="009A7530" w:rsidR="009A7530">
      <w:pPr>
        <w:jc w:val="both"/>
      </w:pPr>
      <w:r w:rsidRPr="00530639">
        <w:t xml:space="preserve">Protiv rješenja o otvaranju stečajnog postupka žalbu može podnijeti osoba ovlaštena za zastupanje dužnika po zakonu do dana nastupanja pravnih posljedica otvaranja stečajnog postupka i dužnik pojedinac, a protiv rješenja o odbijanju prijedloga za otvaranje stečajnog postupka pravo na žalbu ima podnositelj prijedloga (čl. 128. st. 8. SZ), dok u preostalom </w:t>
      </w:r>
      <w:r w:rsidRPr="00530639">
        <w:lastRenderedPageBreak/>
        <w:t xml:space="preserve">dijelu pravo na žalbu ima nezadovoljna strana. Žalba se podnosi ovom sudu u dva primjerka u roku od 8 dana od dana dostave iste a dostava se smatra obavljenom istekom osmog dana od dana objave rješenja na mrežnoj stranici e-Oglasna ploča sudova (čl. 12. st. 1. i 2. SZ-a), a o žalbi odlučuje Visoki trgovački sud Republike Hrvatske. </w:t>
      </w:r>
    </w:p>
    <w:p w:rsidRDefault="009A7530" w:rsidP="009A7530" w:rsidR="009A7530" w:rsidRPr="00B119E8">
      <w:pPr>
        <w:jc w:val="both"/>
      </w:pPr>
    </w:p>
    <w:p w:rsidRDefault="009A7530" w:rsidP="009A7530" w:rsidR="009A7530" w:rsidRPr="00997C65">
      <w:pPr>
        <w:jc w:val="both"/>
      </w:pPr>
      <w:r w:rsidRPr="00997C65">
        <w:t>DNA:</w:t>
      </w:r>
    </w:p>
    <w:p w:rsidRDefault="009A7530" w:rsidP="009A7530" w:rsidR="009A7530" w:rsidRPr="00997C65">
      <w:pPr>
        <w:jc w:val="both"/>
      </w:pPr>
      <w:r w:rsidRPr="00997C65">
        <w:t xml:space="preserve">- </w:t>
      </w:r>
      <w:r>
        <w:t>KOMARČA d.o.o., Pula, Ulica Baližerka 144</w:t>
      </w:r>
    </w:p>
    <w:p w:rsidRDefault="009A7530" w:rsidP="009A7530" w:rsidR="009A7530" w:rsidRPr="00997C65">
      <w:pPr>
        <w:jc w:val="both"/>
        <w:rPr>
          <w:color w:val="FF0000"/>
        </w:rPr>
      </w:pPr>
      <w:r w:rsidRPr="00997C65">
        <w:t xml:space="preserve">- stečajni upravitelj </w:t>
      </w:r>
      <w:r w:rsidR="00FA0AE2" w:rsidRPr="00EF3F83">
        <w:t xml:space="preserve">Ana Glavan Dukić, Rijeka, </w:t>
      </w:r>
      <w:r w:rsidR="00FA0AE2">
        <w:t>Agatićeva 6/II</w:t>
      </w:r>
    </w:p>
    <w:p w:rsidRDefault="009A7530" w:rsidP="009A7530" w:rsidR="009A7530" w:rsidRPr="00997C65">
      <w:pPr>
        <w:jc w:val="both"/>
      </w:pPr>
      <w:r w:rsidRPr="00997C65">
        <w:t xml:space="preserve">- Porezna uprava – Područni ured Pazin, </w:t>
      </w:r>
      <w:r w:rsidR="001177A7">
        <w:t xml:space="preserve">Pazin, </w:t>
      </w:r>
      <w:r w:rsidRPr="00997C65">
        <w:t xml:space="preserve">M. B. Rašana 2/4, p.p. 60  </w:t>
      </w:r>
    </w:p>
    <w:p w:rsidRDefault="009A7530" w:rsidP="009A7530" w:rsidR="009A7530" w:rsidRPr="00997C65">
      <w:pPr>
        <w:jc w:val="both"/>
      </w:pPr>
      <w:r w:rsidRPr="00997C65">
        <w:t xml:space="preserve">- FINA, Regionalni centar Rijeka, Rijeka, F. Kurelca 8 </w:t>
      </w:r>
    </w:p>
    <w:p w:rsidRDefault="009A7530" w:rsidP="009A7530" w:rsidR="009A7530" w:rsidRPr="00997C65">
      <w:pPr>
        <w:jc w:val="both"/>
      </w:pPr>
      <w:r w:rsidRPr="00997C65">
        <w:t>- ŽDO Pula, Pula, Rovinjska ul. 2</w:t>
      </w:r>
    </w:p>
    <w:p w:rsidRDefault="009A7530" w:rsidP="009A7530" w:rsidR="009A7530" w:rsidRPr="00997C65">
      <w:pPr>
        <w:jc w:val="both"/>
      </w:pPr>
      <w:r w:rsidRPr="00997C65">
        <w:t>- mrežna stranica e-Oglasna ploča sudova – 8 dana</w:t>
      </w:r>
    </w:p>
    <w:p w:rsidRDefault="009A7530" w:rsidP="009A7530" w:rsidR="009A7530">
      <w:pPr>
        <w:jc w:val="both"/>
      </w:pPr>
      <w:r w:rsidRPr="00997C65">
        <w:t>- sudski registar elektronskim putem radi zabilježbe otvaranja stečajnog postupka</w:t>
      </w:r>
    </w:p>
    <w:p w:rsidRDefault="009A7530" w:rsidP="009A7530" w:rsidR="009A7530" w:rsidRPr="00997C65">
      <w:pPr>
        <w:jc w:val="both"/>
      </w:pPr>
    </w:p>
    <w:p w:rsidRDefault="009A7530" w:rsidP="009A7530" w:rsidR="009A7530" w:rsidRPr="00997C65">
      <w:pPr>
        <w:jc w:val="both"/>
      </w:pPr>
      <w:r w:rsidRPr="00997C65">
        <w:t>Po pravomoćnosti:</w:t>
      </w:r>
    </w:p>
    <w:p w:rsidRDefault="009A7530" w:rsidP="009A7530" w:rsidR="009A7530" w:rsidRPr="00997C65">
      <w:pPr>
        <w:jc w:val="both"/>
      </w:pPr>
      <w:r w:rsidRPr="00997C65">
        <w:t>- s</w:t>
      </w:r>
      <w:r w:rsidRPr="00997C65">
        <w:rPr>
          <w:bCs w:val="false"/>
        </w:rPr>
        <w:t>udski registar – (</w:t>
      </w:r>
      <w:r w:rsidRPr="00997C65">
        <w:rPr>
          <w:bCs w:val="false"/>
          <w:u w:val="single"/>
        </w:rPr>
        <w:t>elektronskim putem i fizički</w:t>
      </w:r>
      <w:r w:rsidRPr="00997C65">
        <w:rPr>
          <w:bCs w:val="false"/>
        </w:rPr>
        <w:t xml:space="preserve">) - </w:t>
      </w:r>
      <w:r w:rsidRPr="00997C65">
        <w:t xml:space="preserve">radi brisanja dužnika iz sudskog registra </w:t>
      </w:r>
    </w:p>
    <w:p w:rsidRDefault="009A7530" w:rsidP="009A7530" w:rsidR="009A7530" w:rsidRPr="00997C65"/>
    <w:p w:rsidRDefault="009A7530" w:rsidP="009A7530" w:rsidR="009A7530" w:rsidRPr="00997C65"/>
    <w:p w:rsidRDefault="009A7530" w:rsidP="009A7530" w:rsidR="009A7530"/>
    <w:p w:rsidRDefault="003E4E36" w:rsidR="00500701"/>
    <w:sectPr w:rsidSect="00833EA3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7530" w:rsidP="009A7530" w:rsidR="009A7530">
      <w:r>
        <w:separator/>
      </w:r>
    </w:p>
  </w:endnote>
  <w:endnote w:id="0" w:type="continuationSeparator">
    <w:p w:rsidRDefault="009A7530" w:rsidP="009A7530" w:rsidR="009A75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7530" w:rsidP="009A7530" w:rsidR="009A7530">
      <w:r>
        <w:separator/>
      </w:r>
    </w:p>
  </w:footnote>
  <w:footnote w:id="0" w:type="continuationSeparator">
    <w:p w:rsidRDefault="009A7530" w:rsidP="009A7530" w:rsidR="009A75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9A7530" w:rsidP="00163C5E" w:rsidR="00ED131D" w:rsidRPr="009C46FF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E4E36">
          <w:rPr>
            <w:noProof/>
          </w:rPr>
          <w:t>3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</w:t>
        </w:r>
        <w:r>
          <w:rPr>
            <w:sz w:val="23"/>
            <w:szCs w:val="23"/>
          </w:rPr>
          <w:tab/>
        </w:r>
        <w:r>
          <w:rPr>
            <w:sz w:val="23"/>
            <w:szCs w:val="23"/>
          </w:rPr>
          <w:tab/>
          <w:t xml:space="preserve">        </w:t>
        </w:r>
        <w:r w:rsidR="001177A7">
          <w:rPr>
            <w:sz w:val="23"/>
            <w:szCs w:val="23"/>
          </w:rPr>
          <w:tab/>
          <w:t xml:space="preserve">     </w:t>
        </w:r>
        <w:r w:rsidR="001177A7">
          <w:t>2 St-316</w:t>
        </w:r>
        <w:r w:rsidR="001177A7" w:rsidRPr="00530639">
          <w:t>/</w:t>
        </w:r>
        <w:r w:rsidR="001177A7">
          <w:t>20</w:t>
        </w:r>
        <w:r w:rsidR="001177A7" w:rsidRPr="002B19C2">
          <w:t>17-</w:t>
        </w:r>
        <w:r w:rsidR="001177A7">
          <w:t>14</w:t>
        </w:r>
      </w:p>
    </w:sdtContent>
  </w:sdt>
  <w:p w:rsidRDefault="003E4E36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530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530"/>
    <w:rsid w:val="001177A7"/>
    <w:rsid w:val="003E4E36"/>
    <w:rsid w:val="00543EBE"/>
    <w:rsid w:val="00554328"/>
    <w:rsid w:val="00833EA3"/>
    <w:rsid w:val="00985388"/>
    <w:rsid w:val="009A7530"/>
    <w:rsid w:val="00E233A4"/>
    <w:rsid w:val="00FA0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7530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753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753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75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7530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A753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A753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833EA3"/>
    <w:pPr>
      <w:jc w:val="both"/>
    </w:pPr>
    <w:rPr>
      <w:bCs w:val="false"/>
    </w:rPr>
  </w:style>
  <w:style w:customStyle="true" w:styleId="TijelotekstaChar" w:type="character">
    <w:name w:val="Tijelo teksta Char"/>
    <w:basedOn w:val="Zadanifontodlomka"/>
    <w:link w:val="Tijeloteksta"/>
    <w:rsid w:val="00833EA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4E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E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E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E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E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7530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753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753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75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7530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A75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A753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833EA3"/>
    <w:pPr>
      <w:jc w:val="both"/>
    </w:pPr>
    <w:rPr>
      <w:bCs w:val="0"/>
    </w:rPr>
  </w:style>
  <w:style w:customStyle="1" w:styleId="TijelotekstaChar" w:type="character">
    <w:name w:val="Tijelo teksta Char"/>
    <w:basedOn w:val="Zadanifontodlomka"/>
    <w:link w:val="Tijeloteksta"/>
    <w:rsid w:val="00833EA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4E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E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E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E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E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St-316/2017</izvorni_sadrzaj>
    <derivirana_varijabla naziv="DomainObject.Predmet.OznakaBroj_1">St-316/2017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KOMARČA d.o.o. PULA</izvorni_sadrzaj>
    <derivirana_varijabla naziv="DomainObject.Predmet.ProtustrankaFormated_1">  KOMARČA d.o.o. PULA</derivirana_varijabla>
  </DomainObject.Predmet.ProtustrankaFormated>
  <DomainObject.Predmet.ProtustrankaFormatedOIB>
    <izvorni_sadrzaj>  KOMARČA d.o.o. PULA, OIB 79863421229</izvorni_sadrzaj>
    <derivirana_varijabla naziv="DomainObject.Predmet.ProtustrankaFormatedOIB_1">  KOMARČA d.o.o. PULA, OIB 79863421229</derivirana_varijabla>
  </DomainObject.Predmet.ProtustrankaFormatedOIB>
  <DomainObject.Predmet.ProtustrankaFormatedWithAdress>
    <izvorni_sadrzaj> KOMARČA d.o.o. PULA, Ulica Baližerka 144, 52100 Pula</izvorni_sadrzaj>
    <derivirana_varijabla naziv="DomainObject.Predmet.ProtustrankaFormatedWithAdress_1"> KOMARČA d.o.o. PULA, Ulica Baližerka 144, 52100 Pula</derivirana_varijabla>
  </DomainObject.Predmet.ProtustrankaFormatedWithAdress>
  <DomainObject.Predmet.ProtustrankaFormatedWithAdressOIB>
    <izvorni_sadrzaj> KOMARČA d.o.o. PULA, OIB 79863421229, Ulica Baližerka 144, 52100 Pula</izvorni_sadrzaj>
    <derivirana_varijabla naziv="DomainObject.Predmet.ProtustrankaFormatedWithAdressOIB_1"> KOMARČA d.o.o. PULA, OIB 79863421229, Ulica Baližerka 144, 52100 Pula</derivirana_varijabla>
  </DomainObject.Predmet.ProtustrankaFormatedWithAdressOIB>
  <DomainObject.Predmet.ProtustrankaWithAdress>
    <izvorni_sadrzaj>KOMARČA d.o.o. PULA Ulica Baližerka 144, 52100 Pula</izvorni_sadrzaj>
    <derivirana_varijabla naziv="DomainObject.Predmet.ProtustrankaWithAdress_1">KOMARČA d.o.o. PULA Ulica Baližerka 144, 52100 Pula</derivirana_varijabla>
  </DomainObject.Predmet.ProtustrankaWithAdress>
  <DomainObject.Predmet.ProtustrankaWithAdressOIB>
    <izvorni_sadrzaj>KOMARČA d.o.o. PULA, OIB 79863421229, Ulica Baližerka 144, 52100 Pula</izvorni_sadrzaj>
    <derivirana_varijabla naziv="DomainObject.Predmet.ProtustrankaWithAdressOIB_1">KOMARČA d.o.o. PULA, OIB 79863421229, Ulica Baližerka 144, 52100 Pula</derivirana_varijabla>
  </DomainObject.Predmet.ProtustrankaWithAdressOIB>
  <DomainObject.Predmet.ProtustrankaNazivFormated>
    <izvorni_sadrzaj>KOMARČA d.o.o. PULA</izvorni_sadrzaj>
    <derivirana_varijabla naziv="DomainObject.Predmet.ProtustrankaNazivFormated_1">KOMARČA d.o.o. PULA</derivirana_varijabla>
  </DomainObject.Predmet.ProtustrankaNazivFormated>
  <DomainObject.Predmet.ProtustrankaNazivFormatedOIB>
    <izvorni_sadrzaj>KOMARČA d.o.o. PULA, OIB 79863421229</izvorni_sadrzaj>
    <derivirana_varijabla naziv="DomainObject.Predmet.ProtustrankaNazivFormatedOIB_1">KOMARČA d.o.o. PULA, OIB 79863421229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110054.79</izvorni_sadrzaj>
    <derivirana_varijabla naziv="DomainObject.Predmet.TrenutnaVrijednost_1">110054.79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KOMARČA d.o.o. PULA</item>
    </izvorni_sadrzaj>
    <derivirana_varijabla naziv="DomainObject.Predmet.ProtuStrankaListFormated_1">
      <item>KOMARČA d.o.o. PULA</item>
    </derivirana_varijabla>
  </DomainObject.Predmet.ProtuStrankaListFormated>
  <DomainObject.Predmet.ProtuStrankaListFormatedOIB>
    <izvorni_sadrzaj>
      <item>KOMARČA d.o.o. PULA, OIB 79863421229</item>
    </izvorni_sadrzaj>
    <derivirana_varijabla naziv="DomainObject.Predmet.ProtuStrankaListFormatedOIB_1">
      <item>KOMARČA d.o.o. PULA, OIB 79863421229</item>
    </derivirana_varijabla>
  </DomainObject.Predmet.ProtuStrankaListFormatedOIB>
  <DomainObject.Predmet.ProtuStrankaListFormatedWithAdress>
    <izvorni_sadrzaj>
      <item>KOMARČA d.o.o. PULA, Ulica Baližerka 144, 52100 Pula</item>
    </izvorni_sadrzaj>
    <derivirana_varijabla naziv="DomainObject.Predmet.ProtuStrankaListFormatedWithAdress_1">
      <item>KOMARČA d.o.o. PULA, Ulica Baližerka 144, 52100 Pula</item>
    </derivirana_varijabla>
  </DomainObject.Predmet.ProtuStrankaListFormatedWithAdress>
  <DomainObject.Predmet.ProtuStrankaListFormatedWithAdressOIB>
    <izvorni_sadrzaj>
      <item>KOMARČA d.o.o. PULA, OIB 79863421229, Ulica Baližerka 144, 52100 Pula</item>
    </izvorni_sadrzaj>
    <derivirana_varijabla naziv="DomainObject.Predmet.ProtuStrankaListFormatedWithAdressOIB_1">
      <item>KOMARČA d.o.o. PULA, OIB 79863421229, Ulica Baližerka 144, 52100 Pula</item>
    </derivirana_varijabla>
  </DomainObject.Predmet.ProtuStrankaListFormatedWithAdressOIB>
  <DomainObject.Predmet.ProtuStrankaListNazivFormated>
    <izvorni_sadrzaj>
      <item>KOMARČA d.o.o. PULA</item>
    </izvorni_sadrzaj>
    <derivirana_varijabla naziv="DomainObject.Predmet.ProtuStrankaListNazivFormated_1">
      <item>KOMARČA d.o.o. PULA</item>
    </derivirana_varijabla>
  </DomainObject.Predmet.ProtuStrankaListNazivFormated>
  <DomainObject.Predmet.ProtuStrankaListNazivFormatedOIB>
    <izvorni_sadrzaj>
      <item>KOMARČA d.o.o. PULA, OIB 79863421229</item>
    </izvorni_sadrzaj>
    <derivirana_varijabla naziv="DomainObject.Predmet.ProtuStrankaListNazivFormatedOIB_1">
      <item>KOMARČA d.o.o. PULA, OIB 79863421229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KOMARČA d.o.o. PULA</izvorni_sadrzaj>
    <derivirana_varijabla naziv="DomainObject.Predmet.ProtustrankaIDrugi_1">KOMARČA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KOMARČA d.o.o. PULA, OIB 79863421229, Ulica Baližerka 144, 52100 Pula</izvorni_sadrzaj>
    <derivirana_varijabla naziv="DomainObject.Predmet.ProtustrankaIDrugiAdressOIB_1">KOMARČA d.o.o. PULA, OIB 79863421229, Ulica Baližerka 144,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KOMARČA d.o.o. PULA</item>
    </izvorni_sadrzaj>
    <derivirana_varijabla naziv="DomainObject.Predmet.SudioniciListNaziv_1">
      <item>FINANCIJSKA AGENCIJA, RC RIJEKA, PODRUŽNICA PULA, PULA</item>
      <item>KOMARČA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KOMARČA d.o.o. PULA, OIB 79863421229, Ulica Baližerka 144,52100 Pula</item>
    </izvorni_sadrzaj>
    <derivirana_varijabla naziv="DomainObject.Predmet.SudioniciListAdressOIB_1">
      <item>FINANCIJSKA AGENCIJA, RC RIJEKA, PODRUŽNICA PULA, PULA, OIB 85821130368, Ulica grada Vukovara 70,10000 Zagreb</item>
      <item>KOMARČA d.o.o. PULA, OIB 79863421229, Ulica Baližerka 144,52100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79863421229</item>
    </izvorni_sadrzaj>
    <derivirana_varijabla naziv="DomainObject.Predmet.SudioniciListNazivOIB_1">
      <item>, OIB 85821130368</item>
      <item>, OIB 79863421229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1001</properties:Words>
  <properties:Characters>5342</properties:Characters>
  <properties:Lines>116</properties:Lines>
  <properties:Paragraphs>40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2017-07-12T07:48:00Z</dcterms:created>
  <dc:creator>Jasmina Matika</dc:creator>
  <cp:lastModifiedBy>Jasmina Matika</cp:lastModifiedBy>
  <dcterms:modified xmlns:xsi="http://www.w3.org/2001/XMLSchema-instance" xsi:type="dcterms:W3CDTF">2018-01-19T13:24:00Z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