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e723c" w14:paraId="74e723c" w:rsidRDefault="00F00CCC" w:rsidR="00F00CCC" w:rsidRPr="00F25B1F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F00CCC" w:rsidR="00F00CCC" w:rsidRPr="00F25B1F">
      <w:pPr>
        <w:rPr>
          <w:rFonts w:cs="Times New Roman" w:hAnsi="Times New Roman" w:ascii="Times New Roman"/>
        </w:rPr>
      </w:pPr>
    </w:p>
    <w:p w:rsidRDefault="0059718E" w:rsidR="00F00CCC" w:rsidRPr="00F25B1F">
      <w:pPr>
        <w:rPr>
          <w:rFonts w:cs="Times New Roman" w:hAnsi="Times New Roman" w:ascii="Times New Roman"/>
        </w:rPr>
      </w:pPr>
      <w:r w:rsidRPr="00F25B1F">
        <w:rPr>
          <w:rFonts w:cs="Times New Roman" w:hAnsi="Times New Roman" w:ascii="Times New Roman"/>
          <w:noProof/>
        </w:rPr>
        <w:drawing>
          <wp:inline distR="0" distL="0" distB="0" distT="0">
            <wp:extent cy="958850" cx="71755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0CCC" w:rsidR="00F00CCC" w:rsidRPr="00F25B1F">
      <w:pPr>
        <w:rPr>
          <w:rFonts w:cs="Times New Roman" w:hAnsi="Times New Roman" w:ascii="Times New Roman"/>
        </w:rPr>
      </w:pPr>
      <w:r w:rsidRPr="00F25B1F">
        <w:rPr>
          <w:rFonts w:cs="Times New Roman" w:hAnsi="Times New Roman" w:ascii="Times New Roman"/>
        </w:rPr>
        <w:t xml:space="preserve">   REPUBLIKA HRVATSKA </w:t>
      </w:r>
    </w:p>
    <w:p w:rsidRDefault="00F00CCC" w:rsidR="00F00CCC" w:rsidRPr="00F25B1F">
      <w:pPr>
        <w:rPr>
          <w:rFonts w:cs="Times New Roman" w:hAnsi="Times New Roman" w:ascii="Times New Roman"/>
        </w:rPr>
      </w:pPr>
      <w:r w:rsidRPr="00F25B1F">
        <w:rPr>
          <w:rFonts w:cs="Times New Roman" w:hAnsi="Times New Roman" w:ascii="Times New Roman"/>
        </w:rPr>
        <w:t>TRGOVAČKI SUD U ZAGREBU</w:t>
      </w:r>
    </w:p>
    <w:p w:rsidRDefault="00F00CCC" w:rsidR="00780340" w:rsidRPr="00F25B1F">
      <w:pPr>
        <w:rPr>
          <w:rFonts w:cs="Times New Roman" w:hAnsi="Times New Roman" w:ascii="Times New Roman"/>
        </w:rPr>
      </w:pPr>
      <w:r w:rsidRPr="00F25B1F">
        <w:rPr>
          <w:rFonts w:cs="Times New Roman" w:hAnsi="Times New Roman" w:ascii="Times New Roman"/>
        </w:rPr>
        <w:t>Zagreb, Amruševa 2/II</w:t>
      </w:r>
      <w:r w:rsidRPr="00F25B1F">
        <w:rPr>
          <w:rFonts w:cs="Times New Roman" w:hAnsi="Times New Roman" w:ascii="Times New Roman"/>
        </w:rPr>
        <w:tab/>
      </w:r>
      <w:r w:rsidRPr="00F25B1F">
        <w:rPr>
          <w:rFonts w:cs="Times New Roman" w:hAnsi="Times New Roman" w:ascii="Times New Roman"/>
        </w:rPr>
        <w:tab/>
      </w:r>
      <w:r w:rsidRPr="00F25B1F">
        <w:rPr>
          <w:rFonts w:cs="Times New Roman" w:hAnsi="Times New Roman" w:ascii="Times New Roman"/>
        </w:rPr>
        <w:tab/>
      </w:r>
      <w:r w:rsidRPr="00F25B1F">
        <w:rPr>
          <w:rFonts w:cs="Times New Roman" w:hAnsi="Times New Roman" w:ascii="Times New Roman"/>
        </w:rPr>
        <w:tab/>
      </w:r>
      <w:r w:rsidR="003C38EE" w:rsidRPr="00F25B1F">
        <w:rPr>
          <w:rFonts w:cs="Times New Roman" w:hAnsi="Times New Roman" w:ascii="Times New Roman"/>
        </w:rPr>
        <w:tab/>
      </w:r>
      <w:r w:rsidR="003C38EE" w:rsidRPr="00F25B1F">
        <w:rPr>
          <w:rFonts w:cs="Times New Roman" w:hAnsi="Times New Roman" w:ascii="Times New Roman"/>
        </w:rPr>
        <w:tab/>
        <w:t>31- St-</w:t>
      </w:r>
      <w:r w:rsidR="008949C5">
        <w:rPr>
          <w:rFonts w:cs="Times New Roman" w:hAnsi="Times New Roman" w:ascii="Times New Roman"/>
        </w:rPr>
        <w:t>214/15-38</w:t>
      </w:r>
    </w:p>
    <w:p w:rsidRDefault="0056151C" w:rsidR="0056151C" w:rsidRPr="00F25B1F">
      <w:pPr>
        <w:rPr>
          <w:rFonts w:cs="Times New Roman" w:hAnsi="Times New Roman" w:ascii="Times New Roman"/>
        </w:rPr>
      </w:pPr>
    </w:p>
    <w:p w:rsidRDefault="007B659F" w:rsidP="007B659F" w:rsidR="00F00CCC" w:rsidRPr="00F25B1F">
      <w:pPr>
        <w:jc w:val="center"/>
        <w:rPr>
          <w:rFonts w:cs="Times New Roman" w:hAnsi="Times New Roman" w:ascii="Times New Roman"/>
        </w:rPr>
      </w:pPr>
      <w:r w:rsidRPr="00F25B1F">
        <w:rPr>
          <w:rFonts w:cs="Times New Roman" w:hAnsi="Times New Roman" w:ascii="Times New Roman"/>
        </w:rPr>
        <w:t>R E P U B L I K A  H R V A T S K A</w:t>
      </w:r>
    </w:p>
    <w:p w:rsidRDefault="00F00CCC" w:rsidP="008D4819" w:rsidR="0056151C" w:rsidRPr="00F25B1F">
      <w:pPr>
        <w:jc w:val="center"/>
        <w:rPr>
          <w:rFonts w:cs="Times New Roman" w:hAnsi="Times New Roman" w:ascii="Times New Roman"/>
        </w:rPr>
      </w:pPr>
      <w:r w:rsidRPr="00F25B1F">
        <w:rPr>
          <w:rFonts w:cs="Times New Roman" w:hAnsi="Times New Roman" w:ascii="Times New Roman"/>
        </w:rPr>
        <w:t xml:space="preserve">R J E Š E N J E </w:t>
      </w:r>
    </w:p>
    <w:p w:rsidRDefault="00F00CCC" w:rsidP="00F00CCC" w:rsidR="00F00CCC" w:rsidRPr="00F25B1F">
      <w:pPr>
        <w:jc w:val="center"/>
        <w:rPr>
          <w:rFonts w:cs="Times New Roman" w:hAnsi="Times New Roman" w:ascii="Times New Roman"/>
        </w:rPr>
      </w:pPr>
    </w:p>
    <w:p w:rsidRDefault="00F00CCC" w:rsidR="00F00CCC" w:rsidRPr="00F25B1F">
      <w:pPr>
        <w:rPr>
          <w:rFonts w:cs="Times New Roman" w:hAnsi="Times New Roman" w:ascii="Times New Roman"/>
        </w:rPr>
      </w:pPr>
      <w:r w:rsidRPr="00F25B1F">
        <w:rPr>
          <w:rFonts w:cs="Times New Roman" w:hAnsi="Times New Roman" w:ascii="Times New Roman"/>
        </w:rPr>
        <w:tab/>
        <w:t xml:space="preserve">TRGOVAČKI SUD U ZAGREBU po sucu Nadi Kraljić u stečajnom postupku nad stečajnim dužnikom </w:t>
      </w:r>
      <w:r w:rsidR="00F25B1F" w:rsidRPr="00F25B1F">
        <w:rPr>
          <w:rFonts w:cs="Times New Roman" w:hAnsi="Times New Roman" w:ascii="Times New Roman"/>
        </w:rPr>
        <w:t xml:space="preserve">HELIMAX d.o.o.- u stečaju, Zagreb, Trsatska 36, MBS: 080705630 OIB: 52659514692 </w:t>
      </w:r>
      <w:r w:rsidR="00184AEE" w:rsidRPr="00F25B1F">
        <w:rPr>
          <w:rFonts w:cs="Times New Roman" w:hAnsi="Times New Roman" w:ascii="Times New Roman"/>
        </w:rPr>
        <w:t xml:space="preserve">dana </w:t>
      </w:r>
      <w:r w:rsidR="00F25B1F" w:rsidRPr="00F25B1F">
        <w:rPr>
          <w:rFonts w:cs="Times New Roman" w:hAnsi="Times New Roman" w:ascii="Times New Roman"/>
        </w:rPr>
        <w:t>23</w:t>
      </w:r>
      <w:r w:rsidR="003521D1" w:rsidRPr="00F25B1F">
        <w:rPr>
          <w:rFonts w:cs="Times New Roman" w:hAnsi="Times New Roman" w:ascii="Times New Roman"/>
        </w:rPr>
        <w:t xml:space="preserve">. veljače </w:t>
      </w:r>
      <w:r w:rsidR="00CC700F" w:rsidRPr="00F25B1F">
        <w:rPr>
          <w:rFonts w:cs="Times New Roman" w:hAnsi="Times New Roman" w:ascii="Times New Roman"/>
        </w:rPr>
        <w:t xml:space="preserve">2017. </w:t>
      </w:r>
      <w:r w:rsidRPr="00F25B1F">
        <w:rPr>
          <w:rFonts w:cs="Times New Roman" w:hAnsi="Times New Roman" w:ascii="Times New Roman"/>
        </w:rPr>
        <w:t xml:space="preserve">godine </w:t>
      </w:r>
    </w:p>
    <w:p w:rsidRDefault="007B659F" w:rsidR="007B659F" w:rsidRPr="00F25B1F">
      <w:pPr>
        <w:rPr>
          <w:rFonts w:cs="Times New Roman" w:hAnsi="Times New Roman" w:ascii="Times New Roman"/>
          <w:bCs/>
        </w:rPr>
      </w:pPr>
    </w:p>
    <w:p w:rsidRDefault="00F00CCC" w:rsidP="00F00CCC" w:rsidR="00F00CCC" w:rsidRPr="00F25B1F">
      <w:pPr>
        <w:jc w:val="center"/>
        <w:rPr>
          <w:rFonts w:cs="Times New Roman" w:hAnsi="Times New Roman" w:ascii="Times New Roman"/>
        </w:rPr>
      </w:pPr>
      <w:r w:rsidRPr="00F25B1F">
        <w:rPr>
          <w:rFonts w:cs="Times New Roman" w:hAnsi="Times New Roman" w:ascii="Times New Roman"/>
        </w:rPr>
        <w:t xml:space="preserve">r i j e š i o   j e </w:t>
      </w:r>
    </w:p>
    <w:p w:rsidRDefault="00F00CCC" w:rsidP="00F00CCC" w:rsidR="00F00CCC" w:rsidRPr="00F25B1F">
      <w:pPr>
        <w:jc w:val="center"/>
        <w:rPr>
          <w:rFonts w:cs="Times New Roman" w:hAnsi="Times New Roman" w:ascii="Times New Roman"/>
        </w:rPr>
      </w:pPr>
    </w:p>
    <w:p w:rsidRDefault="001D53F6" w:rsidP="001D53F6" w:rsidR="001D53F6" w:rsidRPr="00F25B1F">
      <w:pPr>
        <w:rPr>
          <w:rFonts w:cs="Times New Roman" w:hAnsi="Times New Roman" w:ascii="Times New Roman"/>
        </w:rPr>
      </w:pPr>
      <w:r w:rsidRPr="00F25B1F">
        <w:rPr>
          <w:rFonts w:cs="Times New Roman" w:hAnsi="Times New Roman" w:ascii="Times New Roman"/>
        </w:rPr>
        <w:tab/>
      </w:r>
      <w:r w:rsidR="007B659F" w:rsidRPr="00F25B1F">
        <w:rPr>
          <w:rFonts w:cs="Times New Roman" w:hAnsi="Times New Roman" w:ascii="Times New Roman"/>
        </w:rPr>
        <w:t xml:space="preserve">1. </w:t>
      </w:r>
      <w:r w:rsidR="00133EF1" w:rsidRPr="00F25B1F">
        <w:rPr>
          <w:rFonts w:cs="Times New Roman" w:hAnsi="Times New Roman" w:ascii="Times New Roman"/>
        </w:rPr>
        <w:tab/>
      </w:r>
      <w:r w:rsidR="008D3857" w:rsidRPr="00F25B1F">
        <w:rPr>
          <w:rFonts w:cs="Times New Roman" w:hAnsi="Times New Roman" w:ascii="Times New Roman"/>
        </w:rPr>
        <w:t>Stečajnom upravitelju</w:t>
      </w:r>
      <w:r w:rsidR="00CC700F" w:rsidRPr="00F25B1F">
        <w:rPr>
          <w:rFonts w:cs="Times New Roman" w:hAnsi="Times New Roman" w:ascii="Times New Roman"/>
        </w:rPr>
        <w:t xml:space="preserve"> </w:t>
      </w:r>
      <w:r w:rsidR="00F25B1F">
        <w:rPr>
          <w:rFonts w:cs="Times New Roman" w:hAnsi="Times New Roman" w:ascii="Times New Roman"/>
        </w:rPr>
        <w:t>Branki Malbašić</w:t>
      </w:r>
      <w:r w:rsidR="00F25B1F" w:rsidRPr="0068620A">
        <w:rPr>
          <w:rFonts w:cs="Times New Roman" w:hAnsi="Times New Roman" w:ascii="Times New Roman"/>
        </w:rPr>
        <w:t xml:space="preserve">, </w:t>
      </w:r>
      <w:r w:rsidR="00F25B1F">
        <w:rPr>
          <w:rFonts w:cs="Times New Roman" w:hAnsi="Times New Roman" w:ascii="Times New Roman"/>
        </w:rPr>
        <w:t>Kutina, Kolodvorska 22</w:t>
      </w:r>
      <w:r w:rsidR="00F25B1F" w:rsidRPr="0068620A">
        <w:rPr>
          <w:rFonts w:cs="Times New Roman" w:hAnsi="Times New Roman" w:ascii="Times New Roman"/>
        </w:rPr>
        <w:t xml:space="preserve"> OIB:93517569919</w:t>
      </w:r>
      <w:r w:rsidR="00F25B1F">
        <w:rPr>
          <w:rFonts w:cs="Times New Roman" w:hAnsi="Times New Roman" w:ascii="Times New Roman"/>
        </w:rPr>
        <w:t xml:space="preserve"> </w:t>
      </w:r>
      <w:r w:rsidR="00F00CCC" w:rsidRPr="00F25B1F">
        <w:rPr>
          <w:rFonts w:cs="Times New Roman" w:hAnsi="Times New Roman" w:ascii="Times New Roman"/>
        </w:rPr>
        <w:t>o</w:t>
      </w:r>
      <w:r w:rsidR="00780340" w:rsidRPr="00F25B1F">
        <w:rPr>
          <w:rFonts w:cs="Times New Roman" w:hAnsi="Times New Roman" w:ascii="Times New Roman"/>
        </w:rPr>
        <w:t xml:space="preserve">dređuje se </w:t>
      </w:r>
      <w:r w:rsidR="00CC700F" w:rsidRPr="00F25B1F">
        <w:rPr>
          <w:rFonts w:cs="Times New Roman" w:hAnsi="Times New Roman" w:ascii="Times New Roman"/>
        </w:rPr>
        <w:t>nagrada</w:t>
      </w:r>
      <w:r w:rsidR="00133EF1" w:rsidRPr="00F25B1F">
        <w:rPr>
          <w:rFonts w:cs="Times New Roman" w:hAnsi="Times New Roman" w:ascii="Times New Roman"/>
        </w:rPr>
        <w:t xml:space="preserve"> </w:t>
      </w:r>
      <w:r w:rsidR="00780340" w:rsidRPr="00F25B1F">
        <w:rPr>
          <w:rFonts w:cs="Times New Roman" w:hAnsi="Times New Roman" w:ascii="Times New Roman"/>
        </w:rPr>
        <w:t>u</w:t>
      </w:r>
      <w:r w:rsidR="00133EF1" w:rsidRPr="00F25B1F">
        <w:rPr>
          <w:rFonts w:cs="Times New Roman" w:hAnsi="Times New Roman" w:ascii="Times New Roman"/>
        </w:rPr>
        <w:t xml:space="preserve"> </w:t>
      </w:r>
      <w:r w:rsidR="003521D1" w:rsidRPr="00F25B1F">
        <w:rPr>
          <w:rFonts w:cs="Times New Roman" w:hAnsi="Times New Roman" w:ascii="Times New Roman"/>
        </w:rPr>
        <w:t>neto</w:t>
      </w:r>
      <w:r w:rsidRPr="00F25B1F">
        <w:rPr>
          <w:rFonts w:cs="Times New Roman" w:hAnsi="Times New Roman" w:ascii="Times New Roman"/>
        </w:rPr>
        <w:t xml:space="preserve"> </w:t>
      </w:r>
      <w:r w:rsidR="00780340" w:rsidRPr="00F25B1F">
        <w:rPr>
          <w:rFonts w:cs="Times New Roman" w:hAnsi="Times New Roman" w:ascii="Times New Roman"/>
        </w:rPr>
        <w:t xml:space="preserve">iznosu </w:t>
      </w:r>
      <w:r w:rsidRPr="00F25B1F">
        <w:rPr>
          <w:rFonts w:cs="Times New Roman" w:hAnsi="Times New Roman" w:ascii="Times New Roman"/>
        </w:rPr>
        <w:t>od</w:t>
      </w:r>
      <w:r w:rsidR="003521D1" w:rsidRPr="00F25B1F">
        <w:rPr>
          <w:rFonts w:cs="Times New Roman" w:hAnsi="Times New Roman" w:ascii="Times New Roman"/>
        </w:rPr>
        <w:t xml:space="preserve"> </w:t>
      </w:r>
      <w:r w:rsidR="008949C5">
        <w:rPr>
          <w:rFonts w:cs="Times New Roman" w:hAnsi="Times New Roman" w:ascii="Times New Roman"/>
        </w:rPr>
        <w:t>………..</w:t>
      </w:r>
      <w:r w:rsidR="00A62958" w:rsidRPr="00F25B1F">
        <w:rPr>
          <w:rFonts w:cs="Times New Roman" w:hAnsi="Times New Roman" w:ascii="Times New Roman"/>
        </w:rPr>
        <w:t>kuna</w:t>
      </w:r>
      <w:r w:rsidR="003521D1" w:rsidRPr="00F25B1F">
        <w:rPr>
          <w:rFonts w:cs="Times New Roman" w:hAnsi="Times New Roman" w:ascii="Times New Roman"/>
        </w:rPr>
        <w:t xml:space="preserve"> (bruto </w:t>
      </w:r>
      <w:r w:rsidR="008949C5">
        <w:rPr>
          <w:rFonts w:cs="Times New Roman" w:hAnsi="Times New Roman" w:ascii="Times New Roman"/>
        </w:rPr>
        <w:t>……….</w:t>
      </w:r>
      <w:r w:rsidR="003521D1" w:rsidRPr="00F25B1F">
        <w:rPr>
          <w:rFonts w:cs="Times New Roman" w:hAnsi="Times New Roman" w:ascii="Times New Roman"/>
        </w:rPr>
        <w:t>kuna)</w:t>
      </w:r>
      <w:r w:rsidR="00133EF1" w:rsidRPr="00F25B1F">
        <w:rPr>
          <w:rFonts w:cs="Times New Roman" w:hAnsi="Times New Roman" w:ascii="Times New Roman"/>
        </w:rPr>
        <w:t>.</w:t>
      </w:r>
    </w:p>
    <w:p w:rsidRDefault="001D53F6" w:rsidP="001D53F6" w:rsidR="00F00CCC" w:rsidRPr="00F25B1F">
      <w:pPr>
        <w:rPr>
          <w:rFonts w:cs="Times New Roman" w:hAnsi="Times New Roman" w:ascii="Times New Roman"/>
        </w:rPr>
      </w:pPr>
      <w:r w:rsidRPr="00F25B1F">
        <w:rPr>
          <w:rFonts w:cs="Times New Roman" w:hAnsi="Times New Roman" w:ascii="Times New Roman"/>
        </w:rPr>
        <w:tab/>
        <w:t>2.</w:t>
      </w:r>
      <w:r w:rsidRPr="00F25B1F">
        <w:rPr>
          <w:rFonts w:cs="Times New Roman" w:hAnsi="Times New Roman" w:ascii="Times New Roman"/>
        </w:rPr>
        <w:tab/>
        <w:t xml:space="preserve">Obavijest o određivanju nagrade objavit će se na </w:t>
      </w:r>
      <w:r w:rsidR="003521D1" w:rsidRPr="00F25B1F">
        <w:rPr>
          <w:rFonts w:cs="Times New Roman" w:hAnsi="Times New Roman" w:ascii="Times New Roman"/>
        </w:rPr>
        <w:t>e-</w:t>
      </w:r>
      <w:r w:rsidRPr="00F25B1F">
        <w:rPr>
          <w:rFonts w:cs="Times New Roman" w:hAnsi="Times New Roman" w:ascii="Times New Roman"/>
        </w:rPr>
        <w:t>oglasnoj ploči suda bez naznake iznosa s time da se u spisu može izvršiti uvid u potpuni tekst rješenja</w:t>
      </w:r>
    </w:p>
    <w:p w:rsidRDefault="00F00CCC" w:rsidP="00F00CCC" w:rsidR="00F00CCC" w:rsidRPr="00F25B1F">
      <w:pPr>
        <w:rPr>
          <w:rFonts w:cs="Times New Roman" w:hAnsi="Times New Roman" w:ascii="Times New Roman"/>
        </w:rPr>
      </w:pPr>
    </w:p>
    <w:p w:rsidRDefault="00F00CCC" w:rsidP="00F25B1F" w:rsidR="00F00CCC" w:rsidRPr="00F25B1F">
      <w:pPr>
        <w:rPr>
          <w:rFonts w:cs="Times New Roman" w:hAnsi="Times New Roman" w:ascii="Times New Roman"/>
        </w:rPr>
      </w:pPr>
    </w:p>
    <w:p w:rsidRDefault="00A0722C" w:rsidP="00F00CCC" w:rsidR="00A0722C" w:rsidRPr="00F25B1F">
      <w:pPr>
        <w:jc w:val="center"/>
        <w:rPr>
          <w:rFonts w:cs="Times New Roman" w:hAnsi="Times New Roman" w:ascii="Times New Roman"/>
        </w:rPr>
      </w:pPr>
      <w:r w:rsidRPr="00F25B1F">
        <w:rPr>
          <w:rFonts w:cs="Times New Roman" w:hAnsi="Times New Roman" w:ascii="Times New Roman"/>
        </w:rPr>
        <w:t xml:space="preserve">U Zagrebu, </w:t>
      </w:r>
      <w:r w:rsidR="00F25B1F">
        <w:rPr>
          <w:rFonts w:cs="Times New Roman" w:hAnsi="Times New Roman" w:ascii="Times New Roman"/>
        </w:rPr>
        <w:t xml:space="preserve">23. veljače </w:t>
      </w:r>
      <w:r w:rsidR="00CC700F" w:rsidRPr="00F25B1F">
        <w:rPr>
          <w:rFonts w:cs="Times New Roman" w:hAnsi="Times New Roman" w:ascii="Times New Roman"/>
        </w:rPr>
        <w:t xml:space="preserve"> 2017. </w:t>
      </w:r>
      <w:r w:rsidR="007B659F" w:rsidRPr="00F25B1F">
        <w:rPr>
          <w:rFonts w:cs="Times New Roman" w:hAnsi="Times New Roman" w:ascii="Times New Roman"/>
        </w:rPr>
        <w:t xml:space="preserve"> </w:t>
      </w:r>
      <w:r w:rsidR="001D53F6" w:rsidRPr="00F25B1F">
        <w:rPr>
          <w:rFonts w:cs="Times New Roman" w:hAnsi="Times New Roman" w:ascii="Times New Roman"/>
        </w:rPr>
        <w:t xml:space="preserve"> </w:t>
      </w:r>
    </w:p>
    <w:p w:rsidRDefault="00A0722C" w:rsidP="00F00CCC" w:rsidR="00A0722C" w:rsidRPr="00F25B1F">
      <w:pPr>
        <w:jc w:val="center"/>
        <w:rPr>
          <w:rFonts w:cs="Times New Roman" w:hAnsi="Times New Roman" w:ascii="Times New Roman"/>
        </w:rPr>
      </w:pPr>
    </w:p>
    <w:p w:rsidRDefault="00A0722C" w:rsidP="00A0722C" w:rsidR="00A0722C" w:rsidRPr="00F25B1F">
      <w:pPr>
        <w:rPr>
          <w:rFonts w:cs="Times New Roman" w:hAnsi="Times New Roman" w:ascii="Times New Roman"/>
        </w:rPr>
      </w:pPr>
      <w:r w:rsidRPr="00F25B1F">
        <w:rPr>
          <w:rFonts w:cs="Times New Roman" w:hAnsi="Times New Roman" w:ascii="Times New Roman"/>
        </w:rPr>
        <w:tab/>
      </w:r>
      <w:r w:rsidRPr="00F25B1F">
        <w:rPr>
          <w:rFonts w:cs="Times New Roman" w:hAnsi="Times New Roman" w:ascii="Times New Roman"/>
        </w:rPr>
        <w:tab/>
      </w:r>
      <w:r w:rsidRPr="00F25B1F">
        <w:rPr>
          <w:rFonts w:cs="Times New Roman" w:hAnsi="Times New Roman" w:ascii="Times New Roman"/>
        </w:rPr>
        <w:tab/>
      </w:r>
      <w:r w:rsidRPr="00F25B1F">
        <w:rPr>
          <w:rFonts w:cs="Times New Roman" w:hAnsi="Times New Roman" w:ascii="Times New Roman"/>
        </w:rPr>
        <w:tab/>
      </w:r>
      <w:r w:rsidRPr="00F25B1F">
        <w:rPr>
          <w:rFonts w:cs="Times New Roman" w:hAnsi="Times New Roman" w:ascii="Times New Roman"/>
        </w:rPr>
        <w:tab/>
      </w:r>
      <w:r w:rsidRPr="00F25B1F">
        <w:rPr>
          <w:rFonts w:cs="Times New Roman" w:hAnsi="Times New Roman" w:ascii="Times New Roman"/>
        </w:rPr>
        <w:tab/>
      </w:r>
      <w:r w:rsidRPr="00F25B1F">
        <w:rPr>
          <w:rFonts w:cs="Times New Roman" w:hAnsi="Times New Roman" w:ascii="Times New Roman"/>
        </w:rPr>
        <w:tab/>
      </w:r>
      <w:r w:rsidRPr="00F25B1F">
        <w:rPr>
          <w:rFonts w:cs="Times New Roman" w:hAnsi="Times New Roman" w:ascii="Times New Roman"/>
        </w:rPr>
        <w:tab/>
      </w:r>
      <w:r w:rsidRPr="00F25B1F">
        <w:rPr>
          <w:rFonts w:cs="Times New Roman" w:hAnsi="Times New Roman" w:ascii="Times New Roman"/>
        </w:rPr>
        <w:tab/>
        <w:t xml:space="preserve"> SUDAC </w:t>
      </w:r>
    </w:p>
    <w:p w:rsidRDefault="00A0722C" w:rsidP="00A0722C" w:rsidR="00A0722C" w:rsidRPr="00F25B1F">
      <w:pPr>
        <w:rPr>
          <w:rFonts w:cs="Times New Roman" w:hAnsi="Times New Roman" w:ascii="Times New Roman"/>
        </w:rPr>
      </w:pPr>
      <w:r w:rsidRPr="00F25B1F">
        <w:rPr>
          <w:rFonts w:cs="Times New Roman" w:hAnsi="Times New Roman" w:ascii="Times New Roman"/>
        </w:rPr>
        <w:tab/>
      </w:r>
      <w:r w:rsidRPr="00F25B1F">
        <w:rPr>
          <w:rFonts w:cs="Times New Roman" w:hAnsi="Times New Roman" w:ascii="Times New Roman"/>
        </w:rPr>
        <w:tab/>
      </w:r>
      <w:r w:rsidRPr="00F25B1F">
        <w:rPr>
          <w:rFonts w:cs="Times New Roman" w:hAnsi="Times New Roman" w:ascii="Times New Roman"/>
        </w:rPr>
        <w:tab/>
      </w:r>
      <w:r w:rsidRPr="00F25B1F">
        <w:rPr>
          <w:rFonts w:cs="Times New Roman" w:hAnsi="Times New Roman" w:ascii="Times New Roman"/>
        </w:rPr>
        <w:tab/>
      </w:r>
      <w:r w:rsidRPr="00F25B1F">
        <w:rPr>
          <w:rFonts w:cs="Times New Roman" w:hAnsi="Times New Roman" w:ascii="Times New Roman"/>
        </w:rPr>
        <w:tab/>
      </w:r>
      <w:r w:rsidRPr="00F25B1F">
        <w:rPr>
          <w:rFonts w:cs="Times New Roman" w:hAnsi="Times New Roman" w:ascii="Times New Roman"/>
        </w:rPr>
        <w:tab/>
      </w:r>
      <w:r w:rsidRPr="00F25B1F">
        <w:rPr>
          <w:rFonts w:cs="Times New Roman" w:hAnsi="Times New Roman" w:ascii="Times New Roman"/>
        </w:rPr>
        <w:tab/>
      </w:r>
      <w:r w:rsidRPr="00F25B1F">
        <w:rPr>
          <w:rFonts w:cs="Times New Roman" w:hAnsi="Times New Roman" w:ascii="Times New Roman"/>
        </w:rPr>
        <w:tab/>
      </w:r>
      <w:r w:rsidRPr="00F25B1F">
        <w:rPr>
          <w:rFonts w:cs="Times New Roman" w:hAnsi="Times New Roman" w:ascii="Times New Roman"/>
        </w:rPr>
        <w:tab/>
        <w:t>Nada Kraljić</w:t>
      </w:r>
      <w:r w:rsidR="001F2E1F">
        <w:rPr>
          <w:rFonts w:cs="Times New Roman" w:hAnsi="Times New Roman" w:ascii="Times New Roman"/>
        </w:rPr>
        <w:t>,v.r.</w:t>
      </w:r>
      <w:r w:rsidRPr="00F25B1F">
        <w:rPr>
          <w:rFonts w:cs="Times New Roman" w:hAnsi="Times New Roman" w:ascii="Times New Roman"/>
        </w:rPr>
        <w:t xml:space="preserve"> </w:t>
      </w:r>
    </w:p>
    <w:p w:rsidRDefault="00F265C8" w:rsidP="00F265C8" w:rsidR="00F265C8" w:rsidRPr="00F25B1F">
      <w:pPr>
        <w:rPr>
          <w:rFonts w:cs="Times New Roman" w:hAnsi="Times New Roman" w:ascii="Times New Roman"/>
        </w:rPr>
      </w:pPr>
      <w:r w:rsidRPr="00F25B1F">
        <w:rPr>
          <w:rFonts w:cs="Times New Roman" w:hAnsi="Times New Roman" w:ascii="Times New Roman"/>
        </w:rPr>
        <w:t>POUKA O PRAVNOM LIJEKU</w:t>
      </w:r>
    </w:p>
    <w:p w:rsidRDefault="00F265C8" w:rsidP="00F265C8" w:rsidR="006B59A3" w:rsidRPr="00F25B1F">
      <w:pPr>
        <w:rPr>
          <w:rFonts w:cs="Times New Roman" w:hAnsi="Times New Roman" w:ascii="Times New Roman"/>
        </w:rPr>
      </w:pPr>
      <w:r w:rsidRPr="00F25B1F">
        <w:rPr>
          <w:rFonts w:cs="Times New Roman" w:hAnsi="Times New Roman" w:ascii="Times New Roman"/>
        </w:rP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1F2E1F" w:rsidR="001F2E1F" w:rsidRPr="001F2E1F">
      <w:pPr>
        <w:rPr>
          <w:rFonts w:cs="Times New Roman" w:hAnsi="Times New Roman" w:ascii="Times New Roman"/>
        </w:rPr>
      </w:pPr>
      <w:r w:rsidRPr="001F2E1F">
        <w:rPr>
          <w:rFonts w:cs="Times New Roman" w:hAnsi="Times New Roman" w:ascii="Times New Roman"/>
        </w:rPr>
        <w:tab/>
      </w:r>
      <w:r w:rsidRPr="001F2E1F">
        <w:rPr>
          <w:rFonts w:cs="Times New Roman" w:hAnsi="Times New Roman" w:ascii="Times New Roman"/>
        </w:rPr>
        <w:tab/>
      </w:r>
      <w:r w:rsidRPr="001F2E1F">
        <w:rPr>
          <w:rFonts w:cs="Times New Roman" w:hAnsi="Times New Roman" w:ascii="Times New Roman"/>
        </w:rPr>
        <w:tab/>
      </w:r>
      <w:r w:rsidRPr="001F2E1F">
        <w:rPr>
          <w:rFonts w:cs="Times New Roman" w:hAnsi="Times New Roman" w:ascii="Times New Roman"/>
        </w:rPr>
        <w:tab/>
      </w:r>
      <w:r w:rsidRPr="001F2E1F">
        <w:rPr>
          <w:rFonts w:cs="Times New Roman" w:hAnsi="Times New Roman" w:ascii="Times New Roman"/>
        </w:rPr>
        <w:tab/>
      </w:r>
      <w:r w:rsidRPr="001F2E1F">
        <w:rPr>
          <w:rFonts w:cs="Times New Roman" w:hAnsi="Times New Roman" w:ascii="Times New Roman"/>
        </w:rPr>
        <w:tab/>
      </w:r>
      <w:r w:rsidRPr="001F2E1F">
        <w:rPr>
          <w:rFonts w:cs="Times New Roman" w:hAnsi="Times New Roman" w:ascii="Times New Roman"/>
        </w:rPr>
        <w:tab/>
      </w:r>
      <w:r w:rsidRPr="001F2E1F">
        <w:rPr>
          <w:rFonts w:cs="Times New Roman" w:hAnsi="Times New Roman" w:ascii="Times New Roman"/>
        </w:rPr>
        <w:tab/>
        <w:t>Za točnost otpravka-ovl.službenik</w:t>
      </w:r>
    </w:p>
    <w:p w:rsidRDefault="001F2E1F" w:rsidP="001F2E1F" w:rsidR="001F2E1F" w:rsidRPr="001F2E1F">
      <w:pPr>
        <w:ind w:firstLine="708" w:left="5664"/>
        <w:rPr>
          <w:rFonts w:cs="Times New Roman" w:hAnsi="Times New Roman" w:ascii="Times New Roman"/>
        </w:rPr>
      </w:pPr>
      <w:r w:rsidRPr="001F2E1F">
        <w:rPr>
          <w:rFonts w:cs="Times New Roman" w:hAnsi="Times New Roman" w:ascii="Times New Roman"/>
        </w:rPr>
        <w:t>Vinka Mihalinčić</w:t>
      </w:r>
    </w:p>
    <w:p w:rsidRDefault="00A0722C" w:rsidP="00A0722C" w:rsidR="00A0722C" w:rsidRPr="00F25B1F">
      <w:pPr>
        <w:rPr>
          <w:rFonts w:cs="Times New Roman" w:hAnsi="Times New Roman" w:ascii="Times New Roman"/>
        </w:rPr>
      </w:pPr>
    </w:p>
    <w:sectPr w:rsidSect="007B659F" w:rsidR="00A0722C" w:rsidRPr="00F25B1F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A244F5"/>
    <w:multiLevelType w:val="hybridMultilevel"/>
    <w:tmpl w:val="91026A84"/>
    <w:lvl w:tplc="EE00218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CCC"/>
    <w:rsid w:val="000B20A2"/>
    <w:rsid w:val="00133EF1"/>
    <w:rsid w:val="00184AEE"/>
    <w:rsid w:val="001931C8"/>
    <w:rsid w:val="001A7DFE"/>
    <w:rsid w:val="001D53F6"/>
    <w:rsid w:val="001D6720"/>
    <w:rsid w:val="001F2E1F"/>
    <w:rsid w:val="001F3748"/>
    <w:rsid w:val="00246F30"/>
    <w:rsid w:val="00274C7F"/>
    <w:rsid w:val="003521D1"/>
    <w:rsid w:val="0037316C"/>
    <w:rsid w:val="003C38EE"/>
    <w:rsid w:val="003F2CB9"/>
    <w:rsid w:val="00491F1A"/>
    <w:rsid w:val="0056151C"/>
    <w:rsid w:val="0059718E"/>
    <w:rsid w:val="005A682C"/>
    <w:rsid w:val="005D372E"/>
    <w:rsid w:val="006131BD"/>
    <w:rsid w:val="00662349"/>
    <w:rsid w:val="0066671F"/>
    <w:rsid w:val="006B59A3"/>
    <w:rsid w:val="00717992"/>
    <w:rsid w:val="00780340"/>
    <w:rsid w:val="007B659F"/>
    <w:rsid w:val="008949C5"/>
    <w:rsid w:val="008D3857"/>
    <w:rsid w:val="008D4819"/>
    <w:rsid w:val="009B7031"/>
    <w:rsid w:val="009D679B"/>
    <w:rsid w:val="00A0722C"/>
    <w:rsid w:val="00A62958"/>
    <w:rsid w:val="00CC700F"/>
    <w:rsid w:val="00D004D2"/>
    <w:rsid w:val="00D27B3D"/>
    <w:rsid w:val="00D33BCF"/>
    <w:rsid w:val="00D41A79"/>
    <w:rsid w:val="00D74924"/>
    <w:rsid w:val="00D86CE9"/>
    <w:rsid w:val="00E43B10"/>
    <w:rsid w:val="00E879AB"/>
    <w:rsid w:val="00F00CCC"/>
    <w:rsid w:val="00F25B1F"/>
    <w:rsid w:val="00F265C8"/>
    <w:rsid w:val="00F4041C"/>
    <w:rsid w:val="00FB2A82"/>
    <w:rsid w:val="00FC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Courier New" w:ascii="Courier New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2E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2E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2E1F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2E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2E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cs="Courier New" w:hAnsi="Courier New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2E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2E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2E1F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2E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2E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2015.</izvorni_sadrzaj>
    <derivirana_varijabla naziv="DomainObject.Predmet.DatumOsnivanja_1">17.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St-214/2015</izvorni_sadrzaj>
    <derivirana_varijabla naziv="DomainObject.Predmet.OznakaBroj_1">St-214/2015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HELIMAX d.o.o. zastupanog po punomoćniku Davorin Grgić</izvorni_sadrzaj>
    <derivirana_varijabla naziv="DomainObject.Predmet.ProtustrankaFormated_1">  HELIMAX d.o.o. zastupanog po punomoćniku Davorin Grgić</derivirana_varijabla>
  </DomainObject.Predmet.ProtustrankaFormated>
  <DomainObject.Predmet.ProtustrankaFormatedOIB>
    <izvorni_sadrzaj>  HELIMAX d.o.o., OIB 52659514692 zastupanog po punomoćniku Davorin Grgić</izvorni_sadrzaj>
    <derivirana_varijabla naziv="DomainObject.Predmet.ProtustrankaFormatedOIB_1">  HELIMAX d.o.o., OIB 52659514692 zastupanog po punomoćniku Davorin Grgić</derivirana_varijabla>
  </DomainObject.Predmet.ProtustrankaFormatedOIB>
  <DomainObject.Predmet.ProtustrankaFormatedWithAdress>
    <izvorni_sadrzaj> HELIMAX d.o.o., Trsatska 36, 10000 Zagreb zastupanog po punomoćniku Davorin Grgić</izvorni_sadrzaj>
    <derivirana_varijabla naziv="DomainObject.Predmet.ProtustrankaFormatedWithAdress_1"> HELIMAX d.o.o., Trsatska 36, 10000 Zagreb zastupanog po punomoćniku Davorin Grgić</derivirana_varijabla>
  </DomainObject.Predmet.ProtustrankaFormatedWithAdress>
  <DomainObject.Predmet.ProtustrankaFormatedWithAdressOIB>
    <izvorni_sadrzaj> HELIMAX d.o.o., OIB 52659514692, Trsatska 36, 10000 Zagreb zastupanog po punomoćniku Davorin Grgić</izvorni_sadrzaj>
    <derivirana_varijabla naziv="DomainObject.Predmet.ProtustrankaFormatedWithAdressOIB_1"> HELIMAX d.o.o., OIB 52659514692, Trsatska 36, 10000 Zagreb zastupanog po punomoćniku Davorin Grgić</derivirana_varijabla>
  </DomainObject.Predmet.ProtustrankaFormatedWithAdressOIB>
  <DomainObject.Predmet.ProtustrankaWithAdress>
    <izvorni_sadrzaj>HELIMAX d.o.o. Trsatska 36, 10000 Zagreb</izvorni_sadrzaj>
    <derivirana_varijabla naziv="DomainObject.Predmet.ProtustrankaWithAdress_1">HELIMAX d.o.o. Trsatska 36, 10000 Zagreb</derivirana_varijabla>
  </DomainObject.Predmet.ProtustrankaWithAdress>
  <DomainObject.Predmet.ProtustrankaWithAdressOIB>
    <izvorni_sadrzaj>HELIMAX d.o.o., OIB 52659514692, Trsatska 36, 10000 Zagreb</izvorni_sadrzaj>
    <derivirana_varijabla naziv="DomainObject.Predmet.ProtustrankaWithAdressOIB_1">HELIMAX d.o.o., OIB 52659514692, Trsatska 36, 10000 Zagreb</derivirana_varijabla>
  </DomainObject.Predmet.ProtustrankaWithAdressOIB>
  <DomainObject.Predmet.ProtustrankaNazivFormated>
    <izvorni_sadrzaj>HELIMAX d.o.o.</izvorni_sadrzaj>
    <derivirana_varijabla naziv="DomainObject.Predmet.ProtustrankaNazivFormated_1">HELIMAX d.o.o.</derivirana_varijabla>
  </DomainObject.Predmet.ProtustrankaNazivFormated>
  <DomainObject.Predmet.ProtustrankaNazivFormatedOIB>
    <izvorni_sadrzaj>HELIMAX d.o.o., OIB 52659514692</izvorni_sadrzaj>
    <derivirana_varijabla naziv="DomainObject.Predmet.ProtustrankaNazivFormatedOIB_1">HELIMAX d.o.o., OIB 52659514692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Ulica grada Vukovara 70, 10000 Zagreb</izvorni_sadrzaj>
    <derivirana_varijabla naziv="DomainObject.Predmet.StrankaFormatedWithAdress_1"> FINA Regionalni centar, Ulica grada Vukovara 70, 10000 Zagreb</derivirana_varijabla>
  </DomainObject.Predmet.StrankaFormatedWithAdress>
  <DomainObject.Predmet.StrankaFormatedWithAdressOIB>
    <izvorni_sadrzaj> FINA Regionalni centar, OIB 85821130368, Ulica grada Vukovara 70, 10000 Zagreb</izvorni_sadrzaj>
    <derivirana_varijabla naziv="DomainObject.Predmet.StrankaFormatedWithAdressOIB_1"> FINA Regionalni centar, OIB 85821130368, Ulica grada Vukovara 70, 10000 Zagreb</derivirana_varijabla>
  </DomainObject.Predmet.StrankaFormatedWithAdressOIB>
  <DomainObject.Predmet.StrankaWithAdress>
    <izvorni_sadrzaj>FINA Regionalni centar Ulica grada Vukovara 70,10000 Zagreb</izvorni_sadrzaj>
    <derivirana_varijabla naziv="DomainObject.Predmet.StrankaWithAdress_1">FINA Regionalni centar Ulica grada Vukovara 70,10000 Zagreb</derivirana_varijabla>
  </DomainObject.Predmet.StrankaWithAdress>
  <DomainObject.Predmet.StrankaWithAdressOIB>
    <izvorni_sadrzaj>FINA Regionalni centar, OIB 85821130368, Ulica grada Vukovara 70,10000 Zagreb</izvorni_sadrzaj>
    <derivirana_varijabla naziv="DomainObject.Predmet.StrankaWithAdressOIB_1">FINA Regionalni centar, OIB 85821130368, Ulica grada Vukovara 70,10000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Ulica grada Vukovara 70, 10000 Zagreb</item>
    </izvorni_sadrzaj>
    <derivirana_varijabla naziv="DomainObject.Predmet.StrankaListFormatedWithAdress_1">
      <item>FINA Regionalni centar, Ulica grada Vukovara 70, 10000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</izvorni_sadrzaj>
    <derivirana_varijabla naziv="DomainObject.Predmet.StrankaListFormatedWithAdressOIB_1">
      <item>FINA Regionalni centar, OIB 85821130368, Ulica grada Vukovara 70,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HELIMAX d.o.o. zastupanog po punomoćniku Davorin Grgić</item>
    </izvorni_sadrzaj>
    <derivirana_varijabla naziv="DomainObject.Predmet.ProtuStrankaListFormated_1">
      <item>HELIMAX d.o.o. zastupanog po punomoćniku Davorin Grgić</item>
    </derivirana_varijabla>
  </DomainObject.Predmet.ProtuStrankaListFormated>
  <DomainObject.Predmet.ProtuStrankaListFormatedOIB>
    <izvorni_sadrzaj>
      <item>HELIMAX d.o.o., OIB 52659514692 zastupanog po punomoćniku Davorin Grgić</item>
    </izvorni_sadrzaj>
    <derivirana_varijabla naziv="DomainObject.Predmet.ProtuStrankaListFormatedOIB_1">
      <item>HELIMAX d.o.o., OIB 52659514692 zastupanog po punomoćniku Davorin Grgić</item>
    </derivirana_varijabla>
  </DomainObject.Predmet.ProtuStrankaListFormatedOIB>
  <DomainObject.Predmet.ProtuStrankaListFormatedWithAdress>
    <izvorni_sadrzaj>
      <item>HELIMAX d.o.o., Trsatska 36, 10000 Zagreb zastupanog po punomoćniku Davorin Grgić</item>
    </izvorni_sadrzaj>
    <derivirana_varijabla naziv="DomainObject.Predmet.ProtuStrankaListFormatedWithAdress_1">
      <item>HELIMAX d.o.o., Trsatska 36, 10000 Zagreb zastupanog po punomoćniku Davorin Grgić</item>
    </derivirana_varijabla>
  </DomainObject.Predmet.ProtuStrankaListFormatedWithAdress>
  <DomainObject.Predmet.ProtuStrankaListFormatedWithAdressOIB>
    <izvorni_sadrzaj>
      <item>HELIMAX d.o.o., OIB 52659514692, Trsatska 36, 10000 Zagreb zastupanog po punomoćniku Davorin Grgić</item>
    </izvorni_sadrzaj>
    <derivirana_varijabla naziv="DomainObject.Predmet.ProtuStrankaListFormatedWithAdressOIB_1">
      <item>HELIMAX d.o.o., OIB 52659514692, Trsatska 36, 10000 Zagreb zastupanog po punomoćniku Davorin Grgić</item>
    </derivirana_varijabla>
  </DomainObject.Predmet.ProtuStrankaListFormatedWithAdressOIB>
  <DomainObject.Predmet.ProtuStrankaListNazivFormated>
    <izvorni_sadrzaj>
      <item>HELIMAX d.o.o.</item>
    </izvorni_sadrzaj>
    <derivirana_varijabla naziv="DomainObject.Predmet.ProtuStrankaListNazivFormated_1">
      <item>HELIMAX d.o.o.</item>
    </derivirana_varijabla>
  </DomainObject.Predmet.ProtuStrankaListNazivFormated>
  <DomainObject.Predmet.ProtuStrankaListNazivFormatedOIB>
    <izvorni_sadrzaj>
      <item>HELIMAX d.o.o., OIB 52659514692</item>
    </izvorni_sadrzaj>
    <derivirana_varijabla naziv="DomainObject.Predmet.ProtuStrankaListNazivFormatedOIB_1">
      <item>HELIMAX d.o.o., OIB 52659514692</item>
    </derivirana_varijabla>
  </DomainObject.Predmet.ProtuStrankaListNazivFormatedOIB>
  <DomainObject.Predmet.OstaliListFormated>
    <izvorni_sadrzaj>
      <item>Davorin Grgić punomoćnik sudionika u postupku HELIMAX d.o.o.</item>
      <item>Vlaho Marić</item>
      <item>Branka Malbašić</item>
    </izvorni_sadrzaj>
    <derivirana_varijabla naziv="DomainObject.Predmet.OstaliListFormated_1">
      <item>Davorin Grgić punomoćnik sudionika u postupku HELIMAX d.o.o.</item>
      <item>Vlaho Marić</item>
      <item>Branka Malbašić</item>
    </derivirana_varijabla>
  </DomainObject.Predmet.OstaliListFormated>
  <DomainObject.Predmet.OstaliListFormatedOIB>
    <izvorni_sadrzaj>
      <item>Davorin Grgić punomoćnik sudionika u postupku HELIMAX d.o.o.</item>
      <item>Vlaho Marić, OIB 18509425550</item>
      <item>Branka Malbašić, OIB 93517569919</item>
    </izvorni_sadrzaj>
    <derivirana_varijabla naziv="DomainObject.Predmet.OstaliListFormatedOIB_1">
      <item>Davorin Grgić punomoćnik sudionika u postupku HELIMAX d.o.o.</item>
      <item>Vlaho Marić, OIB 18509425550</item>
      <item>Branka Malbašić, OIB 93517569919</item>
    </derivirana_varijabla>
  </DomainObject.Predmet.OstaliListFormatedOIB>
  <DomainObject.Predmet.OstaliListFormatedWithAdress>
    <izvorni_sadrzaj>
      <item>Davorin Grgić, Haulikova 1, 10000 Zagreb punomoćnik sudionika u postupku HELIMAX d.o.o.</item>
      <item>Vlaho Marić, Trsatska 36, 10000 Zagreb</item>
      <item>Branka Malbašić, TINA UJEVIĆA 13, 10000 Zagreb</item>
    </izvorni_sadrzaj>
    <derivirana_varijabla naziv="DomainObject.Predmet.OstaliListFormatedWithAdress_1">
      <item>Davorin Grgić, Haulikova 1, 10000 Zagreb punomoćnik sudionika u postupku HELIMAX d.o.o.</item>
      <item>Vlaho Marić, Trsatska 36, 10000 Zagreb</item>
      <item>Branka Malbašić, TINA UJEVIĆA 13, 10000 Zagreb</item>
    </derivirana_varijabla>
  </DomainObject.Predmet.OstaliListFormatedWithAdress>
  <DomainObject.Predmet.OstaliListFormatedWithAdressOIB>
    <izvorni_sadrzaj>
      <item>Davorin Grgić, Haulikova 1, 10000 Zagreb punomoćnik sudionika u postupku HELIMAX d.o.o.</item>
      <item>Vlaho Marić, OIB 18509425550, Trsatska 36, 10000 Zagreb</item>
      <item>Branka Malbašić, OIB 93517569919, TINA UJEVIĆA 13, 10000 Zagreb</item>
    </izvorni_sadrzaj>
    <derivirana_varijabla naziv="DomainObject.Predmet.OstaliListFormatedWithAdressOIB_1">
      <item>Davorin Grgić, Haulikova 1, 10000 Zagreb punomoćnik sudionika u postupku HELIMAX d.o.o.</item>
      <item>Vlaho Marić, OIB 18509425550, Trsatska 36, 10000 Zagreb</item>
      <item>Branka Malbašić, OIB 93517569919, TINA UJEVIĆA 13, 10000 Zagreb</item>
    </derivirana_varijabla>
  </DomainObject.Predmet.OstaliListFormatedWithAdressOIB>
  <DomainObject.Predmet.OstaliListNazivFormated>
    <izvorni_sadrzaj>
      <item>Davorin Grgić</item>
      <item>Vlaho Marić</item>
      <item>Branka Malbašić</item>
    </izvorni_sadrzaj>
    <derivirana_varijabla naziv="DomainObject.Predmet.OstaliListNazivFormated_1">
      <item>Davorin Grgić</item>
      <item>Vlaho Marić</item>
      <item>Branka Malbašić</item>
    </derivirana_varijabla>
  </DomainObject.Predmet.OstaliListNazivFormated>
  <DomainObject.Predmet.OstaliListNazivFormatedOIB>
    <izvorni_sadrzaj>
      <item>Davorin Grgić</item>
      <item>Vlaho Marić, OIB 18509425550</item>
      <item>Branka Malbašić, OIB 93517569919</item>
    </izvorni_sadrzaj>
    <derivirana_varijabla naziv="DomainObject.Predmet.OstaliListNazivFormatedOIB_1">
      <item>Davorin Grgić</item>
      <item>Vlaho Marić, OIB 18509425550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HELIMAX d.o.o.</izvorni_sadrzaj>
    <derivirana_varijabla naziv="DomainObject.Predmet.ProtustrankaIDrugi_1">HELIMAX d.o.o.</derivirana_varijabla>
  </DomainObject.Predmet.ProtustrankaIDrugi>
  <DomainObject.Predmet.StrankaIDrugiAdressOIB>
    <izvorni_sadrzaj>FINA Regionalni centar, OIB 85821130368, Ulica grada Vukovara 70, 10000 Zagreb</izvorni_sadrzaj>
    <derivirana_varijabla naziv="DomainObject.Predmet.StrankaIDrugiAdressOIB_1">FINA Regionalni centar, OIB 85821130368, Ulica grada Vukovara 70, 10000 Zagreb</derivirana_varijabla>
  </DomainObject.Predmet.StrankaIDrugiAdressOIB>
  <DomainObject.Predmet.ProtustrankaIDrugiAdressOIB>
    <izvorni_sadrzaj>HELIMAX d.o.o., OIB 52659514692, Trsatska 36, 10000 Zagreb</izvorni_sadrzaj>
    <derivirana_varijabla naziv="DomainObject.Predmet.ProtustrankaIDrugiAdressOIB_1">HELIMAX d.o.o., OIB 52659514692, Trsatska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HELIMAX d.o.o.</item>
      <item>Davorin Grgić</item>
      <item>Vlaho Marić</item>
      <item>Branka Malbašić</item>
    </izvorni_sadrzaj>
    <derivirana_varijabla naziv="DomainObject.Predmet.SudioniciListNaziv_1">
      <item>FINA Regionalni centar</item>
      <item>HELIMAX d.o.o.</item>
      <item>Davorin Grgić</item>
      <item>Vlaho Marić</item>
      <item>Branka Malbašić</item>
    </derivirana_varijabla>
  </DomainObject.Predmet.SudioniciListNaziv>
  <DomainObject.Predmet.SudioniciListAdressOIB>
    <izvorni_sadrzaj>
      <item>FINA Regionalni centar, OIB 85821130368, Ulica grada Vukovara 70,10000 Zagreb</item>
      <item>HELIMAX d.o.o., OIB 52659514692, Trsatska 36,10000 Zagreb</item>
      <item>Davorin Grgić, Haulikova 1,10000 Zagreb</item>
      <item>Vlaho Marić, OIB 18509425550, Trsatska 36,10000 Zagreb</item>
      <item>Branka Malbašić, OIB 93517569919, TINA UJEVIĆA 13,10000 Zagreb</item>
    </izvorni_sadrzaj>
    <derivirana_varijabla naziv="DomainObject.Predmet.SudioniciListAdressOIB_1">
      <item>FINA Regionalni centar, OIB 85821130368, Ulica grada Vukovara 70,10000 Zagreb</item>
      <item>HELIMAX d.o.o., OIB 52659514692, Trsatska 36,10000 Zagreb</item>
      <item>Davorin Grgić, Haulikova 1,10000 Zagreb</item>
      <item>Vlaho Marić, OIB 18509425550, Trsatska 36,10000 Zagreb</item>
      <item>Branka Malbašić, OIB 93517569919,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52659514692</item>
      <item>, OIB null</item>
      <item>, OIB 18509425550</item>
      <item>, OIB 93517569919</item>
    </izvorni_sadrzaj>
    <derivirana_varijabla naziv="DomainObject.Predmet.SudioniciListNazivOIB_1">
      <item>, OIB 85821130368</item>
      <item>, OIB 52659514692</item>
      <item>, OIB null</item>
      <item>, OIB 18509425550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1A8813-5C8E-4A76-BD84-518A0B937C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169</properties:Words>
  <properties:Characters>795</properties:Characters>
  <properties:Lines>32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2017-02-23T10:51:00Z</dcterms:created>
  <dc:creator>vmihalincic</dc:creator>
  <cp:lastModifiedBy>Vinka Mihalinčić</cp:lastModifiedBy>
  <cp:lastPrinted>2017-01-18T08:20:00Z</cp:lastPrinted>
  <dcterms:modified xmlns:xsi="http://www.w3.org/2001/XMLSchema-instance" xsi:type="dcterms:W3CDTF">2017-02-23T10:56:00Z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