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f9ac" w14:paraId="793f9ac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7F6E95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6E95" w:rsidRP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PREDRAG BAU 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7F6E95" w:rsidRP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za građenje i usluge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6E95" w:rsidRP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6E95" w:rsidRP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Ivanićgradska ulica 75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6E95" w:rsidRP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F6E95" w:rsidRP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010057862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F6E95" w:rsidRP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</w:t>
      </w:r>
      <w:r w:rsid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7F6E95" w:rsidRPr="007F6E95">
        <w:rPr>
          <w:rFonts w:cs="Times New Roman" w:eastAsia="Times New Roman" w:hAnsi="Times New Roman" w:ascii="Times New Roman"/>
          <w:sz w:val="24"/>
          <w:szCs w:val="24"/>
          <w:lang w:eastAsia="hr-HR"/>
        </w:rPr>
        <w:t>57620665038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7F6E95" w:rsidRPr="007F6E9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PREDRAG BAU d.o.o. za građenje i usluge, Zagreb, Ivanićgradska ulica 75, MBS:010057862, OIB:57620665038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7F6E9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DAMIR ŠEBETIĆ, Zagreb, Ignjata Đorđića 6, OIB:84590633905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EB15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7F6E95" w:rsidRPr="007F6E9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DAMIR ŠEBETIĆ, Zagreb, Ignjata Đorđića 6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5F6BD0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5F6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5F6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110. stavak 1. 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A03C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2015. u Očevidniku redoslijeda osnova za plaćanje imao evidentirane neizvršene osnove za plaćanje u iznosu od </w:t>
      </w:r>
      <w:r w:rsidR="005F6FCD">
        <w:rPr>
          <w:rFonts w:cs="Times New Roman" w:eastAsia="Times New Roman" w:hAnsi="Times New Roman" w:ascii="Times New Roman"/>
          <w:sz w:val="24"/>
          <w:szCs w:val="24"/>
          <w:lang w:eastAsia="hr-HR"/>
        </w:rPr>
        <w:t>52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F6FCD">
        <w:rPr>
          <w:rFonts w:cs="Times New Roman" w:eastAsia="Times New Roman" w:hAnsi="Times New Roman" w:ascii="Times New Roman"/>
          <w:sz w:val="24"/>
          <w:szCs w:val="24"/>
          <w:lang w:eastAsia="hr-HR"/>
        </w:rPr>
        <w:t>952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F6FCD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razdoblju duljem od 120 dana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875223" w:rsidP="00531CEC" w:rsidR="00875223">
      <w:pPr>
        <w:spacing w:lineRule="auto" w:line="240" w:after="0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3C9B" w:rsidP="00531CEC" w:rsidR="004E3C9B">
      <w:pPr>
        <w:spacing w:lineRule="auto" w:line="240" w:after="0"/>
        <w:ind w:left="1440"/>
        <w:jc w:val="both"/>
      </w:pPr>
    </w:p>
    <w:p w:rsidRDefault="004E3C9B" w:rsidP="00531CEC" w:rsidR="004E3C9B">
      <w:pPr>
        <w:spacing w:lineRule="auto" w:line="240" w:after="0"/>
        <w:ind w:left="1440"/>
        <w:jc w:val="both"/>
      </w:pPr>
    </w:p>
    <w:p w:rsidRDefault="004E3C9B" w:rsidP="004E3C9B" w:rsidR="004E3C9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E3C9B" w:rsidP="004E3C9B" w:rsidR="004E3C9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4E3C9B" w:rsidP="004E3C9B" w:rsidR="004E3C9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4E3C9B" w:rsidP="004E3C9B" w:rsidR="004E3C9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4E3C9B" w:rsidP="004E3C9B" w:rsidR="004E3C9B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4E3C9B" w:rsidP="004E3C9B" w:rsidR="004E3C9B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4E3C9B" w:rsidP="004E3C9B" w:rsidR="004E3C9B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4E3C9B" w:rsidP="004E3C9B" w:rsidR="004E3C9B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363E90" w:rsidP="00531CEC" w:rsidR="00B1179E" w:rsidRPr="00735E80">
      <w:pPr>
        <w:spacing w:lineRule="auto" w:line="240" w:after="0"/>
        <w:ind w:left="1440"/>
        <w:jc w:val="both"/>
        <w:rPr>
          <w:sz w:val="24"/>
          <w:szCs w:val="24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126163" w:rsidR="00B1179E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3C9B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A61006">
      <w:t>10</w:t>
    </w:r>
    <w:r w:rsidR="007F6E95">
      <w:t>13</w:t>
    </w:r>
    <w:r>
      <w:t>/15</w:t>
    </w:r>
  </w:p>
  <w:p w:rsidRDefault="004E3C9B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12061"/>
    <w:rsid w:val="00281564"/>
    <w:rsid w:val="002A5ECC"/>
    <w:rsid w:val="00306762"/>
    <w:rsid w:val="00363E90"/>
    <w:rsid w:val="00444877"/>
    <w:rsid w:val="004E3C9B"/>
    <w:rsid w:val="004F06D0"/>
    <w:rsid w:val="00531CEC"/>
    <w:rsid w:val="00545EB1"/>
    <w:rsid w:val="005F6BD0"/>
    <w:rsid w:val="005F6FCD"/>
    <w:rsid w:val="00735E80"/>
    <w:rsid w:val="007C2B9E"/>
    <w:rsid w:val="007F6E95"/>
    <w:rsid w:val="00875223"/>
    <w:rsid w:val="00881DA9"/>
    <w:rsid w:val="008A0731"/>
    <w:rsid w:val="0099198B"/>
    <w:rsid w:val="0099599F"/>
    <w:rsid w:val="009A5C2F"/>
    <w:rsid w:val="009C3A74"/>
    <w:rsid w:val="00A03CF3"/>
    <w:rsid w:val="00A1142E"/>
    <w:rsid w:val="00A61006"/>
    <w:rsid w:val="00AF1638"/>
    <w:rsid w:val="00B1179E"/>
    <w:rsid w:val="00BC25EC"/>
    <w:rsid w:val="00C8443D"/>
    <w:rsid w:val="00CA6AB4"/>
    <w:rsid w:val="00D06168"/>
    <w:rsid w:val="00D746D2"/>
    <w:rsid w:val="00DA42CC"/>
    <w:rsid w:val="00E4445F"/>
    <w:rsid w:val="00E67067"/>
    <w:rsid w:val="00E7198B"/>
    <w:rsid w:val="00EB157A"/>
    <w:rsid w:val="00EC17FF"/>
    <w:rsid w:val="00F43B1B"/>
    <w:rsid w:val="00FC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75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22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522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522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522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75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2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52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52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52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3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St-1013/2015-4</izvorni_sadrzaj>
    <derivirana_varijabla naziv="DomainObject.Oznaka_1">St-1013/2015-4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PREDRAG BAU d.o.o.</izvorni_sadrzaj>
    <derivirana_varijabla naziv="DomainObject.Predmet.ProtustrankaFormated_1">  PREDRAG BAU d.o.o.</derivirana_varijabla>
  </DomainObject.Predmet.ProtustrankaFormated>
  <DomainObject.Predmet.ProtustrankaFormatedOIB>
    <izvorni_sadrzaj>  PREDRAG BAU d.o.o., OIB 57620665038</izvorni_sadrzaj>
    <derivirana_varijabla naziv="DomainObject.Predmet.ProtustrankaFormatedOIB_1">  PREDRAG BAU d.o.o., OIB 57620665038</derivirana_varijabla>
  </DomainObject.Predmet.ProtustrankaFormatedOIB>
  <DomainObject.Predmet.ProtustrankaFormatedWithAdress>
    <izvorni_sadrzaj> PREDRAG BAU d.o.o., Ivanićgradska ulica 75, 10000 Zagreb</izvorni_sadrzaj>
    <derivirana_varijabla naziv="DomainObject.Predmet.ProtustrankaFormatedWithAdress_1"> PREDRAG BAU d.o.o., Ivanićgradska ulica 75, 10000 Zagreb</derivirana_varijabla>
  </DomainObject.Predmet.ProtustrankaFormatedWithAdress>
  <DomainObject.Predmet.ProtustrankaFormatedWithAdressOIB>
    <izvorni_sadrzaj> PREDRAG BAU d.o.o., OIB 57620665038, Ivanićgradska ulica 75, 10000 Zagreb</izvorni_sadrzaj>
    <derivirana_varijabla naziv="DomainObject.Predmet.ProtustrankaFormatedWithAdressOIB_1"> PREDRAG BAU d.o.o., OIB 57620665038, Ivanićgradska ulica 75, 10000 Zagreb</derivirana_varijabla>
  </DomainObject.Predmet.ProtustrankaFormatedWithAdressOIB>
  <DomainObject.Predmet.ProtustrankaWithAdress>
    <izvorni_sadrzaj>PREDRAG BAU d.o.o. Ivanićgradska ulica 75, 10000 Zagreb</izvorni_sadrzaj>
    <derivirana_varijabla naziv="DomainObject.Predmet.ProtustrankaWithAdress_1">PREDRAG BAU d.o.o. Ivanićgradska ulica 75, 10000 Zagreb</derivirana_varijabla>
  </DomainObject.Predmet.ProtustrankaWithAdress>
  <DomainObject.Predmet.ProtustrankaWithAdressOIB>
    <izvorni_sadrzaj>PREDRAG BAU d.o.o., OIB 57620665038, Ivanićgradska ulica 75, 10000 Zagreb</izvorni_sadrzaj>
    <derivirana_varijabla naziv="DomainObject.Predmet.ProtustrankaWithAdressOIB_1">PREDRAG BAU d.o.o., OIB 57620665038, Ivanićgradska ulica 75, 10000 Zagreb</derivirana_varijabla>
  </DomainObject.Predmet.ProtustrankaWithAdressOIB>
  <DomainObject.Predmet.ProtustrankaNazivFormated>
    <izvorni_sadrzaj>PREDRAG BAU d.o.o.</izvorni_sadrzaj>
    <derivirana_varijabla naziv="DomainObject.Predmet.ProtustrankaNazivFormated_1">PREDRAG BAU d.o.o.</derivirana_varijabla>
  </DomainObject.Predmet.ProtustrankaNazivFormated>
  <DomainObject.Predmet.ProtustrankaNazivFormatedOIB>
    <izvorni_sadrzaj>PREDRAG BAU d.o.o., OIB 57620665038</izvorni_sadrzaj>
    <derivirana_varijabla naziv="DomainObject.Predmet.ProtustrankaNazivFormatedOIB_1">PREDRAG BAU d.o.o., OIB 57620665038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PREDRAG BAU d.o.o.</item>
    </izvorni_sadrzaj>
    <derivirana_varijabla naziv="DomainObject.Predmet.ProtuStrankaListFormated_1">
      <item>PREDRAG BAU d.o.o.</item>
    </derivirana_varijabla>
  </DomainObject.Predmet.ProtuStrankaListFormated>
  <DomainObject.Predmet.ProtuStrankaListFormatedOIB>
    <izvorni_sadrzaj>
      <item>PREDRAG BAU d.o.o., OIB 57620665038</item>
    </izvorni_sadrzaj>
    <derivirana_varijabla naziv="DomainObject.Predmet.ProtuStrankaListFormatedOIB_1">
      <item>PREDRAG BAU d.o.o., OIB 57620665038</item>
    </derivirana_varijabla>
  </DomainObject.Predmet.ProtuStrankaListFormatedOIB>
  <DomainObject.Predmet.ProtuStrankaListFormatedWithAdress>
    <izvorni_sadrzaj>
      <item>PREDRAG BAU d.o.o., Ivanićgradska ulica 75, 10000 Zagreb</item>
    </izvorni_sadrzaj>
    <derivirana_varijabla naziv="DomainObject.Predmet.ProtuStrankaListFormatedWithAdress_1">
      <item>PREDRAG BAU d.o.o., Ivanićgradska ulica 75, 10000 Zagreb</item>
    </derivirana_varijabla>
  </DomainObject.Predmet.ProtuStrankaListFormatedWithAdress>
  <DomainObject.Predmet.ProtuStrankaListFormatedWithAdressOIB>
    <izvorni_sadrzaj>
      <item>PREDRAG BAU d.o.o., OIB 57620665038, Ivanićgradska ulica 75, 10000 Zagreb</item>
    </izvorni_sadrzaj>
    <derivirana_varijabla naziv="DomainObject.Predmet.ProtuStrankaListFormatedWithAdressOIB_1">
      <item>PREDRAG BAU d.o.o., OIB 57620665038, Ivanićgradska ulica 75, 10000 Zagreb</item>
    </derivirana_varijabla>
  </DomainObject.Predmet.ProtuStrankaListFormatedWithAdressOIB>
  <DomainObject.Predmet.ProtuStrankaListNazivFormated>
    <izvorni_sadrzaj>
      <item>PREDRAG BAU d.o.o.</item>
    </izvorni_sadrzaj>
    <derivirana_varijabla naziv="DomainObject.Predmet.ProtuStrankaListNazivFormated_1">
      <item>PREDRAG BAU d.o.o.</item>
    </derivirana_varijabla>
  </DomainObject.Predmet.ProtuStrankaListNazivFormated>
  <DomainObject.Predmet.ProtuStrankaListNazivFormatedOIB>
    <izvorni_sadrzaj>
      <item>PREDRAG BAU d.o.o., OIB 57620665038</item>
    </izvorni_sadrzaj>
    <derivirana_varijabla naziv="DomainObject.Predmet.ProtuStrankaListNazivFormatedOIB_1">
      <item>PREDRAG BAU d.o.o., OIB 57620665038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St-1013/2015-4</izvorni_sadrzaj>
    <derivirana_varijabla naziv="DomainObject.PoslovniBrojDokumenta_1">St-1013/2015-4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PREDRAG BAU d.o.o.</izvorni_sadrzaj>
    <derivirana_varijabla naziv="DomainObject.Predmet.ProtustrankaIDrugi_1">PREDRAG BAU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PREDRAG BAU d.o.o., OIB 57620665038, Ivanićgradska ulica 75, 10000 Zagreb</izvorni_sadrzaj>
    <derivirana_varijabla naziv="DomainObject.Predmet.ProtustrankaIDrugiAdressOIB_1">PREDRAG BAU d.o.o., OIB 57620665038, Ivanićgradska ulica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PREDRAG BAU d.o.o.</item>
    </izvorni_sadrzaj>
    <derivirana_varijabla naziv="DomainObject.Predmet.SudioniciListNaziv_1">
      <item>FINA Regionalni centar Zagreb</item>
      <item>PREDRAG BAU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PREDRAG BAU d.o.o., OIB 57620665038, Ivanićgradska ulica 75,10000 Zagreb</item>
    </izvorni_sadrzaj>
    <derivirana_varijabla naziv="DomainObject.Predmet.SudioniciListAdressOIB_1">
      <item>FINA Regionalni centar Zagreb, OIB 85821130368, Trg svibanjskih žrtava 1995. 1,10000 Zagreb</item>
      <item>PREDRAG BAU d.o.o., OIB 57620665038, Ivanićgradska ulica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57620665038</item>
    </izvorni_sadrzaj>
    <derivirana_varijabla naziv="DomainObject.Predmet.SudioniciListNazivOIB_1">
      <item>, OIB 85821130368</item>
      <item>, OIB 57620665038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3846</properties:Characters>
  <properties:Lines>91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2016-02-01T14:15:00Z</dcterms:created>
  <dc:creator>Mislav Kolakušić</dc:creator>
  <cp:lastModifiedBy>Ivana Stampf</cp:lastModifiedBy>
  <dcterms:modified xmlns:xsi="http://www.w3.org/2001/XMLSchema-instance" xsi:type="dcterms:W3CDTF">2016-02-02T07:39:00Z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St-1013/2015-4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