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4ee9" w14:paraId="1eb4ee9" w:rsidRDefault="001615CA" w:rsidR="003D6DE6" w:rsidRPr="00A21CD5">
      <w:pPr>
        <w15:collapsed w:val="false"/>
        <w:rPr>
          <w:noProof/>
          <w:lang w:val="hr-HR"/>
        </w:rPr>
      </w:pPr>
      <w:bookmarkStart w:name="_GoBack" w:id="0"/>
      <w:bookmarkEnd w:id="0"/>
      <w:r w:rsidRPr="00A21CD5">
        <w:rPr>
          <w:bCs/>
          <w:lang w:val="hr-HR"/>
        </w:rPr>
        <w:t xml:space="preserve">   </w:t>
      </w:r>
      <w:r w:rsidR="003D6DE6" w:rsidRPr="00A21CD5">
        <w:rPr>
          <w:noProof/>
          <w:lang w:val="hr-HR"/>
        </w:rPr>
        <w:t xml:space="preserve">            </w:t>
      </w:r>
    </w:p>
    <w:p w:rsidRDefault="003D6DE6" w:rsidR="001615CA" w:rsidRPr="00A21CD5">
      <w:pPr>
        <w:rPr>
          <w:bCs/>
          <w:lang w:val="hr-HR"/>
        </w:rPr>
      </w:pPr>
      <w:r w:rsidRPr="00A21CD5">
        <w:rPr>
          <w:noProof/>
          <w:lang w:val="hr-HR"/>
        </w:rPr>
        <w:t xml:space="preserve">                  </w:t>
      </w:r>
      <w:r w:rsidRPr="00A21CD5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A21CD5">
      <w:pPr>
        <w:rPr>
          <w:bCs/>
          <w:lang w:val="hr-HR"/>
        </w:rPr>
      </w:pPr>
      <w:r w:rsidRPr="00A21CD5">
        <w:rPr>
          <w:bCs/>
          <w:lang w:val="hr-HR"/>
        </w:rPr>
        <w:t xml:space="preserve">    </w:t>
      </w:r>
      <w:r w:rsidR="001615CA" w:rsidRPr="00A21CD5">
        <w:rPr>
          <w:bCs/>
          <w:lang w:val="hr-HR"/>
        </w:rPr>
        <w:t xml:space="preserve">    </w:t>
      </w:r>
      <w:r w:rsidR="00F62A96" w:rsidRPr="00A21CD5">
        <w:rPr>
          <w:bCs/>
          <w:lang w:val="hr-HR"/>
        </w:rPr>
        <w:t>R</w:t>
      </w:r>
      <w:r w:rsidRPr="00A21CD5">
        <w:rPr>
          <w:bCs/>
          <w:lang w:val="hr-HR"/>
        </w:rPr>
        <w:t>epublika Hrvatska</w:t>
      </w:r>
      <w:r w:rsidR="00F62A96" w:rsidRPr="00A21CD5">
        <w:rPr>
          <w:bCs/>
          <w:lang w:val="hr-HR"/>
        </w:rPr>
        <w:tab/>
      </w:r>
      <w:r w:rsidR="00F62A96" w:rsidRPr="00A21CD5">
        <w:rPr>
          <w:bCs/>
          <w:lang w:val="hr-HR"/>
        </w:rPr>
        <w:tab/>
      </w:r>
      <w:r w:rsidR="00F62A96" w:rsidRPr="00A21CD5">
        <w:rPr>
          <w:bCs/>
          <w:lang w:val="hr-HR"/>
        </w:rPr>
        <w:tab/>
      </w:r>
      <w:r w:rsidR="00F62A96" w:rsidRPr="00A21CD5">
        <w:rPr>
          <w:bCs/>
          <w:lang w:val="hr-HR"/>
        </w:rPr>
        <w:tab/>
      </w:r>
      <w:r w:rsidR="00F62A96" w:rsidRPr="00A21CD5">
        <w:rPr>
          <w:bCs/>
          <w:lang w:val="hr-HR"/>
        </w:rPr>
        <w:tab/>
      </w:r>
      <w:r w:rsidR="00F62A96" w:rsidRPr="00A21CD5">
        <w:rPr>
          <w:bCs/>
          <w:lang w:val="hr-HR"/>
        </w:rPr>
        <w:tab/>
      </w:r>
    </w:p>
    <w:p w:rsidRDefault="00F62A96" w:rsidP="0020618B" w:rsidR="005B3FCF" w:rsidRPr="00A21CD5">
      <w:pPr>
        <w:rPr>
          <w:bCs/>
          <w:lang w:val="hr-HR"/>
        </w:rPr>
      </w:pPr>
      <w:r w:rsidRPr="00A21CD5">
        <w:rPr>
          <w:bCs/>
          <w:lang w:val="hr-HR"/>
        </w:rPr>
        <w:t>TRGOVAČKI SUD U ZAGREBU</w:t>
      </w:r>
      <w:r w:rsidR="0020618B" w:rsidRPr="00A21CD5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A21CD5">
      <w:pPr>
        <w:rPr>
          <w:bCs/>
          <w:lang w:val="hr-HR"/>
        </w:rPr>
      </w:pPr>
      <w:r w:rsidRPr="00A21CD5">
        <w:rPr>
          <w:bCs/>
          <w:lang w:val="hr-HR"/>
        </w:rPr>
        <w:t xml:space="preserve">      Zagreb, Amruševa 2/II</w:t>
      </w:r>
    </w:p>
    <w:p w:rsidRDefault="00FC3FD9" w:rsidP="005B3FCF" w:rsidR="00F62A96" w:rsidRPr="00A21CD5">
      <w:pPr>
        <w:jc w:val="right"/>
        <w:rPr>
          <w:bCs/>
          <w:lang w:val="hr-HR"/>
        </w:rPr>
      </w:pPr>
      <w:r w:rsidRPr="00A21CD5">
        <w:rPr>
          <w:bCs/>
          <w:lang w:val="hr-HR"/>
        </w:rPr>
        <w:t>20</w:t>
      </w:r>
      <w:r w:rsidR="001615CA" w:rsidRPr="00A21CD5">
        <w:rPr>
          <w:bCs/>
          <w:lang w:val="hr-HR"/>
        </w:rPr>
        <w:t xml:space="preserve"> St-</w:t>
      </w:r>
      <w:r w:rsidR="005F7288">
        <w:rPr>
          <w:bCs/>
          <w:lang w:val="hr-HR"/>
        </w:rPr>
        <w:t>2534/17</w:t>
      </w:r>
      <w:r w:rsidR="00E47051">
        <w:rPr>
          <w:bCs/>
          <w:lang w:val="hr-HR"/>
        </w:rPr>
        <w:t>-34</w:t>
      </w:r>
    </w:p>
    <w:p w:rsidRDefault="00714884" w:rsidP="005B3FCF" w:rsidR="00714884" w:rsidRPr="00A21CD5">
      <w:pPr>
        <w:jc w:val="right"/>
        <w:rPr>
          <w:bCs/>
          <w:lang w:val="hr-HR"/>
        </w:rPr>
      </w:pPr>
    </w:p>
    <w:p w:rsidRDefault="00234A54" w:rsidP="00234A54" w:rsidR="00234A54" w:rsidRPr="00A21CD5">
      <w:pPr>
        <w:jc w:val="center"/>
        <w:rPr>
          <w:lang w:val="hr-HR"/>
        </w:rPr>
      </w:pPr>
      <w:r w:rsidRPr="00A21CD5">
        <w:rPr>
          <w:lang w:val="hr-HR"/>
        </w:rPr>
        <w:t>R E P U B L I K A   H R V A T S K A</w:t>
      </w:r>
    </w:p>
    <w:p w:rsidRDefault="00F62A96" w:rsidR="00F62A96" w:rsidRPr="00A21CD5">
      <w:pPr>
        <w:rPr>
          <w:bCs/>
          <w:lang w:val="hr-HR"/>
        </w:rPr>
      </w:pPr>
    </w:p>
    <w:p w:rsidRDefault="00F62A96" w:rsidR="00F62A96" w:rsidRPr="00A21CD5">
      <w:pPr>
        <w:rPr>
          <w:bCs/>
          <w:lang w:val="hr-HR"/>
        </w:rPr>
      </w:pP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="009F28C8" w:rsidRPr="00A21CD5">
        <w:rPr>
          <w:bCs/>
          <w:lang w:val="hr-HR"/>
        </w:rPr>
        <w:t>Z A K L J U Č A K</w:t>
      </w:r>
    </w:p>
    <w:p w:rsidRDefault="00F62A96" w:rsidR="00F62A96" w:rsidRPr="00A21CD5">
      <w:pPr>
        <w:rPr>
          <w:bCs/>
          <w:lang w:val="hr-HR"/>
        </w:rPr>
      </w:pPr>
    </w:p>
    <w:p w:rsidRDefault="00F62A96" w:rsidP="0051357E" w:rsidR="0051357E" w:rsidRPr="00A21CD5">
      <w:pPr>
        <w:jc w:val="both"/>
        <w:rPr>
          <w:color w:val="000000"/>
          <w:lang w:val="hr-HR"/>
        </w:rPr>
      </w:pPr>
      <w:r w:rsidRPr="00A21CD5">
        <w:rPr>
          <w:bCs/>
          <w:lang w:val="hr-HR"/>
        </w:rPr>
        <w:tab/>
      </w:r>
      <w:r w:rsidR="004571E1" w:rsidRPr="00A21CD5">
        <w:rPr>
          <w:lang w:val="hr-HR"/>
        </w:rPr>
        <w:t xml:space="preserve">TRGOVAČKI SUD U ZAGREBU po </w:t>
      </w:r>
      <w:r w:rsidR="00327503" w:rsidRPr="00A21CD5">
        <w:rPr>
          <w:lang w:val="hr-HR"/>
        </w:rPr>
        <w:t>sucu</w:t>
      </w:r>
      <w:r w:rsidR="004571E1" w:rsidRPr="00A21CD5">
        <w:rPr>
          <w:lang w:val="hr-HR"/>
        </w:rPr>
        <w:t xml:space="preserve"> pojedincu</w:t>
      </w:r>
      <w:r w:rsidR="003D6DE6" w:rsidRPr="00A21CD5">
        <w:rPr>
          <w:lang w:val="hr-HR"/>
        </w:rPr>
        <w:t xml:space="preserve"> Luciji Butigan, u stečajnom postupku nad </w:t>
      </w:r>
      <w:r w:rsidR="0051357E" w:rsidRPr="00A21CD5">
        <w:rPr>
          <w:lang w:val="hr-HR"/>
        </w:rPr>
        <w:t xml:space="preserve">stečajnim dužnikom </w:t>
      </w:r>
      <w:r w:rsidR="005F7288">
        <w:t>AGRO MILIĆ d.o.o. za poljoprivredu, proizvodnju, trgovinu, ugostiteljstvo i turizam u stečaju, Sveti Ivan Zelina (Grad Sveti Ivan Zelina) Majkovec bb, OIB 04970247727</w:t>
      </w:r>
      <w:r w:rsidR="0051357E" w:rsidRPr="00A21CD5">
        <w:rPr>
          <w:color w:val="000000"/>
          <w:lang w:val="hr-HR"/>
        </w:rPr>
        <w:t xml:space="preserve">, dana </w:t>
      </w:r>
      <w:r w:rsidR="005F7288">
        <w:rPr>
          <w:color w:val="000000"/>
          <w:lang w:val="hr-HR"/>
        </w:rPr>
        <w:t>12</w:t>
      </w:r>
      <w:r w:rsidR="0051357E" w:rsidRPr="00A21CD5">
        <w:rPr>
          <w:color w:val="000000"/>
          <w:lang w:val="hr-HR"/>
        </w:rPr>
        <w:t xml:space="preserve">. </w:t>
      </w:r>
      <w:r w:rsidR="005F7288">
        <w:rPr>
          <w:color w:val="000000"/>
          <w:lang w:val="hr-HR"/>
        </w:rPr>
        <w:t>listopada</w:t>
      </w:r>
      <w:r w:rsidR="00B004CD" w:rsidRPr="00A21CD5">
        <w:rPr>
          <w:color w:val="000000"/>
          <w:lang w:val="hr-HR"/>
        </w:rPr>
        <w:t xml:space="preserve"> 2018</w:t>
      </w:r>
      <w:r w:rsidR="0051357E" w:rsidRPr="00A21CD5">
        <w:rPr>
          <w:color w:val="000000"/>
          <w:lang w:val="hr-HR"/>
        </w:rPr>
        <w:t>.</w:t>
      </w:r>
    </w:p>
    <w:p w:rsidRDefault="00F62A96" w:rsidP="00F62A96" w:rsidR="00F62A96" w:rsidRPr="00A21CD5">
      <w:pPr>
        <w:jc w:val="both"/>
        <w:rPr>
          <w:bCs/>
          <w:lang w:val="hr-HR"/>
        </w:rPr>
      </w:pPr>
    </w:p>
    <w:p w:rsidRDefault="00F62A96" w:rsidP="00F62A96" w:rsidR="00F62A96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="009F28C8" w:rsidRPr="00A21CD5">
        <w:rPr>
          <w:bCs/>
          <w:lang w:val="hr-HR"/>
        </w:rPr>
        <w:t>z a k l j u č</w:t>
      </w:r>
      <w:r w:rsidR="0020618B" w:rsidRPr="00A21CD5">
        <w:rPr>
          <w:bCs/>
          <w:lang w:val="hr-HR"/>
        </w:rPr>
        <w:t xml:space="preserve"> </w:t>
      </w:r>
      <w:r w:rsidR="009F28C8" w:rsidRPr="00A21CD5">
        <w:rPr>
          <w:bCs/>
          <w:lang w:val="hr-HR"/>
        </w:rPr>
        <w:t>i o</w:t>
      </w:r>
      <w:r w:rsidRPr="00A21CD5">
        <w:rPr>
          <w:bCs/>
          <w:lang w:val="hr-HR"/>
        </w:rPr>
        <w:t xml:space="preserve">      j e</w:t>
      </w:r>
    </w:p>
    <w:p w:rsidRDefault="00C95015" w:rsidR="00C95015" w:rsidRPr="00A21CD5">
      <w:pPr>
        <w:rPr>
          <w:bCs/>
          <w:lang w:val="hr-HR"/>
        </w:rPr>
      </w:pPr>
    </w:p>
    <w:p w:rsidRDefault="00F62A96" w:rsidP="00B004CD" w:rsidR="00327503" w:rsidRPr="00A21CD5">
      <w:pPr>
        <w:ind w:hanging="720" w:left="720"/>
        <w:jc w:val="both"/>
        <w:rPr>
          <w:bCs/>
          <w:lang w:val="hr-HR"/>
        </w:rPr>
      </w:pPr>
      <w:r w:rsidRPr="00A21CD5">
        <w:rPr>
          <w:bCs/>
          <w:lang w:val="hr-HR"/>
        </w:rPr>
        <w:t>I</w:t>
      </w:r>
      <w:r w:rsidR="000F764F" w:rsidRPr="00A21CD5">
        <w:rPr>
          <w:bCs/>
          <w:lang w:val="hr-HR"/>
        </w:rPr>
        <w:t>.</w:t>
      </w:r>
      <w:r w:rsidRPr="00A21CD5">
        <w:rPr>
          <w:bCs/>
          <w:lang w:val="hr-HR"/>
        </w:rPr>
        <w:tab/>
      </w:r>
      <w:r w:rsidR="0051357E" w:rsidRPr="00A21CD5">
        <w:rPr>
          <w:bCs/>
          <w:lang w:val="hr-HR"/>
        </w:rPr>
        <w:t xml:space="preserve">Na temelju članka 247. Stečajnog zakona </w:t>
      </w:r>
      <w:r w:rsidR="00E92C63" w:rsidRPr="00A21CD5">
        <w:rPr>
          <w:bCs/>
          <w:lang w:val="hr-HR"/>
        </w:rPr>
        <w:t xml:space="preserve">i </w:t>
      </w:r>
      <w:r w:rsidR="009F28C8" w:rsidRPr="00A21CD5">
        <w:rPr>
          <w:bCs/>
          <w:lang w:val="hr-HR"/>
        </w:rPr>
        <w:t xml:space="preserve">članka </w:t>
      </w:r>
      <w:r w:rsidR="003D6DE6" w:rsidRPr="00A21CD5">
        <w:rPr>
          <w:bCs/>
          <w:lang w:val="hr-HR"/>
        </w:rPr>
        <w:t>92</w:t>
      </w:r>
      <w:r w:rsidR="00E92C63" w:rsidRPr="00A21CD5">
        <w:rPr>
          <w:bCs/>
          <w:lang w:val="hr-HR"/>
        </w:rPr>
        <w:t>.</w:t>
      </w:r>
      <w:r w:rsidR="009F28C8" w:rsidRPr="00A21CD5">
        <w:rPr>
          <w:bCs/>
          <w:lang w:val="hr-HR"/>
        </w:rPr>
        <w:t xml:space="preserve"> Ovršnog zakona, određuje se ročište radi ut</w:t>
      </w:r>
      <w:r w:rsidR="00611F45" w:rsidRPr="00A21CD5">
        <w:rPr>
          <w:bCs/>
          <w:lang w:val="hr-HR"/>
        </w:rPr>
        <w:t>vrđivanja vrijednosti nekretnina</w:t>
      </w:r>
      <w:r w:rsidR="009F28C8" w:rsidRPr="00A21CD5">
        <w:rPr>
          <w:bCs/>
          <w:lang w:val="hr-HR"/>
        </w:rPr>
        <w:t xml:space="preserve"> </w:t>
      </w:r>
      <w:r w:rsidR="00333CC5" w:rsidRPr="00A21CD5">
        <w:rPr>
          <w:bCs/>
          <w:lang w:val="hr-HR"/>
        </w:rPr>
        <w:t>i utvrđivanja po</w:t>
      </w:r>
      <w:r w:rsidR="00B004CD" w:rsidRPr="00A21CD5">
        <w:rPr>
          <w:bCs/>
          <w:lang w:val="hr-HR"/>
        </w:rPr>
        <w:t>četne cijene i to za:</w:t>
      </w:r>
    </w:p>
    <w:p w:rsidRDefault="0051357E" w:rsidP="00402D99" w:rsidR="0051357E" w:rsidRPr="00A21CD5">
      <w:pPr>
        <w:jc w:val="both"/>
        <w:rPr>
          <w:bCs/>
          <w:lang w:val="hr-HR"/>
        </w:rPr>
      </w:pPr>
    </w:p>
    <w:p w:rsidRDefault="00E47051" w:rsidP="0041301E" w:rsidR="0041301E" w:rsidRPr="0041301E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bCs/>
          <w:lang w:val="hr-HR"/>
        </w:rPr>
      </w:pPr>
      <w:r>
        <w:rPr>
          <w:lang w:val="hr-HR"/>
        </w:rPr>
        <w:t>-</w:t>
      </w:r>
      <w:r w:rsidR="0041301E" w:rsidRPr="0041301E">
        <w:rPr>
          <w:lang w:val="hr-HR"/>
        </w:rPr>
        <w:t>nekretnina upisana  u Općinskom sudu u Rijeci, zemljišnoknjižni odjel Crikvenica,  zk.ul. 4964, k.o. Bribir, kat. čest. 11511/1 – TVORNIČKA HALA, površine 371 čhv, i to:</w:t>
      </w:r>
    </w:p>
    <w:p w:rsidRDefault="0041301E" w:rsidP="0041301E" w:rsidR="0041301E" w:rsidRPr="0041301E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bCs/>
          <w:lang w:val="hr-HR"/>
        </w:rPr>
      </w:pPr>
      <w:r w:rsidRPr="0041301E">
        <w:rPr>
          <w:lang w:val="hr-HR"/>
        </w:rPr>
        <w:t>Rbr. 2. suvlasnički dio: 35/174 ETAŽNO VLASNIŠTVO (E-2), 1. poslovni prostor u  prizemlju – hala b i brusiona, korisne površine 352,65 m2.</w:t>
      </w:r>
    </w:p>
    <w:p w:rsidRDefault="0041301E" w:rsidP="0041301E" w:rsidR="0041301E" w:rsidRPr="0041301E">
      <w:pPr>
        <w:suppressAutoHyphens/>
        <w:autoSpaceDN w:val="false"/>
        <w:spacing w:lineRule="auto" w:line="244" w:after="160"/>
        <w:ind w:firstLine="720" w:left="360"/>
        <w:jc w:val="both"/>
        <w:textAlignment w:val="baseline"/>
        <w:rPr>
          <w:bCs/>
          <w:lang w:val="hr-HR"/>
        </w:rPr>
      </w:pPr>
      <w:r w:rsidRPr="0041301E">
        <w:rPr>
          <w:lang w:val="hr-HR"/>
        </w:rPr>
        <w:t>Na navedenoj nekretnini upisana su razlučna prava u korist razlučnih vjerovnika</w:t>
      </w:r>
      <w:r w:rsidRPr="0041301E">
        <w:rPr>
          <w:bCs/>
          <w:lang w:val="hr-HR"/>
        </w:rPr>
        <w:t>.</w:t>
      </w:r>
    </w:p>
    <w:p w:rsidRDefault="0041301E" w:rsidP="0041301E" w:rsidR="0041301E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-RAIFFEISENBANK AUSTRIA d.d.  Zagreb, za iznos osigurane tražbine od 70.000,00 EUR-a,  protuvrijednosti sa po ugovoru pripadajućim kamatama, naknadama i troškovima,</w:t>
      </w:r>
    </w:p>
    <w:p w:rsidRDefault="0041301E" w:rsidP="0041301E" w:rsidR="0041301E">
      <w:pPr>
        <w:pStyle w:val="Odlomakpopisa"/>
        <w:suppressAutoHyphens/>
        <w:autoSpaceDN w:val="false"/>
        <w:spacing w:lineRule="auto" w:line="242" w:after="160"/>
        <w:ind w:left="108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-RH Ministarstvo  financija, Porezna uprava, Područni ured Rijeka, za iznos osigurane tražbine od 18.577,94 kn zajedno s zakonskom zateznom kamatom koja teče od dana dospijeća  14. prosinca 2001.g. pa do 30. lipnja 2002.g po stopi od 18% godišnje, a od 1. srpnja 2002.g. pa do isplate od 15% godišnje, te troškove ovršnog postupka u iznosu od 1.000,00 kn i eventualnih daljnjih troškova.</w:t>
      </w:r>
    </w:p>
    <w:p w:rsidRDefault="0041301E" w:rsidP="0041301E" w:rsidR="0041301E">
      <w:pPr>
        <w:pStyle w:val="Odlomakpopisa"/>
        <w:suppressAutoHyphens/>
        <w:autoSpaceDN w:val="false"/>
        <w:spacing w:lineRule="auto" w:line="242" w:after="160"/>
        <w:ind w:left="1080"/>
        <w:jc w:val="both"/>
        <w:textAlignment w:val="baseline"/>
        <w:rPr>
          <w:bCs/>
          <w:lang w:val="hr-HR"/>
        </w:rPr>
      </w:pPr>
    </w:p>
    <w:p w:rsidRDefault="000F764F" w:rsidP="0041301E" w:rsidR="003B3BCB" w:rsidRPr="0041301E">
      <w:pPr>
        <w:suppressAutoHyphens/>
        <w:autoSpaceDN w:val="false"/>
        <w:spacing w:lineRule="auto" w:line="244" w:after="160"/>
        <w:jc w:val="both"/>
        <w:textAlignment w:val="baseline"/>
        <w:rPr>
          <w:bCs/>
          <w:lang w:val="hr-HR"/>
        </w:rPr>
      </w:pPr>
      <w:r w:rsidRPr="0041301E">
        <w:rPr>
          <w:bCs/>
          <w:lang w:val="hr-HR"/>
        </w:rPr>
        <w:t>II.</w:t>
      </w:r>
      <w:r w:rsidRPr="0041301E">
        <w:rPr>
          <w:bCs/>
          <w:lang w:val="hr-HR"/>
        </w:rPr>
        <w:tab/>
      </w:r>
      <w:r w:rsidR="00D0075B" w:rsidRPr="0041301E">
        <w:rPr>
          <w:bCs/>
          <w:lang w:val="hr-HR"/>
        </w:rPr>
        <w:t xml:space="preserve">Ročište će se održati dana </w:t>
      </w:r>
      <w:r w:rsidR="005F7288" w:rsidRPr="0041301E">
        <w:rPr>
          <w:b/>
          <w:bCs/>
          <w:u w:val="single"/>
          <w:lang w:val="hr-HR"/>
        </w:rPr>
        <w:t>7</w:t>
      </w:r>
      <w:r w:rsidR="00B004CD" w:rsidRPr="0041301E">
        <w:rPr>
          <w:b/>
          <w:bCs/>
          <w:u w:val="single"/>
          <w:lang w:val="hr-HR"/>
        </w:rPr>
        <w:t xml:space="preserve">. </w:t>
      </w:r>
      <w:r w:rsidR="005F7288" w:rsidRPr="0041301E">
        <w:rPr>
          <w:b/>
          <w:bCs/>
          <w:u w:val="single"/>
          <w:lang w:val="hr-HR"/>
        </w:rPr>
        <w:t>studenog</w:t>
      </w:r>
      <w:r w:rsidR="00B004CD" w:rsidRPr="0041301E">
        <w:rPr>
          <w:b/>
          <w:bCs/>
          <w:u w:val="single"/>
          <w:lang w:val="hr-HR"/>
        </w:rPr>
        <w:t xml:space="preserve"> 2018</w:t>
      </w:r>
      <w:r w:rsidR="0051357E" w:rsidRPr="0041301E">
        <w:rPr>
          <w:b/>
          <w:bCs/>
          <w:u w:val="single"/>
          <w:lang w:val="hr-HR"/>
        </w:rPr>
        <w:t>.</w:t>
      </w:r>
      <w:r w:rsidR="00F90F45" w:rsidRPr="0041301E">
        <w:rPr>
          <w:b/>
          <w:bCs/>
          <w:u w:val="single"/>
          <w:lang w:val="hr-HR"/>
        </w:rPr>
        <w:t xml:space="preserve"> </w:t>
      </w:r>
      <w:r w:rsidR="005F7288" w:rsidRPr="0041301E">
        <w:rPr>
          <w:b/>
          <w:bCs/>
          <w:u w:val="single"/>
          <w:lang w:val="hr-HR"/>
        </w:rPr>
        <w:t xml:space="preserve"> godine </w:t>
      </w:r>
      <w:r w:rsidR="00F90F45" w:rsidRPr="0041301E">
        <w:rPr>
          <w:b/>
          <w:bCs/>
          <w:u w:val="single"/>
          <w:lang w:val="hr-HR"/>
        </w:rPr>
        <w:t xml:space="preserve">u </w:t>
      </w:r>
      <w:r w:rsidR="00714884" w:rsidRPr="0041301E">
        <w:rPr>
          <w:b/>
          <w:bCs/>
          <w:u w:val="single"/>
          <w:lang w:val="hr-HR"/>
        </w:rPr>
        <w:t>1</w:t>
      </w:r>
      <w:r w:rsidR="003B1313" w:rsidRPr="0041301E">
        <w:rPr>
          <w:b/>
          <w:bCs/>
          <w:u w:val="single"/>
          <w:lang w:val="hr-HR"/>
        </w:rPr>
        <w:t>0</w:t>
      </w:r>
      <w:r w:rsidR="00714884" w:rsidRPr="0041301E">
        <w:rPr>
          <w:b/>
          <w:bCs/>
          <w:u w:val="single"/>
          <w:lang w:val="hr-HR"/>
        </w:rPr>
        <w:t>:</w:t>
      </w:r>
      <w:r w:rsidR="005F7288" w:rsidRPr="0041301E">
        <w:rPr>
          <w:b/>
          <w:bCs/>
          <w:u w:val="single"/>
          <w:lang w:val="hr-HR"/>
        </w:rPr>
        <w:t>4</w:t>
      </w:r>
      <w:r w:rsidR="00611F45" w:rsidRPr="0041301E">
        <w:rPr>
          <w:b/>
          <w:bCs/>
          <w:u w:val="single"/>
          <w:lang w:val="hr-HR"/>
        </w:rPr>
        <w:t>0</w:t>
      </w:r>
      <w:r w:rsidR="00714884" w:rsidRPr="0041301E">
        <w:rPr>
          <w:b/>
          <w:bCs/>
          <w:u w:val="single"/>
          <w:lang w:val="hr-HR"/>
        </w:rPr>
        <w:t xml:space="preserve"> </w:t>
      </w:r>
      <w:r w:rsidR="00D0075B" w:rsidRPr="0041301E">
        <w:rPr>
          <w:b/>
          <w:bCs/>
          <w:u w:val="single"/>
          <w:lang w:val="hr-HR"/>
        </w:rPr>
        <w:t>sati</w:t>
      </w:r>
      <w:r w:rsidR="00D0075B" w:rsidRPr="0041301E">
        <w:rPr>
          <w:bCs/>
          <w:lang w:val="hr-HR"/>
        </w:rPr>
        <w:t>, u Trgovačkom sudu u Za</w:t>
      </w:r>
      <w:r w:rsidR="003023E6" w:rsidRPr="0041301E">
        <w:rPr>
          <w:bCs/>
          <w:lang w:val="hr-HR"/>
        </w:rPr>
        <w:t>grebu, Petrinjska 8, soba br. 91/</w:t>
      </w:r>
      <w:r w:rsidR="00D0075B" w:rsidRPr="0041301E">
        <w:rPr>
          <w:bCs/>
          <w:lang w:val="hr-HR"/>
        </w:rPr>
        <w:t>II (</w:t>
      </w:r>
      <w:r w:rsidR="003023E6" w:rsidRPr="0041301E">
        <w:rPr>
          <w:bCs/>
          <w:lang w:val="hr-HR"/>
        </w:rPr>
        <w:t>ulična</w:t>
      </w:r>
      <w:r w:rsidR="00D0075B" w:rsidRPr="0041301E">
        <w:rPr>
          <w:bCs/>
          <w:lang w:val="hr-HR"/>
        </w:rPr>
        <w:t xml:space="preserve"> zgrada). </w:t>
      </w:r>
    </w:p>
    <w:p w:rsidRDefault="005F7288" w:rsidP="00B004CD" w:rsidR="005F7288" w:rsidRPr="00A21CD5">
      <w:pPr>
        <w:ind w:hanging="720" w:left="720"/>
        <w:jc w:val="both"/>
        <w:rPr>
          <w:bCs/>
          <w:lang w:val="hr-HR"/>
        </w:rPr>
      </w:pPr>
    </w:p>
    <w:p w:rsidRDefault="000F764F" w:rsidP="00E92C63" w:rsidR="000F764F">
      <w:pPr>
        <w:jc w:val="both"/>
        <w:rPr>
          <w:bCs/>
          <w:lang w:val="hr-HR"/>
        </w:rPr>
      </w:pPr>
    </w:p>
    <w:p w:rsidRDefault="005F7288" w:rsidP="00E92C63" w:rsidR="005F7288" w:rsidRPr="00A21CD5">
      <w:pPr>
        <w:jc w:val="both"/>
        <w:rPr>
          <w:bCs/>
          <w:lang w:val="hr-HR"/>
        </w:rPr>
      </w:pPr>
    </w:p>
    <w:p w:rsidRDefault="00D0075B" w:rsidP="003B3BCB" w:rsidR="009B18BC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lastRenderedPageBreak/>
        <w:t>III.</w:t>
      </w:r>
      <w:r w:rsidRPr="00A21CD5">
        <w:rPr>
          <w:bCs/>
          <w:lang w:val="hr-HR"/>
        </w:rPr>
        <w:tab/>
        <w:t>Na ovo ročište pozivaju se stečajni u</w:t>
      </w:r>
      <w:r w:rsidR="00C404EF" w:rsidRPr="00A21CD5">
        <w:rPr>
          <w:bCs/>
          <w:lang w:val="hr-HR"/>
        </w:rPr>
        <w:t>pravitelj i razlučni vjerovnici</w:t>
      </w:r>
      <w:r w:rsidR="00790B58" w:rsidRPr="00A21CD5">
        <w:rPr>
          <w:bCs/>
          <w:lang w:val="hr-HR"/>
        </w:rPr>
        <w:t>.</w:t>
      </w:r>
    </w:p>
    <w:p w:rsidRDefault="009B18BC" w:rsidP="003B3BCB" w:rsidR="00D0075B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</w:p>
    <w:p w:rsidRDefault="00FC3FD9" w:rsidP="001615CA" w:rsidR="009B18BC" w:rsidRPr="00A21CD5">
      <w:pPr>
        <w:jc w:val="center"/>
        <w:rPr>
          <w:bCs/>
          <w:lang w:val="hr-HR"/>
        </w:rPr>
      </w:pPr>
      <w:r w:rsidRPr="00A21CD5">
        <w:rPr>
          <w:bCs/>
          <w:lang w:val="hr-HR"/>
        </w:rPr>
        <w:t xml:space="preserve">U Zagrebu </w:t>
      </w:r>
      <w:r w:rsidR="005F7288">
        <w:rPr>
          <w:bCs/>
          <w:lang w:val="hr-HR"/>
        </w:rPr>
        <w:t>12</w:t>
      </w:r>
      <w:r w:rsidR="0051357E" w:rsidRPr="00A21CD5">
        <w:rPr>
          <w:bCs/>
          <w:lang w:val="hr-HR"/>
        </w:rPr>
        <w:t xml:space="preserve">. </w:t>
      </w:r>
      <w:r w:rsidR="005F7288">
        <w:rPr>
          <w:bCs/>
          <w:lang w:val="hr-HR"/>
        </w:rPr>
        <w:t>listopada</w:t>
      </w:r>
      <w:r w:rsidR="00B004CD" w:rsidRPr="00A21CD5">
        <w:rPr>
          <w:bCs/>
          <w:lang w:val="hr-HR"/>
        </w:rPr>
        <w:t xml:space="preserve"> 2018</w:t>
      </w:r>
      <w:r w:rsidR="0051357E" w:rsidRPr="00A21CD5">
        <w:rPr>
          <w:bCs/>
          <w:lang w:val="hr-HR"/>
        </w:rPr>
        <w:t>.</w:t>
      </w:r>
    </w:p>
    <w:p w:rsidRDefault="009B18BC" w:rsidP="003B3BCB" w:rsidR="009B18BC" w:rsidRPr="00A21CD5">
      <w:pPr>
        <w:jc w:val="both"/>
        <w:rPr>
          <w:bCs/>
          <w:lang w:val="hr-HR"/>
        </w:rPr>
      </w:pPr>
    </w:p>
    <w:p w:rsidRDefault="009B18BC" w:rsidP="003B3BCB" w:rsidR="009B18BC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="00FC3FD9" w:rsidRPr="00A21CD5">
        <w:rPr>
          <w:bCs/>
          <w:lang w:val="hr-HR"/>
        </w:rPr>
        <w:t xml:space="preserve">   </w:t>
      </w:r>
      <w:r w:rsidR="001615CA" w:rsidRPr="00A21CD5">
        <w:rPr>
          <w:bCs/>
          <w:lang w:val="hr-HR"/>
        </w:rPr>
        <w:t>S</w:t>
      </w:r>
      <w:r w:rsidR="00FC3FD9" w:rsidRPr="00A21CD5">
        <w:rPr>
          <w:bCs/>
          <w:lang w:val="hr-HR"/>
        </w:rPr>
        <w:t xml:space="preserve"> </w:t>
      </w:r>
      <w:r w:rsidR="001615CA" w:rsidRPr="00A21CD5">
        <w:rPr>
          <w:bCs/>
          <w:lang w:val="hr-HR"/>
        </w:rPr>
        <w:t>U</w:t>
      </w:r>
      <w:r w:rsidR="00FC3FD9" w:rsidRPr="00A21CD5">
        <w:rPr>
          <w:bCs/>
          <w:lang w:val="hr-HR"/>
        </w:rPr>
        <w:t xml:space="preserve"> </w:t>
      </w:r>
      <w:r w:rsidR="001615CA" w:rsidRPr="00A21CD5">
        <w:rPr>
          <w:bCs/>
          <w:lang w:val="hr-HR"/>
        </w:rPr>
        <w:t>D</w:t>
      </w:r>
      <w:r w:rsidR="00FC3FD9" w:rsidRPr="00A21CD5">
        <w:rPr>
          <w:bCs/>
          <w:lang w:val="hr-HR"/>
        </w:rPr>
        <w:t xml:space="preserve"> </w:t>
      </w:r>
      <w:r w:rsidR="001615CA" w:rsidRPr="00A21CD5">
        <w:rPr>
          <w:bCs/>
          <w:lang w:val="hr-HR"/>
        </w:rPr>
        <w:t>A</w:t>
      </w:r>
      <w:r w:rsidR="00FC3FD9" w:rsidRPr="00A21CD5">
        <w:rPr>
          <w:bCs/>
          <w:lang w:val="hr-HR"/>
        </w:rPr>
        <w:t xml:space="preserve"> </w:t>
      </w:r>
      <w:r w:rsidR="001615CA" w:rsidRPr="00A21CD5">
        <w:rPr>
          <w:bCs/>
          <w:lang w:val="hr-HR"/>
        </w:rPr>
        <w:t>C</w:t>
      </w:r>
    </w:p>
    <w:p w:rsidRDefault="009B18BC" w:rsidP="003D6DE6" w:rsidR="00AC7539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Pr="00A21CD5">
        <w:rPr>
          <w:bCs/>
          <w:lang w:val="hr-HR"/>
        </w:rPr>
        <w:tab/>
      </w:r>
      <w:r w:rsidR="001615CA" w:rsidRPr="00A21CD5">
        <w:rPr>
          <w:bCs/>
          <w:lang w:val="hr-HR"/>
        </w:rPr>
        <w:t>LUCIJA BUTIGAN</w:t>
      </w:r>
      <w:r w:rsidR="00E47051">
        <w:rPr>
          <w:bCs/>
          <w:lang w:val="hr-HR"/>
        </w:rPr>
        <w:t>,v.r.</w:t>
      </w:r>
    </w:p>
    <w:p w:rsidRDefault="00611F45" w:rsidP="003B3BCB" w:rsidR="00611F45" w:rsidRPr="00A21CD5">
      <w:pPr>
        <w:jc w:val="both"/>
        <w:rPr>
          <w:bCs/>
          <w:lang w:val="hr-HR"/>
        </w:rPr>
      </w:pPr>
    </w:p>
    <w:p w:rsidRDefault="009B18BC" w:rsidP="003B3BCB" w:rsidR="009B18BC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>UPUTA O PRAVNOM LIJEKU:</w:t>
      </w:r>
    </w:p>
    <w:p w:rsidRDefault="009B18BC" w:rsidP="003B3BCB" w:rsidR="00D0075B" w:rsidRPr="00A21CD5">
      <w:pPr>
        <w:jc w:val="both"/>
        <w:rPr>
          <w:bCs/>
          <w:lang w:val="hr-HR"/>
        </w:rPr>
      </w:pPr>
      <w:r w:rsidRPr="00A21CD5">
        <w:rPr>
          <w:bCs/>
          <w:lang w:val="hr-HR"/>
        </w:rPr>
        <w:t xml:space="preserve">Protiv </w:t>
      </w:r>
      <w:r w:rsidR="00CB132D" w:rsidRPr="00A21CD5">
        <w:rPr>
          <w:bCs/>
          <w:lang w:val="hr-HR"/>
        </w:rPr>
        <w:t xml:space="preserve">ovog </w:t>
      </w:r>
      <w:r w:rsidR="00D0075B" w:rsidRPr="00A21CD5">
        <w:rPr>
          <w:bCs/>
          <w:lang w:val="hr-HR"/>
        </w:rPr>
        <w:t>zaključka nije dopuštena žal</w:t>
      </w:r>
      <w:r w:rsidR="00CE0757" w:rsidRPr="00A21CD5">
        <w:rPr>
          <w:bCs/>
          <w:lang w:val="hr-HR"/>
        </w:rPr>
        <w:t>b</w:t>
      </w:r>
      <w:r w:rsidR="00D0075B" w:rsidRPr="00A21CD5">
        <w:rPr>
          <w:bCs/>
          <w:lang w:val="hr-HR"/>
        </w:rPr>
        <w:t>a (čl</w:t>
      </w:r>
      <w:r w:rsidR="00FC3FD9" w:rsidRPr="00A21CD5">
        <w:rPr>
          <w:bCs/>
          <w:lang w:val="hr-HR"/>
        </w:rPr>
        <w:t>anak</w:t>
      </w:r>
      <w:r w:rsidR="00D0075B" w:rsidRPr="00A21CD5">
        <w:rPr>
          <w:bCs/>
          <w:lang w:val="hr-HR"/>
        </w:rPr>
        <w:t xml:space="preserve"> </w:t>
      </w:r>
      <w:r w:rsidR="00CB132D" w:rsidRPr="00A21CD5">
        <w:rPr>
          <w:bCs/>
          <w:lang w:val="hr-HR"/>
        </w:rPr>
        <w:t>19</w:t>
      </w:r>
      <w:r w:rsidR="00581DEB" w:rsidRPr="00A21CD5">
        <w:rPr>
          <w:bCs/>
          <w:lang w:val="hr-HR"/>
        </w:rPr>
        <w:t>.</w:t>
      </w:r>
      <w:r w:rsidR="00D0075B" w:rsidRPr="00A21CD5">
        <w:rPr>
          <w:bCs/>
          <w:lang w:val="hr-HR"/>
        </w:rPr>
        <w:t xml:space="preserve"> toč</w:t>
      </w:r>
      <w:r w:rsidR="00FC3FD9" w:rsidRPr="00A21CD5">
        <w:rPr>
          <w:bCs/>
          <w:lang w:val="hr-HR"/>
        </w:rPr>
        <w:t>ka</w:t>
      </w:r>
      <w:r w:rsidR="00D0075B" w:rsidRPr="00A21CD5">
        <w:rPr>
          <w:bCs/>
          <w:lang w:val="hr-HR"/>
        </w:rPr>
        <w:t xml:space="preserve"> </w:t>
      </w:r>
      <w:r w:rsidR="00CB132D" w:rsidRPr="00A21CD5">
        <w:rPr>
          <w:bCs/>
          <w:lang w:val="hr-HR"/>
        </w:rPr>
        <w:t>7</w:t>
      </w:r>
      <w:r w:rsidR="00FC3FD9" w:rsidRPr="00A21CD5">
        <w:rPr>
          <w:bCs/>
          <w:lang w:val="hr-HR"/>
        </w:rPr>
        <w:t>.</w:t>
      </w:r>
      <w:r w:rsidR="00760110" w:rsidRPr="00A21CD5">
        <w:rPr>
          <w:bCs/>
          <w:lang w:val="hr-HR"/>
        </w:rPr>
        <w:t xml:space="preserve"> SZ-a</w:t>
      </w:r>
      <w:r w:rsidR="00D0075B" w:rsidRPr="00A21CD5">
        <w:rPr>
          <w:bCs/>
          <w:lang w:val="hr-HR"/>
        </w:rPr>
        <w:t>).</w:t>
      </w:r>
    </w:p>
    <w:p w:rsidRDefault="00180947" w:rsidP="003B3BCB" w:rsidR="00180947" w:rsidRPr="00A21CD5">
      <w:pPr>
        <w:jc w:val="both"/>
        <w:rPr>
          <w:bCs/>
          <w:lang w:val="hr-HR"/>
        </w:rPr>
      </w:pPr>
    </w:p>
    <w:p w:rsidRDefault="00E47051" w:rsidP="00610A41" w:rsidR="00E47051">
      <w:pPr>
        <w:rPr>
          <w:bCs/>
          <w:lang w:val="hr-HR"/>
        </w:rPr>
      </w:pPr>
    </w:p>
    <w:p w:rsidRDefault="00E47051" w:rsidP="00E47051" w:rsidR="00E47051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47051" w:rsidP="00E47051" w:rsidR="00E47051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A7311" w:rsidP="00610A41" w:rsidR="00EA7311" w:rsidRPr="00610A41">
      <w:pPr>
        <w:rPr>
          <w:lang w:val="hr-HR"/>
        </w:rPr>
      </w:pPr>
    </w:p>
    <w:sectPr w:rsidSect="003B1313" w:rsidR="00EA7311" w:rsidRPr="00610A41">
      <w:headerReference w:type="default" r:id="rId10"/>
      <w:pgSz w:h="15840" w:w="12240"/>
      <w:pgMar w:gutter="0" w:footer="709" w:header="709" w:left="1418" w:bottom="184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F45" w:rsidP="00611F45" w:rsidR="00611F45">
      <w:r>
        <w:separator/>
      </w:r>
    </w:p>
  </w:endnote>
  <w:endnote w:id="0" w:type="continuationSeparator">
    <w:p w:rsidRDefault="00611F45" w:rsidP="00611F45" w:rsidR="00611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F45" w:rsidP="00611F45" w:rsidR="00611F45">
      <w:r>
        <w:separator/>
      </w:r>
    </w:p>
  </w:footnote>
  <w:footnote w:id="0" w:type="continuationSeparator">
    <w:p w:rsidRDefault="00611F45" w:rsidP="00611F45" w:rsidR="00611F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6952191"/>
      <w:docPartObj>
        <w:docPartGallery w:val="Page Numbers (Top of Page)"/>
        <w:docPartUnique/>
      </w:docPartObj>
    </w:sdtPr>
    <w:sdtEndPr/>
    <w:sdtContent>
      <w:p w:rsidRDefault="00611F45" w:rsidP="00611F45" w:rsidR="00611F45">
        <w:pPr>
          <w:ind w:firstLine="720" w:left="3600"/>
          <w:jc w:val="center"/>
          <w:rPr>
            <w:bCs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051" w:rsidRPr="00E47051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  <w:t xml:space="preserve">    </w:t>
        </w:r>
        <w:r w:rsidRPr="00714884">
          <w:rPr>
            <w:bCs/>
            <w:lang w:val="hr-HR"/>
          </w:rPr>
          <w:t>20 St-</w:t>
        </w:r>
        <w:r w:rsidR="005F7288">
          <w:rPr>
            <w:bCs/>
            <w:lang w:val="hr-HR"/>
          </w:rPr>
          <w:t>2534/17</w:t>
        </w:r>
      </w:p>
      <w:p w:rsidRDefault="00E47051" w:rsidR="00611F45">
        <w:pPr>
          <w:pStyle w:val="Zaglavlje"/>
          <w:jc w:val="center"/>
        </w:pPr>
      </w:p>
    </w:sdtContent>
  </w:sdt>
  <w:p w:rsidRDefault="00611F45" w:rsidR="00611F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20472C"/>
    <w:multiLevelType w:val="hybridMultilevel"/>
    <w:tmpl w:val="5FE42B04"/>
    <w:lvl w:tplc="2ACE801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F764F"/>
    <w:rsid w:val="001615CA"/>
    <w:rsid w:val="00180947"/>
    <w:rsid w:val="0020618B"/>
    <w:rsid w:val="00234A54"/>
    <w:rsid w:val="002473EC"/>
    <w:rsid w:val="00261D1A"/>
    <w:rsid w:val="00284F18"/>
    <w:rsid w:val="002B5289"/>
    <w:rsid w:val="002D2C50"/>
    <w:rsid w:val="002D561E"/>
    <w:rsid w:val="003023E6"/>
    <w:rsid w:val="00327503"/>
    <w:rsid w:val="00333CC5"/>
    <w:rsid w:val="003370B6"/>
    <w:rsid w:val="00391A2C"/>
    <w:rsid w:val="003B1313"/>
    <w:rsid w:val="003B3BCB"/>
    <w:rsid w:val="003C4D0B"/>
    <w:rsid w:val="003D6DE6"/>
    <w:rsid w:val="00402D99"/>
    <w:rsid w:val="0041301E"/>
    <w:rsid w:val="004571E1"/>
    <w:rsid w:val="005114AC"/>
    <w:rsid w:val="0051357E"/>
    <w:rsid w:val="00581DEB"/>
    <w:rsid w:val="005B3FCF"/>
    <w:rsid w:val="005C6C21"/>
    <w:rsid w:val="005F7288"/>
    <w:rsid w:val="00610A41"/>
    <w:rsid w:val="00611F45"/>
    <w:rsid w:val="00672A01"/>
    <w:rsid w:val="00676049"/>
    <w:rsid w:val="00714884"/>
    <w:rsid w:val="00731828"/>
    <w:rsid w:val="00760110"/>
    <w:rsid w:val="00790B58"/>
    <w:rsid w:val="007A6EB3"/>
    <w:rsid w:val="008662C1"/>
    <w:rsid w:val="00893DAF"/>
    <w:rsid w:val="008E57B1"/>
    <w:rsid w:val="00950295"/>
    <w:rsid w:val="00960169"/>
    <w:rsid w:val="009B18BC"/>
    <w:rsid w:val="009F28C8"/>
    <w:rsid w:val="00A21CD5"/>
    <w:rsid w:val="00A426D3"/>
    <w:rsid w:val="00AB185C"/>
    <w:rsid w:val="00AC70B5"/>
    <w:rsid w:val="00AC7539"/>
    <w:rsid w:val="00B004CD"/>
    <w:rsid w:val="00B34FE1"/>
    <w:rsid w:val="00B63755"/>
    <w:rsid w:val="00B67448"/>
    <w:rsid w:val="00B95A8D"/>
    <w:rsid w:val="00BC6A43"/>
    <w:rsid w:val="00BF785E"/>
    <w:rsid w:val="00C404EF"/>
    <w:rsid w:val="00C6428A"/>
    <w:rsid w:val="00C95015"/>
    <w:rsid w:val="00CA087D"/>
    <w:rsid w:val="00CB132D"/>
    <w:rsid w:val="00CE0757"/>
    <w:rsid w:val="00CE263D"/>
    <w:rsid w:val="00CE3BA2"/>
    <w:rsid w:val="00CF670B"/>
    <w:rsid w:val="00D0075B"/>
    <w:rsid w:val="00D7285D"/>
    <w:rsid w:val="00D85EFA"/>
    <w:rsid w:val="00DB38EB"/>
    <w:rsid w:val="00DB7945"/>
    <w:rsid w:val="00E067E6"/>
    <w:rsid w:val="00E345D9"/>
    <w:rsid w:val="00E47051"/>
    <w:rsid w:val="00E640D5"/>
    <w:rsid w:val="00E73343"/>
    <w:rsid w:val="00E92C63"/>
    <w:rsid w:val="00E95366"/>
    <w:rsid w:val="00EA7311"/>
    <w:rsid w:val="00F62A96"/>
    <w:rsid w:val="00F90F45"/>
    <w:rsid w:val="00FB1E83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Bezproreda" w:type="paragraph">
    <w:name w:val="No Spacing"/>
    <w:uiPriority w:val="1"/>
    <w:qFormat/>
    <w:rsid w:val="00611F45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rsid w:val="00611F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F45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611F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1F4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7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05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05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05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05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47051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47051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Bezproreda" w:type="paragraph">
    <w:name w:val="No Spacing"/>
    <w:uiPriority w:val="1"/>
    <w:qFormat/>
    <w:rsid w:val="00611F45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rsid w:val="00611F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F45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611F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1F4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7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05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05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05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05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47051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4705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74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 za početnu</izvorni_sadrzaj>
    <derivirana_varijabla naziv="DomainObject.Primjedba_1">roč za početnu</derivirana_varijabla>
  </DomainObject.Primjedba>
  <DomainObject.Oznaka>
    <izvorni_sadrzaj>St-2534/2017-34</izvorni_sadrzaj>
    <derivirana_varijabla naziv="DomainObject.Oznaka_1">St-2534/2017-34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St-2534/2017</izvorni_sadrzaj>
    <derivirana_varijabla naziv="DomainObject.Predmet.OznakaBroj_1">St-2534/2017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 MILIĆ d.o.o. zastupanog po punomoćniku Marko Milić</izvorni_sadrzaj>
    <derivirana_varijabla naziv="DomainObject.Predmet.ProtustrankaFormated_1">  AGRO MILIĆ d.o.o. zastupanog po punomoćniku Marko Milić</derivirana_varijabla>
  </DomainObject.Predmet.ProtustrankaFormated>
  <DomainObject.Predmet.ProtustrankaFormatedOIB>
    <izvorni_sadrzaj>  AGRO MILIĆ d.o.o., OIB 04970247727 zastupanog po punomoćniku Marko Milić</izvorni_sadrzaj>
    <derivirana_varijabla naziv="DomainObject.Predmet.ProtustrankaFormatedOIB_1">  AGRO MILIĆ d.o.o., OIB 04970247727 zastupanog po punomoćniku Marko Milić</derivirana_varijabla>
  </DomainObject.Predmet.ProtustrankaFormatedOIB>
  <DomainObject.Predmet.ProtustrankaFormatedWithAdress>
    <izvorni_sadrzaj> AGRO MILIĆ d.o.o., Majkovec/bb, 10380 Sveti Ivan Zelina zastupanog po punomoćniku Marko Milić</izvorni_sadrzaj>
    <derivirana_varijabla naziv="DomainObject.Predmet.ProtustrankaFormatedWithAdress_1"> AGRO MILIĆ d.o.o., Majkovec/bb, 10380 Sveti Ivan Zelina zastupanog po punomoćniku Marko Milić</derivirana_varijabla>
  </DomainObject.Predmet.ProtustrankaFormatedWithAdress>
  <DomainObject.Predmet.ProtustrankaFormatedWithAdressOIB>
    <izvorni_sadrzaj> AGRO MILIĆ d.o.o., OIB 04970247727, Majkovec/bb, 10380 Sveti Ivan Zelina zastupanog po punomoćniku Marko Milić</izvorni_sadrzaj>
    <derivirana_varijabla naziv="DomainObject.Predmet.ProtustrankaFormatedWithAdressOIB_1"> AGRO MILIĆ d.o.o., OIB 04970247727, Majkovec/bb, 10380 Sveti Ivan Zelina zastupanog po punomoćniku Marko Milić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Gorici; Marko Milić</izvorni_sadrzaj>
    <derivirana_varijabla naziv="DomainObject.Predmet.StrankaFormated_1">  FINA Regionalni centar Zagreb; RH MF Porezna uprava Zagreb zastupanog po punomoćniku ŽDO u Velikoj Gorici; Marko Milić</derivirana_varijabla>
  </DomainObject.Predmet.StrankaFormated>
  <DomainObject.Predmet.StrankaFormatedOIB>
    <izvorni_sadrzaj>  FINA Regionalni centar Zagreb, OIB 85821130368; RH MF Porezna uprava Zagreb, OIB 18683136487 zastupanog po punomoćniku ŽDO u Velikoj Gorici; Marko Milić, OIB 96241310749</izvorni_sadrzaj>
    <derivirana_varijabla naziv="DomainObject.Predmet.StrankaFormatedOIB_1">  FINA Regionalni centar Zagreb, OIB 85821130368; RH MF Porezna uprava Zagreb, OIB 18683136487 zastupanog po punomoćniku ŽDO u Velikoj Gorici; Marko Milić, OIB 96241310749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Gorici; Marko Milić, Livadarska Ulica 10, 10382 Majkovec</izvorni_sadrzaj>
    <derivirana_varijabla naziv="DomainObject.Predmet.StrankaFormatedWithAdress_1"> FINA Regionalni centar Zagreb, Trg svibanjskih žrtava 1995. 1, 10000 Zagreb; RH MF Porezna uprava Zagreb zastupanog po punomoćniku ŽDO u Velikoj Gorici; Marko Milić, Livadarska Ulica 10, 10382 Majkovec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Gorici; Marko Milić, OIB 96241310749, Livadarska Ulica 10, 10382 Majkovec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Gorici; Marko Milić, OIB 96241310749, Livadarska Ulica 10, 10382 Majkovec</derivirana_varijabla>
  </DomainObject.Predmet.StrankaFormatedWithAdressOIB>
  <DomainObject.Predmet.StrankaWithAdress>
    <izvorni_sadrzaj>FINA Regionalni centar Zagreb Trg svibanjskih žrtava 1995. 1,10000 Zagreb,RH MF Porezna uprava Zagreb ,Marko Milić Livadarska Ulica 10,10382 Majkovec</izvorni_sadrzaj>
    <derivirana_varijabla naziv="DomainObject.Predmet.StrankaWithAdress_1">FINA Regionalni centar Zagreb Trg svibanjskih žrtava 1995. 1,10000 Zagreb,RH MF Porezna uprava Zagreb ,Marko Milić Livadarska Ulica 10,10382 Majkovec</derivirana_varijabla>
  </DomainObject.Predmet.StrankaWithAdress>
  <DomainObject.Predmet.StrankaWithAdressOIB>
    <izvorni_sadrzaj>FINA Regionalni centar Zagreb, OIB 85821130368, Trg svibanjskih žrtava 1995. 1,10000 Zagreb,RH MF Porezna uprava Zagreb, OIB 18683136487,Marko Milić, OIB 96241310749, Livadarska Ulica 10,10382 Majkovec</izvorni_sadrzaj>
    <derivirana_varijabla naziv="DomainObject.Predmet.StrankaWithAdressOIB_1">FINA Regionalni centar Zagreb, OIB 85821130368, Trg svibanjskih žrtava 1995. 1,10000 Zagreb,RH MF Porezna uprava Zagreb, OIB 18683136487,Marko Milić, OIB 96241310749, Livadarska Ulica 10,10382 Majkovec</derivirana_varijabla>
  </DomainObject.Predmet.StrankaWithAdressOIB>
  <DomainObject.Predmet.StrankaNazivFormated>
    <izvorni_sadrzaj>FINA Regionalni centar Zagreb,RH MF Porezna uprava Zagreb,Marko Milić</izvorni_sadrzaj>
    <derivirana_varijabla naziv="DomainObject.Predmet.StrankaNazivFormated_1">FINA Regionalni centar Zagreb,RH MF Porezna uprava Zagreb,Marko Milić</derivirana_varijabla>
  </DomainObject.Predmet.StrankaNazivFormated>
  <DomainObject.Predmet.StrankaNazivFormatedOIB>
    <izvorni_sadrzaj>FINA Regionalni centar Zagreb, OIB 85821130368,RH MF Porezna uprava Zagreb, OIB 18683136487,Marko Milić, OIB 96241310749</izvorni_sadrzaj>
    <derivirana_varijabla naziv="DomainObject.Predmet.StrankaNazivFormatedOIB_1">FINA Regionalni centar Zagreb, OIB 85821130368,RH MF Porezna uprava Zagreb, OIB 18683136487,Marko Milić, OIB 96241310749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  <item>Marko Milić</item>
    </izvorni_sadrzaj>
    <derivirana_varijabla naziv="DomainObject.Predmet.StrankaListFormated_1">
      <item>FINA Regionalni centar Zagreb</item>
      <item>RH MF Porezna uprava Zagreb zastupanog po punomoćniku ŽDO u Velikoj Gorici</item>
      <item>Marko Milić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  <item>Marko Milić, OIB 96241310749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  <item>Marko Milić, OIB 96241310749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  <item>Marko Milić, Livadarska Ulica 10, 10382 Majkovec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  <item>Marko Milić, Livadarska Ulica 10, 10382 Majkovec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derivirana_varijabla>
  </DomainObject.Predmet.StrankaListFormatedWithAdressOIB>
  <DomainObject.Predmet.StrankaListNazivFormated>
    <izvorni_sadrzaj>
      <item>FINA Regionalni centar Zagreb</item>
      <item>RH MF Porezna uprava Zagreb</item>
      <item>Marko Milić</item>
    </izvorni_sadrzaj>
    <derivirana_varijabla naziv="DomainObject.Predmet.StrankaListNazivFormated_1">
      <item>FINA Regionalni centar Zagreb</item>
      <item>RH MF Porezna uprava Zagreb</item>
      <item>Marko Milić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Marko Milić, OIB 96241310749</item>
    </izvorni_sadrzaj>
    <derivirana_varijabla naziv="DomainObject.Predmet.StrankaListNazivFormatedOIB_1">
      <item>FINA Regionalni centar Zagreb, OIB 85821130368</item>
      <item>RH MF Porezna uprava Zagreb, OIB 18683136487</item>
      <item>Marko Milić, OIB 96241310749</item>
    </derivirana_varijabla>
  </DomainObject.Predmet.StrankaListNazivFormatedOIB>
  <DomainObject.Predmet.ProtuStrankaListFormated>
    <izvorni_sadrzaj>
      <item>AGRO MILIĆ d.o.o. zastupanog po punomoćniku Marko Milić</item>
    </izvorni_sadrzaj>
    <derivirana_varijabla naziv="DomainObject.Predmet.ProtuStrankaListFormated_1">
      <item>AGRO MILIĆ d.o.o. zastupanog po punomoćniku Marko Milić</item>
    </derivirana_varijabla>
  </DomainObject.Predmet.ProtuStrankaListFormated>
  <DomainObject.Predmet.ProtuStrankaListFormatedOIB>
    <izvorni_sadrzaj>
      <item>AGRO MILIĆ d.o.o., OIB 04970247727 zastupanog po punomoćniku Marko Milić</item>
    </izvorni_sadrzaj>
    <derivirana_varijabla naziv="DomainObject.Predmet.ProtuStrankaListFormatedOIB_1">
      <item>AGRO MILIĆ d.o.o., OIB 04970247727 zastupanog po punomoćniku Marko Milić</item>
    </derivirana_varijabla>
  </DomainObject.Predmet.ProtuStrankaListFormatedOIB>
  <DomainObject.Predmet.ProtuStrankaListFormatedWithAdress>
    <izvorni_sadrzaj>
      <item>AGRO MILIĆ d.o.o., Majkovec/bb, 10380 Sveti Ivan Zelina zastupanog po punomoćniku Marko Milić</item>
    </izvorni_sadrzaj>
    <derivirana_varijabla naziv="DomainObject.Predmet.ProtuStrankaListFormatedWithAdress_1">
      <item>AGRO MILIĆ d.o.o., Majkovec/bb, 10380 Sveti Ivan Zelina zastupanog po punomoćniku Marko Milić</item>
    </derivirana_varijabla>
  </DomainObject.Predmet.ProtuStrankaListFormatedWithAdress>
  <DomainObject.Predmet.ProtuStrankaListFormatedWithAdressOIB>
    <izvorni_sadrzaj>
      <item>AGRO MILIĆ d.o.o., OIB 04970247727, Majkovec/bb, 10380 Sveti Ivan Zelina zastupanog po punomoćniku Marko Milić</item>
    </izvorni_sadrzaj>
    <derivirana_varijabla naziv="DomainObject.Predmet.ProtuStrankaListFormatedWithAdressOIB_1">
      <item>AGRO MILIĆ d.o.o., OIB 04970247727, Majkovec/bb, 10380 Sveti Ivan Zelina zastupanog po punomoćniku Marko Milić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 punomoćnik sudionika u postupku AGRO MILIĆ d.o.o.</item>
      <item>ŽDO u Velikoj Gorici punomoćnik sudionika u postupku RH MF Porezna uprava Zagreb</item>
      <item>Općinski sud u Rijeci, zk odjel Crikvenica</item>
    </izvorni_sadrzaj>
    <derivirana_varijabla naziv="DomainObject.Predmet.OstaliListFormated_1">
      <item>Marko Milić punomoćnik sudionika u postupku AGRO MILIĆ d.o.o.</item>
      <item>ŽDO u Velikoj Gorici punomoćnik sudionika u postupku RH MF Porezna uprava Zagreb</item>
      <item>Općinski sud u Rijeci, zk odjel Crikvenica</item>
    </derivirana_varijabla>
  </DomainObject.Predmet.OstaliListFormated>
  <DomainObject.Predmet.OstaliListFormatedOIB>
    <izvorni_sadrzaj>
      <item>Marko Milić, OIB 96241310749 punomoćnik sudionika u postupku AGRO MILIĆ d.o.o.</item>
      <item>ŽDO u Velikoj Gorici, OIB  punomoćnik sudionika u postupku RH MF Porezna uprava Zagreb</item>
      <item>Općinski sud u Rijeci, zk odjel Crikvenica</item>
    </izvorni_sadrzaj>
    <derivirana_varijabla naziv="DomainObject.Predmet.OstaliListFormatedOIB_1">
      <item>Marko Milić, OIB 96241310749 punomoćnik sudionika u postupku AGRO MILIĆ d.o.o.</item>
      <item>ŽDO u Velikoj Gorici, OIB  punomoćnik sudionika u postupku RH MF Porezna uprava Zagreb</item>
      <item>Općinski sud u Rijeci, zk odjel Crikvenica</item>
    </derivirana_varijabla>
  </DomainObject.Predmet.OstaliListFormatedOIB>
  <DomainObject.Predmet.OstaliListFormatedWithAdress>
    <izvorni_sadrzaj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  <item>Općinski sud u Rijeci, zk odjel Crikvenica, Kralja Tomislava 85a, 51260 Crikvenica</item>
    </izvorni_sadrzaj>
    <derivirana_varijabla naziv="DomainObject.Predmet.OstaliListFormatedWithAdress_1"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  <item>Općinski sud u Rijeci, zk odjel Crikvenica, Kralja Tomislava 85a, 51260 Crikvenica</item>
    </derivirana_varijabla>
  </DomainObject.Predmet.OstaliListFormatedWithAdress>
  <DomainObject.Predmet.OstaliListFormatedWithAdressOIB>
    <izvorni_sadrzaj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  <item>Općinski sud u Rijeci, zk odjel Crikvenica, Kralja Tomislava 85a, 51260 Crikvenica</item>
    </izvorni_sadrzaj>
    <derivirana_varijabla naziv="DomainObject.Predmet.OstaliListFormatedWithAdressOIB_1"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  <item>Općinski sud u Rijeci, zk odjel Crikvenica, Kralja Tomislava 85a, 51260 Crikvenica</item>
    </derivirana_varijabla>
  </DomainObject.Predmet.OstaliListFormatedWithAdressOIB>
  <DomainObject.Predmet.OstaliListNazivFormated>
    <izvorni_sadrzaj>
      <item>Marko Milić</item>
      <item>ŽDO u Velikoj Gorici</item>
      <item>Općinski sud u Rijeci, zk odjel Crikvenica</item>
    </izvorni_sadrzaj>
    <derivirana_varijabla naziv="DomainObject.Predmet.OstaliListNazivFormated_1">
      <item>Marko Milić</item>
      <item>ŽDO u Velikoj Gorici</item>
      <item>Općinski sud u Rijeci, zk odjel Crikvenica</item>
    </derivirana_varijabla>
  </DomainObject.Predmet.OstaliListNazivFormated>
  <DomainObject.Predmet.OstaliListNazivFormatedOIB>
    <izvorni_sadrzaj>
      <item>Marko Milić, OIB 96241310749</item>
      <item>ŽDO u Velikoj Gorici, OIB </item>
      <item>Općinski sud u Rijeci, zk odjel Crikvenica</item>
    </izvorni_sadrzaj>
    <derivirana_varijabla naziv="DomainObject.Predmet.OstaliListNazivFormatedOIB_1">
      <item>Marko Milić, OIB 96241310749</item>
      <item>ŽDO u Velikoj Gorici, OIB </item>
      <item>Općinski sud u Rijeci, zk odjel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St-2534/2017-34</izvorni_sadrzaj>
    <derivirana_varijabla naziv="DomainObject.PoslovniBrojDokumenta_1">St-2534/2017-34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  <item>RH MF Porezna uprava Zagreb</item>
      <item>ŽDO u Velikoj Gorici</item>
      <item>Marko Milić</item>
      <item>Općinski sud u Rijeci, zk odjel Crikvenica</item>
    </izvorni_sadrzaj>
    <derivirana_varijabla naziv="DomainObject.Predmet.SudioniciListNaziv_1">
      <item>FINA Regionalni centar Zagreb</item>
      <item>AGRO MILIĆ d.o.o.</item>
      <item>Marko Milić</item>
      <item>RH MF Porezna uprava Zagreb</item>
      <item>ŽDO u Velikoj Gorici</item>
      <item>Marko Milić</item>
      <item>Općinski sud u Rijeci, zk odjel Crikvenica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  <item>Općinski sud u Rijeci, zk odjel Crikvenica, Kralja Tomislava 85a,51260 Crikvenica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  <item>Općinski sud u Rijeci, zk odjel Crikvenica, Kralja Tomislava 85a,51260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  <item>, OIB 18683136487</item>
      <item>, OIB </item>
      <item>, OIB 96241310749</item>
      <item>, OIB null</item>
    </izvorni_sadrzaj>
    <derivirana_varijabla naziv="DomainObject.Predmet.SudioniciListNazivOIB_1">
      <item>, OIB 85821130368</item>
      <item>, OIB 04970247727</item>
      <item>, OIB 96241310749</item>
      <item>, OIB 18683136487</item>
      <item>, OIB </item>
      <item>, OIB 96241310749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St-2534/2017-33</izvorni_sadrzaj>
    <derivirana_varijabla naziv="DomainObject.PredzadnjaOdlukaIzPredmeta.Oznaka_1">St-2534/2017-33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323</properties:Words>
  <properties:Characters>1661</properties:Characters>
  <properties:Lines>53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2018-10-12T12:48:00Z</cp:lastPrinted>
  <dcterms:modified xmlns:xsi="http://www.w3.org/2001/XMLSchema-instance" xsi:type="dcterms:W3CDTF">2018-10-12T12:50:00Z</dcterms:modified>
  <cp:revision>20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St-2534/2017-34 / Odluka - Zaključak (zaključak-roč.za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