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f0aa7" w14:paraId="04f0aa7" w:rsidRDefault="00F12041" w:rsidP="00F12041" w:rsidR="00F12041">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1.St-137/2011</w:t>
      </w:r>
    </w:p>
    <w:p w:rsidRDefault="00F12041" w:rsidP="00F12041" w:rsidR="00F12041">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12041" w:rsidP="00F12041" w:rsidR="00F12041">
      <w:pPr>
        <w:jc w:val="both"/>
        <w:rPr>
          <w:b/>
        </w:rPr>
      </w:pPr>
    </w:p>
    <w:p w:rsidRDefault="00F12041" w:rsidP="00F12041" w:rsidR="00F12041">
      <w:pPr>
        <w:jc w:val="both"/>
        <w:rPr>
          <w:b/>
        </w:rPr>
      </w:pPr>
      <w:r>
        <w:rPr>
          <w:b/>
        </w:rPr>
        <w:t>REPUBLIKA HRVATSKA</w:t>
      </w:r>
    </w:p>
    <w:p w:rsidRDefault="00F12041" w:rsidP="00F12041" w:rsidR="00F12041">
      <w:pPr>
        <w:rPr>
          <w:b/>
        </w:rPr>
      </w:pPr>
      <w:r>
        <w:rPr>
          <w:b/>
        </w:rPr>
        <w:t xml:space="preserve">TRGOVAČKI SUD U SPLITU </w:t>
      </w:r>
    </w:p>
    <w:p w:rsidRDefault="00F12041" w:rsidP="00F12041" w:rsidR="00F12041">
      <w:r>
        <w:rPr>
          <w:b/>
        </w:rPr>
        <w:t xml:space="preserve">Split, </w:t>
      </w:r>
      <w:proofErr w:type="spellStart"/>
      <w:r>
        <w:rPr>
          <w:b/>
        </w:rPr>
        <w:t>Sukoišanska</w:t>
      </w:r>
      <w:proofErr w:type="spellEnd"/>
      <w:r>
        <w:rPr>
          <w:b/>
        </w:rPr>
        <w:t xml:space="preserve"> 6</w:t>
      </w:r>
      <w:r>
        <w:rPr>
          <w:b/>
        </w:rPr>
        <w:tab/>
      </w:r>
      <w:r>
        <w:rPr>
          <w:b/>
        </w:rPr>
        <w:tab/>
      </w:r>
      <w:r>
        <w:tab/>
      </w:r>
      <w:r>
        <w:tab/>
      </w:r>
      <w:r>
        <w:tab/>
      </w:r>
      <w:r>
        <w:tab/>
      </w:r>
      <w:r>
        <w:tab/>
      </w:r>
    </w:p>
    <w:p w:rsidRDefault="00F12041" w:rsidP="00F12041" w:rsidR="00F12041">
      <w:r>
        <w:tab/>
      </w:r>
      <w:r>
        <w:tab/>
      </w:r>
      <w:r>
        <w:tab/>
      </w:r>
      <w:r>
        <w:tab/>
      </w:r>
    </w:p>
    <w:p w:rsidRDefault="00F12041" w:rsidP="00F12041" w:rsidR="00F12041"/>
    <w:p w:rsidRDefault="00F12041" w:rsidP="00F12041" w:rsidR="00F12041">
      <w:pPr>
        <w:jc w:val="center"/>
        <w:rPr>
          <w:b/>
        </w:rPr>
      </w:pPr>
      <w:r>
        <w:rPr>
          <w:b/>
        </w:rPr>
        <w:t>R E P U B L I K A  H R V A T S K A</w:t>
      </w:r>
    </w:p>
    <w:p w:rsidRDefault="00F12041" w:rsidP="00F12041" w:rsidR="00F12041"/>
    <w:p w:rsidRDefault="00F12041" w:rsidP="00F12041" w:rsidR="00F12041">
      <w:pPr>
        <w:pStyle w:val="Naslov1"/>
      </w:pPr>
      <w:r>
        <w:t>Z A K LJ U Č A K</w:t>
      </w:r>
    </w:p>
    <w:p w:rsidRDefault="00F12041" w:rsidP="00F12041" w:rsidR="00F12041"/>
    <w:p w:rsidRDefault="00F12041" w:rsidP="00F12041" w:rsidR="00F12041">
      <w:r>
        <w:tab/>
      </w:r>
    </w:p>
    <w:p w:rsidRDefault="00F12041" w:rsidP="00F12041" w:rsidR="00F12041">
      <w:pPr>
        <w:ind w:firstLine="708"/>
        <w:jc w:val="both"/>
      </w:pPr>
      <w:r>
        <w:tab/>
        <w:t xml:space="preserve">Trgovački sud u Splitu,  po sucu ovog suda Velimiru Vukoviću,  kao stečajnom sucu, u stečajnom postupku nad stečajnim  nad dužnikom FAVORIT d.d. u stečaju </w:t>
      </w:r>
      <w:proofErr w:type="spellStart"/>
      <w:r>
        <w:t>Nerežišća</w:t>
      </w:r>
      <w:proofErr w:type="spellEnd"/>
      <w:r>
        <w:t xml:space="preserve">, </w:t>
      </w:r>
      <w:proofErr w:type="spellStart"/>
      <w:r>
        <w:t>Nerežišća</w:t>
      </w:r>
      <w:proofErr w:type="spellEnd"/>
      <w:r>
        <w:t xml:space="preserve"> </w:t>
      </w:r>
      <w:proofErr w:type="spellStart"/>
      <w:r>
        <w:t>bb</w:t>
      </w:r>
      <w:proofErr w:type="spellEnd"/>
      <w:r>
        <w:t xml:space="preserve">. OIB: 19965637130 , dana 29.prosinca  2016. godine      </w:t>
      </w:r>
    </w:p>
    <w:p w:rsidRDefault="00F12041" w:rsidP="00F12041" w:rsidR="00F12041">
      <w:pPr>
        <w:jc w:val="center"/>
      </w:pPr>
    </w:p>
    <w:p w:rsidRDefault="00F12041" w:rsidP="00F12041" w:rsidR="00F12041">
      <w:pPr>
        <w:jc w:val="center"/>
        <w:rPr>
          <w:bCs/>
        </w:rPr>
      </w:pPr>
      <w:r>
        <w:rPr>
          <w:bCs/>
        </w:rPr>
        <w:t xml:space="preserve">z a k </w:t>
      </w:r>
      <w:proofErr w:type="spellStart"/>
      <w:r>
        <w:rPr>
          <w:bCs/>
        </w:rPr>
        <w:t>lj</w:t>
      </w:r>
      <w:proofErr w:type="spellEnd"/>
      <w:r>
        <w:rPr>
          <w:bCs/>
        </w:rPr>
        <w:t xml:space="preserve"> u č o     j e </w:t>
      </w:r>
    </w:p>
    <w:p w:rsidRDefault="00F12041" w:rsidP="00F12041" w:rsidR="00F12041">
      <w:pPr>
        <w:jc w:val="center"/>
        <w:rPr>
          <w:bCs/>
        </w:rPr>
      </w:pPr>
    </w:p>
    <w:p w:rsidRDefault="00F12041" w:rsidP="00F12041" w:rsidR="00F12041">
      <w:pPr>
        <w:pStyle w:val="Uvuenotijeloteksta"/>
        <w:ind w:left="0"/>
        <w:rPr>
          <w:bCs/>
        </w:rPr>
      </w:pPr>
      <w:r>
        <w:rPr>
          <w:bCs/>
        </w:rPr>
        <w:t>I.</w:t>
      </w:r>
      <w:r>
        <w:rPr>
          <w:bCs/>
        </w:rPr>
        <w:tab/>
        <w:t xml:space="preserve">Utvrđuje se da je rješenje o dosudi ovog suda posl.br.St-137/2011 od 12.prosinca 2016.godine postalo pravomoćno  dana 27. prosinca 2016. godine te da je kupac </w:t>
      </w:r>
      <w:r>
        <w:t xml:space="preserve">Robert </w:t>
      </w:r>
      <w:proofErr w:type="spellStart"/>
      <w:r>
        <w:t>Čavar</w:t>
      </w:r>
      <w:proofErr w:type="spellEnd"/>
      <w:r>
        <w:t xml:space="preserve">  sa prebivalištem u Njemačkoj </w:t>
      </w:r>
      <w:proofErr w:type="spellStart"/>
      <w:r>
        <w:t>Munchen</w:t>
      </w:r>
      <w:proofErr w:type="spellEnd"/>
      <w:r>
        <w:t xml:space="preserve">, </w:t>
      </w:r>
      <w:proofErr w:type="spellStart"/>
      <w:r>
        <w:t>Schwanthalerctr</w:t>
      </w:r>
      <w:proofErr w:type="spellEnd"/>
      <w:r>
        <w:t xml:space="preserve">. 100., OIB: 47514534348 dana 27. prosinca 2016. godine uplatio troškove  unovčenja predmeta na kojem postoji </w:t>
      </w:r>
      <w:proofErr w:type="spellStart"/>
      <w:r>
        <w:t>razlučno</w:t>
      </w:r>
      <w:proofErr w:type="spellEnd"/>
      <w:r>
        <w:t xml:space="preserve"> pravo u iznosu od 35.464,83 kn u korist računa Trgovačkog suda u Splitu  IBAN: HR1623900011300000 664, Model: HR02 kod Hrvatske Poštanske Banke, dok je kupac Robert </w:t>
      </w:r>
      <w:proofErr w:type="spellStart"/>
      <w:r>
        <w:t>Čavar</w:t>
      </w:r>
      <w:proofErr w:type="spellEnd"/>
      <w:r>
        <w:t xml:space="preserve">  oslobođen od uplate </w:t>
      </w:r>
      <w:proofErr w:type="spellStart"/>
      <w:r>
        <w:t>kupovnine</w:t>
      </w:r>
      <w:proofErr w:type="spellEnd"/>
      <w:r>
        <w:t xml:space="preserve"> </w:t>
      </w:r>
      <w:r w:rsidR="00CA728D">
        <w:t>u iznosu od 19.600,00 EUR-a, koja se obračunava u kunama po srednjem tečaju HNB-a za EUR/kn na dan dosude 25.studenoga 2016.godine,</w:t>
      </w:r>
      <w:r>
        <w:t xml:space="preserve"> jer kao </w:t>
      </w:r>
      <w:proofErr w:type="spellStart"/>
      <w:r>
        <w:t>razlučni</w:t>
      </w:r>
      <w:proofErr w:type="spellEnd"/>
      <w:r>
        <w:t xml:space="preserve"> vjerovnik ima pravo  na namirenje svoje tražbine iz iste </w:t>
      </w:r>
      <w:proofErr w:type="spellStart"/>
      <w:r>
        <w:t>kupovnine</w:t>
      </w:r>
      <w:proofErr w:type="spellEnd"/>
      <w:r>
        <w:t xml:space="preserve"> </w:t>
      </w:r>
      <w:r w:rsidR="00AA0FCC">
        <w:t xml:space="preserve">za motornu jahtu marke SUNSEEKER PORTOFINO 400, dužine 12,20 m, godina gradnje 1995., broj trupa 342540, s dva motora VOLVO PENTA, </w:t>
      </w:r>
      <w:proofErr w:type="spellStart"/>
      <w:r w:rsidR="00AA0FCC">
        <w:t>diesel</w:t>
      </w:r>
      <w:proofErr w:type="spellEnd"/>
      <w:r w:rsidR="00AA0FCC">
        <w:t xml:space="preserve">, snage 2x220,58 kw, spremnik goriva 990 l spremnik vode 270 l, serijski brojevi motora 2300071952 i 300071842., broj kabina 2., broj kreveta 4, broj kreveta 1. </w:t>
      </w:r>
      <w:r>
        <w:t>koja  je manja od tražbine kupca</w:t>
      </w:r>
      <w:r w:rsidR="00AA0FCC">
        <w:t>.</w:t>
      </w:r>
      <w:r>
        <w:t xml:space="preserve">  </w:t>
      </w:r>
    </w:p>
    <w:p w:rsidRDefault="00F12041" w:rsidP="00F12041" w:rsidR="00F12041">
      <w:pPr>
        <w:jc w:val="center"/>
        <w:rPr>
          <w:bCs/>
        </w:rPr>
      </w:pPr>
    </w:p>
    <w:p w:rsidRDefault="00F12041" w:rsidP="00F12041" w:rsidR="00F12041">
      <w:pPr>
        <w:pStyle w:val="Uvuenotijeloteksta"/>
        <w:ind w:left="0"/>
      </w:pPr>
      <w:r>
        <w:rPr>
          <w:bCs/>
        </w:rPr>
        <w:t>II</w:t>
      </w:r>
      <w:r>
        <w:rPr>
          <w:b/>
          <w:bCs/>
        </w:rPr>
        <w:t xml:space="preserve">. </w:t>
      </w:r>
      <w:r>
        <w:rPr>
          <w:b/>
          <w:bCs/>
        </w:rPr>
        <w:tab/>
      </w:r>
      <w:r>
        <w:rPr>
          <w:bCs/>
        </w:rPr>
        <w:t>Kupcu</w:t>
      </w:r>
      <w:r>
        <w:rPr>
          <w:b/>
          <w:bCs/>
        </w:rPr>
        <w:t xml:space="preserve">  </w:t>
      </w:r>
      <w:r w:rsidR="00CA728D">
        <w:t xml:space="preserve">Robertu </w:t>
      </w:r>
      <w:proofErr w:type="spellStart"/>
      <w:r w:rsidR="00CA728D">
        <w:t>Čavar</w:t>
      </w:r>
      <w:proofErr w:type="spellEnd"/>
      <w:r w:rsidR="00CA728D">
        <w:t xml:space="preserve">  sa prebivalištem u Njemačkoj </w:t>
      </w:r>
      <w:proofErr w:type="spellStart"/>
      <w:r w:rsidR="00CA728D">
        <w:t>Munchen</w:t>
      </w:r>
      <w:proofErr w:type="spellEnd"/>
      <w:r w:rsidR="00CA728D">
        <w:t xml:space="preserve">, </w:t>
      </w:r>
      <w:proofErr w:type="spellStart"/>
      <w:r w:rsidR="00CA728D">
        <w:t>Schwanthalerctr</w:t>
      </w:r>
      <w:proofErr w:type="spellEnd"/>
      <w:r w:rsidR="00CA728D">
        <w:t>. 100., OIB: 47514534348</w:t>
      </w:r>
      <w:r>
        <w:t>,</w:t>
      </w:r>
      <w:r>
        <w:rPr>
          <w:bCs/>
        </w:rPr>
        <w:t xml:space="preserve"> predaje se </w:t>
      </w:r>
      <w:r w:rsidR="00CA728D">
        <w:t xml:space="preserve">motorna jahta marke SUNSEEKER PORTOFINO 400, dužine 12,20 m, godina gradnje 1995., broj trupa 342540, s dva motora VOLVO PENTA, </w:t>
      </w:r>
      <w:proofErr w:type="spellStart"/>
      <w:r w:rsidR="00CA728D">
        <w:t>diesel</w:t>
      </w:r>
      <w:proofErr w:type="spellEnd"/>
      <w:r w:rsidR="00CA728D">
        <w:t xml:space="preserve">, snage 2x220,58 kw, spremnik goriva 990 l spremnik vode 270 l, serijski brojevi motora 2300071952 i 300071842., broj kabina 2., broj kreveta 4, broj kreveta 1. </w:t>
      </w:r>
      <w:r>
        <w:t xml:space="preserve">upisana u </w:t>
      </w:r>
      <w:r w:rsidR="00CA728D">
        <w:t>Upisniku jahti</w:t>
      </w:r>
      <w:r>
        <w:t xml:space="preserve"> Lučke kapetanije </w:t>
      </w:r>
      <w:r w:rsidR="00CA728D">
        <w:t>Split.</w:t>
      </w:r>
      <w:r>
        <w:t xml:space="preserve"> </w:t>
      </w:r>
    </w:p>
    <w:p w:rsidRDefault="00CA728D" w:rsidP="00F12041" w:rsidR="00CA728D">
      <w:pPr>
        <w:pStyle w:val="Uvuenotijeloteksta"/>
        <w:ind w:left="0"/>
      </w:pPr>
    </w:p>
    <w:p w:rsidRDefault="00F12041" w:rsidP="00F12041" w:rsidR="00CA728D">
      <w:pPr>
        <w:pStyle w:val="Uvuenotijeloteksta"/>
        <w:ind w:left="0"/>
      </w:pPr>
      <w:r>
        <w:t>III.</w:t>
      </w:r>
      <w:r>
        <w:tab/>
        <w:t xml:space="preserve">Nalaže se Lučkoj kapetaniji </w:t>
      </w:r>
      <w:r w:rsidR="00CA728D">
        <w:t>Split</w:t>
      </w:r>
      <w:r>
        <w:t xml:space="preserve">, da u </w:t>
      </w:r>
      <w:r w:rsidR="00CA728D">
        <w:t>Upisniku jahti</w:t>
      </w:r>
      <w:r>
        <w:t xml:space="preserve"> izvrši upis prava vlasništva </w:t>
      </w:r>
      <w:r w:rsidR="00CA728D">
        <w:t xml:space="preserve">motorne jahte marke SUNSEEKER PORTOFINO 400, dužine 12,20 m, godina gradnje 1995., broj trupa 342540, s dva motora VOLVO PENTA, </w:t>
      </w:r>
      <w:proofErr w:type="spellStart"/>
      <w:r w:rsidR="00CA728D">
        <w:t>diesel</w:t>
      </w:r>
      <w:proofErr w:type="spellEnd"/>
      <w:r w:rsidR="00CA728D">
        <w:t>, snage 2x220,58 kw, spremnik goriva 990 l spremnik vode 270 l, serijski brojevi motora 2300071952 i 300071842., broj kabina 2., broj kreveta 4, broj kreveta 1</w:t>
      </w:r>
      <w:r>
        <w:t xml:space="preserve">motorne brodice  228-PŠ  IL </w:t>
      </w:r>
    </w:p>
    <w:p w:rsidRDefault="00AA0FCC" w:rsidP="00F12041" w:rsidR="00AA0FCC">
      <w:pPr>
        <w:pStyle w:val="Uvuenotijeloteksta"/>
        <w:ind w:left="0"/>
      </w:pPr>
    </w:p>
    <w:p w:rsidRDefault="00CA728D" w:rsidP="00F12041" w:rsidR="00CA728D" w:rsidRPr="00CA728D">
      <w:pPr>
        <w:pStyle w:val="Uvuenotijeloteksta"/>
        <w:ind w:left="0"/>
        <w:rPr>
          <w:b/>
        </w:rPr>
      </w:pPr>
      <w:r>
        <w:lastRenderedPageBreak/>
        <w:tab/>
      </w:r>
      <w:r>
        <w:tab/>
      </w:r>
      <w:r>
        <w:tab/>
      </w:r>
      <w:r>
        <w:tab/>
      </w:r>
      <w:r>
        <w:tab/>
      </w:r>
      <w:r>
        <w:tab/>
        <w:t>2</w:t>
      </w:r>
      <w:r>
        <w:tab/>
      </w:r>
      <w:r>
        <w:tab/>
      </w:r>
      <w:r>
        <w:tab/>
      </w:r>
      <w:r>
        <w:tab/>
      </w:r>
      <w:r w:rsidRPr="00CA728D">
        <w:rPr>
          <w:b/>
        </w:rPr>
        <w:t>1.St-137/2011</w:t>
      </w:r>
    </w:p>
    <w:p w:rsidRDefault="00CA728D" w:rsidP="00F12041" w:rsidR="00CA728D">
      <w:pPr>
        <w:pStyle w:val="Uvuenotijeloteksta"/>
        <w:ind w:left="0"/>
      </w:pPr>
    </w:p>
    <w:p w:rsidRDefault="00F12041" w:rsidP="00F12041" w:rsidR="00F12041">
      <w:pPr>
        <w:pStyle w:val="Uvuenotijeloteksta"/>
        <w:ind w:left="0"/>
      </w:pPr>
      <w:r>
        <w:t xml:space="preserve">COYOTO na kupca </w:t>
      </w:r>
      <w:r w:rsidR="00CA728D">
        <w:t xml:space="preserve">Roberta </w:t>
      </w:r>
      <w:proofErr w:type="spellStart"/>
      <w:r w:rsidR="00CA728D">
        <w:t>Čavar</w:t>
      </w:r>
      <w:proofErr w:type="spellEnd"/>
      <w:r w:rsidR="00CA728D">
        <w:t xml:space="preserve">  sa prebivalištem u Njemačkoj </w:t>
      </w:r>
      <w:proofErr w:type="spellStart"/>
      <w:r w:rsidR="00CA728D">
        <w:t>Munchen</w:t>
      </w:r>
      <w:proofErr w:type="spellEnd"/>
      <w:r w:rsidR="00CA728D">
        <w:t xml:space="preserve">, </w:t>
      </w:r>
      <w:proofErr w:type="spellStart"/>
      <w:r w:rsidR="00CA728D">
        <w:t>Schwanthalerctr</w:t>
      </w:r>
      <w:proofErr w:type="spellEnd"/>
      <w:r w:rsidR="00CA728D">
        <w:t>. 100., OIB: 47514534348</w:t>
      </w:r>
      <w:r>
        <w:t xml:space="preserve">, kao i brisanje prava i tereta koji prestaju prodajom predmetne </w:t>
      </w:r>
      <w:r w:rsidR="00CA728D">
        <w:t>motorne jahte</w:t>
      </w:r>
      <w:r>
        <w:t>.</w:t>
      </w:r>
    </w:p>
    <w:p w:rsidRDefault="00F12041" w:rsidP="00F12041" w:rsidR="00F12041">
      <w:pPr>
        <w:pStyle w:val="Uvuenotijeloteksta"/>
        <w:ind w:left="0"/>
      </w:pPr>
    </w:p>
    <w:p w:rsidRDefault="00F12041" w:rsidP="00F12041" w:rsidR="00F12041">
      <w:pPr>
        <w:pStyle w:val="Uvuenotijeloteksta"/>
        <w:ind w:left="0"/>
      </w:pPr>
      <w:r>
        <w:t>IV.</w:t>
      </w:r>
      <w:r>
        <w:tab/>
        <w:t xml:space="preserve">Nalaže se stečajnoj upraviteljici da izvrši primopredaju kupljene </w:t>
      </w:r>
      <w:r w:rsidR="00CA728D">
        <w:t>motorne jahte</w:t>
      </w:r>
      <w:r>
        <w:t xml:space="preserve"> te da nakon predaje u posjed kupcu o tome sastavi zapisnik i dostavi ga ovom sudu. </w:t>
      </w:r>
    </w:p>
    <w:p w:rsidRDefault="00F12041" w:rsidP="00F12041" w:rsidR="00F12041">
      <w:pPr>
        <w:jc w:val="center"/>
      </w:pPr>
    </w:p>
    <w:p w:rsidRDefault="00F12041" w:rsidP="00F12041" w:rsidR="00F12041">
      <w:pPr>
        <w:jc w:val="center"/>
      </w:pPr>
      <w:r>
        <w:t>Obrazloženje :</w:t>
      </w:r>
    </w:p>
    <w:p w:rsidRDefault="00F12041" w:rsidP="00F12041" w:rsidR="00F12041">
      <w:pPr>
        <w:pStyle w:val="Uvuenotijeloteksta"/>
        <w:tabs>
          <w:tab w:pos="1440" w:val="left"/>
        </w:tabs>
        <w:ind w:left="0"/>
      </w:pPr>
    </w:p>
    <w:p w:rsidRDefault="00CA728D" w:rsidP="00CA728D" w:rsidR="00CA728D">
      <w:pPr>
        <w:pStyle w:val="Tijeloteksta-uvlaka3"/>
        <w:ind w:firstLine="708" w:left="0"/>
        <w:jc w:val="both"/>
        <w:rPr>
          <w:sz w:val="24"/>
          <w:szCs w:val="24"/>
        </w:rPr>
      </w:pPr>
      <w:r>
        <w:rPr>
          <w:sz w:val="24"/>
          <w:szCs w:val="24"/>
        </w:rPr>
        <w:t xml:space="preserve">Rješenjem ovog suda br. 7. St-137/2011  od 14. rujna 2011. godine otvoren je stečajni postupak nad stečajnim dužnikom  FAVORIT, bomboni, biskvit, slastice, d.d. </w:t>
      </w:r>
      <w:proofErr w:type="spellStart"/>
      <w:r>
        <w:rPr>
          <w:sz w:val="24"/>
          <w:szCs w:val="24"/>
        </w:rPr>
        <w:t>Nerežišća</w:t>
      </w:r>
      <w:proofErr w:type="spellEnd"/>
      <w:r>
        <w:rPr>
          <w:sz w:val="24"/>
          <w:szCs w:val="24"/>
        </w:rPr>
        <w:t xml:space="preserve">, </w:t>
      </w:r>
      <w:proofErr w:type="spellStart"/>
      <w:r>
        <w:rPr>
          <w:sz w:val="24"/>
          <w:szCs w:val="24"/>
        </w:rPr>
        <w:t>Nerežišća</w:t>
      </w:r>
      <w:proofErr w:type="spellEnd"/>
      <w:r>
        <w:rPr>
          <w:sz w:val="24"/>
          <w:szCs w:val="24"/>
        </w:rPr>
        <w:t xml:space="preserve"> </w:t>
      </w:r>
      <w:proofErr w:type="spellStart"/>
      <w:r>
        <w:rPr>
          <w:sz w:val="24"/>
          <w:szCs w:val="24"/>
        </w:rPr>
        <w:t>bb</w:t>
      </w:r>
      <w:proofErr w:type="spellEnd"/>
      <w:r>
        <w:rPr>
          <w:sz w:val="24"/>
          <w:szCs w:val="24"/>
        </w:rPr>
        <w:t>.</w:t>
      </w:r>
    </w:p>
    <w:p w:rsidRDefault="00CA728D" w:rsidP="00CA728D" w:rsidR="00CA728D">
      <w:pPr>
        <w:pStyle w:val="Tijeloteksta-uvlaka3"/>
        <w:ind w:firstLine="708" w:left="0"/>
        <w:jc w:val="both"/>
        <w:rPr>
          <w:sz w:val="24"/>
          <w:szCs w:val="24"/>
        </w:rPr>
      </w:pPr>
      <w:r>
        <w:rPr>
          <w:sz w:val="24"/>
          <w:szCs w:val="24"/>
        </w:rPr>
        <w:t xml:space="preserve">Istim rješenjem za stečajnu upraviteljicu imenovana je Ankica </w:t>
      </w:r>
      <w:proofErr w:type="spellStart"/>
      <w:r>
        <w:rPr>
          <w:sz w:val="24"/>
          <w:szCs w:val="24"/>
        </w:rPr>
        <w:t>Čenić</w:t>
      </w:r>
      <w:proofErr w:type="spellEnd"/>
      <w:r>
        <w:rPr>
          <w:sz w:val="24"/>
          <w:szCs w:val="24"/>
        </w:rPr>
        <w:t xml:space="preserve"> dipl. oec. iz Splita, </w:t>
      </w:r>
      <w:proofErr w:type="spellStart"/>
      <w:r>
        <w:rPr>
          <w:sz w:val="24"/>
          <w:szCs w:val="24"/>
        </w:rPr>
        <w:t>Pupačićeva</w:t>
      </w:r>
      <w:proofErr w:type="spellEnd"/>
      <w:r>
        <w:rPr>
          <w:sz w:val="24"/>
          <w:szCs w:val="24"/>
        </w:rPr>
        <w:t xml:space="preserve"> 1.</w:t>
      </w:r>
    </w:p>
    <w:p w:rsidRDefault="00F12041" w:rsidP="00F12041" w:rsidR="00F12041">
      <w:pPr>
        <w:pStyle w:val="Uvuenotijeloteksta"/>
        <w:ind w:firstLine="708" w:left="0"/>
      </w:pPr>
      <w:r>
        <w:tab/>
      </w:r>
      <w:r w:rsidR="004D2DE7">
        <w:t xml:space="preserve">U naprijed navedenom stečajnom postupku rješenjem ovog suda br. St-137/2011 od 05. srpnja 2015.  godine,  temeljem odredbi čl. 164 Stečajnog zakona, određena je prodaja  u stečajnom postupku uz odgovarajuću primjenu odredaba Ovršnog zakona i Pomorskog zakonika motorne jahte marke SUNSEEKER PORTOFINO 400, dužine 12,20 m, godina gradnje 1995., broj trupa 342540, s dva motora VOLVO PENTA, </w:t>
      </w:r>
      <w:proofErr w:type="spellStart"/>
      <w:r w:rsidR="004D2DE7">
        <w:t>diesel</w:t>
      </w:r>
      <w:proofErr w:type="spellEnd"/>
      <w:r w:rsidR="004D2DE7">
        <w:t>, snage 2x220,58 kw, spremnik goriva 990 l spremnik vode 270 l, serijski brojevi motora 2300071952 i 300071842., broj kabina 2., broj kreveta 4, broj kreveta</w:t>
      </w:r>
      <w:r>
        <w:t xml:space="preserve">, upisana u </w:t>
      </w:r>
      <w:r w:rsidR="004D2DE7">
        <w:t xml:space="preserve">Upisniku jahti </w:t>
      </w:r>
      <w:r>
        <w:t xml:space="preserve">Lučke kapetanije </w:t>
      </w:r>
      <w:r w:rsidR="004D2DE7">
        <w:t>Split.</w:t>
      </w:r>
      <w:r>
        <w:t xml:space="preserve"> </w:t>
      </w:r>
    </w:p>
    <w:p w:rsidRDefault="00F12041" w:rsidP="00F12041" w:rsidR="00F12041">
      <w:pPr>
        <w:jc w:val="both"/>
      </w:pPr>
    </w:p>
    <w:p w:rsidRDefault="00F12041" w:rsidP="00F12041" w:rsidR="00F12041">
      <w:pPr>
        <w:jc w:val="both"/>
      </w:pPr>
      <w:r>
        <w:tab/>
        <w:t xml:space="preserve">Na temelju rješenja o dosudi </w:t>
      </w:r>
      <w:r>
        <w:rPr>
          <w:bCs/>
        </w:rPr>
        <w:t xml:space="preserve"> posl.br.1.St-1</w:t>
      </w:r>
      <w:r w:rsidR="004D2DE7">
        <w:rPr>
          <w:bCs/>
        </w:rPr>
        <w:t>37</w:t>
      </w:r>
      <w:r>
        <w:rPr>
          <w:bCs/>
        </w:rPr>
        <w:t>/201</w:t>
      </w:r>
      <w:r w:rsidR="004D2DE7">
        <w:rPr>
          <w:bCs/>
        </w:rPr>
        <w:t>1</w:t>
      </w:r>
      <w:r>
        <w:rPr>
          <w:bCs/>
        </w:rPr>
        <w:t xml:space="preserve"> od 1</w:t>
      </w:r>
      <w:r w:rsidR="004D2DE7">
        <w:rPr>
          <w:bCs/>
        </w:rPr>
        <w:t>2</w:t>
      </w:r>
      <w:r>
        <w:rPr>
          <w:bCs/>
        </w:rPr>
        <w:t>.</w:t>
      </w:r>
      <w:r w:rsidR="004D2DE7">
        <w:rPr>
          <w:bCs/>
        </w:rPr>
        <w:t>prosinca</w:t>
      </w:r>
      <w:r>
        <w:rPr>
          <w:bCs/>
        </w:rPr>
        <w:t xml:space="preserve"> 2016. godine kupcu </w:t>
      </w:r>
      <w:r w:rsidR="004D2DE7">
        <w:t xml:space="preserve">Robertu </w:t>
      </w:r>
      <w:proofErr w:type="spellStart"/>
      <w:r w:rsidR="004D2DE7">
        <w:t>Čavar</w:t>
      </w:r>
      <w:proofErr w:type="spellEnd"/>
      <w:r w:rsidR="004D2DE7">
        <w:t xml:space="preserve">  sa prebivalištem u Njemačkoj </w:t>
      </w:r>
      <w:proofErr w:type="spellStart"/>
      <w:r w:rsidR="004D2DE7">
        <w:t>Munchen</w:t>
      </w:r>
      <w:proofErr w:type="spellEnd"/>
      <w:r w:rsidR="004D2DE7">
        <w:t xml:space="preserve">, </w:t>
      </w:r>
      <w:proofErr w:type="spellStart"/>
      <w:r w:rsidR="004D2DE7">
        <w:t>Schwanthalerctr</w:t>
      </w:r>
      <w:proofErr w:type="spellEnd"/>
      <w:r w:rsidR="004D2DE7">
        <w:t xml:space="preserve">. 100., OIB: 47514534348 </w:t>
      </w:r>
      <w:r>
        <w:t>dosuđena je</w:t>
      </w:r>
      <w:r w:rsidR="004D2DE7">
        <w:t xml:space="preserve"> motorna jahta marke SUNSEEKER PORTOFINO 400</w:t>
      </w:r>
      <w:r>
        <w:t xml:space="preserve"> za kupoprodajnu cijenu </w:t>
      </w:r>
      <w:r w:rsidR="004D2DE7">
        <w:t xml:space="preserve">u iznosu od 19.600,00 EUR-a, koja se obračunava u kunama po srednjem tečaju HNB-a za EUR/kn na dan dosude 25.studenoga 2016.godine, time da se kupac oslobađa se polaganja </w:t>
      </w:r>
      <w:proofErr w:type="spellStart"/>
      <w:r w:rsidR="004D2DE7">
        <w:t>kupovnine</w:t>
      </w:r>
      <w:proofErr w:type="spellEnd"/>
      <w:r w:rsidR="004D2DE7">
        <w:t xml:space="preserve">  jer kao </w:t>
      </w:r>
      <w:proofErr w:type="spellStart"/>
      <w:r w:rsidR="004D2DE7">
        <w:t>razlučni</w:t>
      </w:r>
      <w:proofErr w:type="spellEnd"/>
      <w:r w:rsidR="004D2DE7">
        <w:t xml:space="preserve"> vjerovnik ima pravo  na namirenje svoje tražbine iz iste </w:t>
      </w:r>
      <w:proofErr w:type="spellStart"/>
      <w:r w:rsidR="004D2DE7">
        <w:t>kupovnine</w:t>
      </w:r>
      <w:proofErr w:type="spellEnd"/>
      <w:r w:rsidR="004D2DE7">
        <w:t xml:space="preserve"> koja  je manja od tražbine kupca, osim </w:t>
      </w:r>
      <w:r w:rsidR="0045172C">
        <w:t xml:space="preserve">obveze da s osnova </w:t>
      </w:r>
      <w:r w:rsidR="004D2DE7">
        <w:t xml:space="preserve"> </w:t>
      </w:r>
      <w:r w:rsidR="0045172C">
        <w:t xml:space="preserve">troškova  unovčenja predmeta na kojem postoji </w:t>
      </w:r>
      <w:proofErr w:type="spellStart"/>
      <w:r w:rsidR="0045172C">
        <w:t>razlučno</w:t>
      </w:r>
      <w:proofErr w:type="spellEnd"/>
      <w:r w:rsidR="0045172C">
        <w:t xml:space="preserve"> pravo uplati  iznos od 35.464,83 kn.</w:t>
      </w:r>
    </w:p>
    <w:p w:rsidRDefault="004D2DE7" w:rsidP="00F12041" w:rsidR="004D2DE7">
      <w:pPr>
        <w:jc w:val="both"/>
      </w:pPr>
    </w:p>
    <w:p w:rsidRDefault="00F12041" w:rsidP="00F12041" w:rsidR="00F12041">
      <w:pPr>
        <w:jc w:val="both"/>
        <w:rPr>
          <w:bCs/>
        </w:rPr>
      </w:pPr>
      <w:r>
        <w:tab/>
        <w:t>Kako je u međuvremenu predmetno rješenje o dosudi posl.br.1. St-1</w:t>
      </w:r>
      <w:r w:rsidR="0045172C">
        <w:t>37</w:t>
      </w:r>
      <w:r>
        <w:t>/201</w:t>
      </w:r>
      <w:r w:rsidR="0045172C">
        <w:t>1</w:t>
      </w:r>
      <w:r>
        <w:t xml:space="preserve"> od 1</w:t>
      </w:r>
      <w:r w:rsidR="0045172C">
        <w:t>2</w:t>
      </w:r>
      <w:r>
        <w:t xml:space="preserve">. </w:t>
      </w:r>
      <w:r w:rsidR="0045172C">
        <w:t>prosinca</w:t>
      </w:r>
      <w:r>
        <w:t xml:space="preserve"> 2016. godine postalo pravomoćno dana 2</w:t>
      </w:r>
      <w:r w:rsidR="0045172C">
        <w:t>7</w:t>
      </w:r>
      <w:r>
        <w:t xml:space="preserve">. </w:t>
      </w:r>
      <w:r w:rsidR="0045172C">
        <w:t>prosinca</w:t>
      </w:r>
      <w:r>
        <w:t xml:space="preserve"> 2016. godine,a kupac </w:t>
      </w:r>
      <w:r w:rsidR="0045172C">
        <w:t xml:space="preserve">Robert </w:t>
      </w:r>
      <w:proofErr w:type="spellStart"/>
      <w:r w:rsidR="0045172C">
        <w:t>Čavar</w:t>
      </w:r>
      <w:proofErr w:type="spellEnd"/>
      <w:r w:rsidR="0045172C">
        <w:t xml:space="preserve">  sa prebivalištem u Njemačkoj </w:t>
      </w:r>
      <w:proofErr w:type="spellStart"/>
      <w:r w:rsidR="0045172C">
        <w:t>Munchen</w:t>
      </w:r>
      <w:proofErr w:type="spellEnd"/>
      <w:r w:rsidR="0045172C">
        <w:t xml:space="preserve">, </w:t>
      </w:r>
      <w:proofErr w:type="spellStart"/>
      <w:r w:rsidR="0045172C">
        <w:t>Schwanthalerctr</w:t>
      </w:r>
      <w:proofErr w:type="spellEnd"/>
      <w:r w:rsidR="0045172C">
        <w:t xml:space="preserve">. 100., OIB: 47514534348 </w:t>
      </w:r>
      <w:r>
        <w:t xml:space="preserve">dana </w:t>
      </w:r>
      <w:r w:rsidR="0045172C">
        <w:t>27</w:t>
      </w:r>
      <w:r>
        <w:t xml:space="preserve">. </w:t>
      </w:r>
      <w:r w:rsidR="0045172C">
        <w:t>prosinca</w:t>
      </w:r>
      <w:r>
        <w:t xml:space="preserve"> 2016. godine </w:t>
      </w:r>
      <w:r w:rsidR="0045172C">
        <w:t xml:space="preserve">uplatio troškove  unovčenja predmeta na kojem postoji </w:t>
      </w:r>
      <w:proofErr w:type="spellStart"/>
      <w:r w:rsidR="0045172C">
        <w:t>razlučno</w:t>
      </w:r>
      <w:proofErr w:type="spellEnd"/>
      <w:r w:rsidR="0045172C">
        <w:t xml:space="preserve"> pravo u iznosu od 35.464,83 kn</w:t>
      </w:r>
      <w:r>
        <w:t xml:space="preserve">, ovaj sud je na temelju odredbe čl. 164. Stečajnog zakona, te  čl.92., čl.93., čl. 94. , čl.108,  čl.151 i čl.168. Ovršnog zakona, odlučio kao u izreci. </w:t>
      </w:r>
    </w:p>
    <w:p w:rsidRDefault="00F12041" w:rsidP="00F12041" w:rsidR="00F12041">
      <w:pPr>
        <w:jc w:val="both"/>
        <w:rPr>
          <w:bCs/>
        </w:rPr>
      </w:pPr>
    </w:p>
    <w:p w:rsidRDefault="00F12041" w:rsidP="00F12041" w:rsidR="00F12041">
      <w:pPr>
        <w:ind w:firstLine="708" w:left="1416"/>
      </w:pPr>
      <w:r>
        <w:t xml:space="preserve">U Splitu, dana  </w:t>
      </w:r>
      <w:r w:rsidR="0045172C">
        <w:t>2</w:t>
      </w:r>
      <w:r w:rsidR="00AA0FCC">
        <w:t>9</w:t>
      </w:r>
      <w:r>
        <w:t xml:space="preserve">. </w:t>
      </w:r>
      <w:r w:rsidR="0045172C">
        <w:t>prosinca</w:t>
      </w:r>
      <w:r>
        <w:t xml:space="preserve"> 2016. godine.</w:t>
      </w:r>
    </w:p>
    <w:p w:rsidRDefault="00F12041" w:rsidP="00F12041" w:rsidR="00F12041">
      <w:pPr>
        <w:jc w:val="center"/>
      </w:pPr>
    </w:p>
    <w:p w:rsidRDefault="00F12041" w:rsidP="00F12041" w:rsidR="00F12041">
      <w:pPr>
        <w:jc w:val="both"/>
      </w:pPr>
      <w:r>
        <w:tab/>
      </w:r>
      <w:r>
        <w:tab/>
      </w:r>
      <w:r>
        <w:tab/>
      </w:r>
      <w:r>
        <w:tab/>
      </w:r>
      <w:r>
        <w:tab/>
      </w:r>
      <w:r>
        <w:tab/>
      </w:r>
      <w:r>
        <w:tab/>
      </w:r>
      <w:r>
        <w:tab/>
      </w:r>
      <w:r>
        <w:tab/>
        <w:t>S U D A C</w:t>
      </w:r>
    </w:p>
    <w:p w:rsidRDefault="00F12041" w:rsidP="00F12041" w:rsidR="00F12041">
      <w:pPr>
        <w:jc w:val="both"/>
      </w:pPr>
    </w:p>
    <w:p w:rsidRDefault="00F12041" w:rsidP="00F12041" w:rsidR="00F12041">
      <w:pPr>
        <w:jc w:val="both"/>
      </w:pPr>
      <w:r>
        <w:tab/>
      </w:r>
      <w:r>
        <w:tab/>
      </w:r>
      <w:r>
        <w:tab/>
      </w:r>
      <w:r>
        <w:tab/>
      </w:r>
      <w:r>
        <w:tab/>
      </w:r>
      <w:r>
        <w:tab/>
      </w:r>
      <w:r>
        <w:tab/>
      </w:r>
      <w:r>
        <w:tab/>
      </w:r>
      <w:r>
        <w:tab/>
        <w:t xml:space="preserve">Velimir Vuković </w:t>
      </w:r>
    </w:p>
    <w:p w:rsidRDefault="00F12041" w:rsidP="00F12041" w:rsidR="00F12041">
      <w:pPr>
        <w:jc w:val="both"/>
      </w:pPr>
    </w:p>
    <w:p w:rsidRDefault="00F12041" w:rsidP="00F12041" w:rsidR="00F12041">
      <w:pPr>
        <w:jc w:val="both"/>
      </w:pPr>
    </w:p>
    <w:p w:rsidRDefault="00F12041" w:rsidP="00F12041" w:rsidR="00F12041">
      <w:pPr>
        <w:jc w:val="both"/>
      </w:pPr>
      <w:r>
        <w:tab/>
      </w:r>
      <w:r>
        <w:tab/>
      </w:r>
      <w:r>
        <w:tab/>
      </w:r>
      <w:r>
        <w:tab/>
      </w:r>
      <w:r>
        <w:tab/>
      </w:r>
      <w:r>
        <w:tab/>
      </w:r>
    </w:p>
    <w:p w:rsidRDefault="00F12041" w:rsidP="00F12041" w:rsidR="00F12041">
      <w:pPr>
        <w:jc w:val="both"/>
      </w:pPr>
    </w:p>
    <w:p w:rsidRDefault="00F12041" w:rsidP="00F12041" w:rsidR="00F12041">
      <w:pPr>
        <w:jc w:val="both"/>
      </w:pPr>
      <w:r>
        <w:t>POUKA O PRAVNOM LIJEKU: Protiv ovog rješenja dopuštena je žalba Visokom trgovačkom sudu Republike Hrvatske u Zagrebu. Žalba se podnosi putem ovog suda u 2 primjerka, a u roku od 8 dana od dana dostave rješenja.</w:t>
      </w:r>
    </w:p>
    <w:p w:rsidRDefault="00F12041" w:rsidP="00F12041" w:rsidR="00F12041">
      <w:pPr>
        <w:jc w:val="both"/>
      </w:pPr>
    </w:p>
    <w:p w:rsidRDefault="00F12041" w:rsidP="00F12041" w:rsidR="00F12041">
      <w:pPr>
        <w:jc w:val="both"/>
      </w:pPr>
      <w:r>
        <w:t xml:space="preserve">DNA: </w:t>
      </w:r>
    </w:p>
    <w:p w:rsidRDefault="00F12041" w:rsidP="00F12041" w:rsidR="00F12041">
      <w:pPr>
        <w:jc w:val="both"/>
      </w:pPr>
    </w:p>
    <w:p w:rsidRDefault="00F12041" w:rsidP="00F12041" w:rsidR="00F12041">
      <w:pPr>
        <w:numPr>
          <w:ilvl w:val="0"/>
          <w:numId w:val="1"/>
        </w:numPr>
        <w:jc w:val="both"/>
      </w:pPr>
      <w:r>
        <w:t xml:space="preserve">stečajnom upravitelju </w:t>
      </w:r>
    </w:p>
    <w:p w:rsidRDefault="00F12041" w:rsidP="00F12041" w:rsidR="00F12041">
      <w:pPr>
        <w:numPr>
          <w:ilvl w:val="0"/>
          <w:numId w:val="1"/>
        </w:numPr>
        <w:jc w:val="both"/>
      </w:pPr>
      <w:r>
        <w:t xml:space="preserve">Kupcu </w:t>
      </w:r>
      <w:r w:rsidR="0045172C">
        <w:t xml:space="preserve">Robertu </w:t>
      </w:r>
      <w:proofErr w:type="spellStart"/>
      <w:r w:rsidR="0045172C">
        <w:t>Čavar</w:t>
      </w:r>
      <w:proofErr w:type="spellEnd"/>
      <w:r w:rsidR="0045172C">
        <w:t xml:space="preserve">, po punomoćniku  </w:t>
      </w:r>
      <w:r>
        <w:t xml:space="preserve"> </w:t>
      </w:r>
    </w:p>
    <w:p w:rsidRDefault="00F12041" w:rsidP="00F12041" w:rsidR="00F12041">
      <w:pPr>
        <w:numPr>
          <w:ilvl w:val="0"/>
          <w:numId w:val="1"/>
        </w:numPr>
        <w:jc w:val="both"/>
      </w:pPr>
      <w:r>
        <w:t xml:space="preserve">Lučka Kapetanija u </w:t>
      </w:r>
      <w:r w:rsidR="0045172C">
        <w:t>Split</w:t>
      </w:r>
    </w:p>
    <w:p w:rsidRDefault="00F12041" w:rsidP="00F12041" w:rsidR="00F12041">
      <w:pPr>
        <w:numPr>
          <w:ilvl w:val="0"/>
          <w:numId w:val="1"/>
        </w:numPr>
        <w:jc w:val="both"/>
      </w:pPr>
      <w:r>
        <w:t>Porezna uprava u Splitu</w:t>
      </w:r>
    </w:p>
    <w:p w:rsidRDefault="00F12041" w:rsidP="00F12041" w:rsidR="00F12041">
      <w:pPr>
        <w:numPr>
          <w:ilvl w:val="0"/>
          <w:numId w:val="1"/>
        </w:numPr>
        <w:jc w:val="both"/>
      </w:pPr>
      <w:r>
        <w:t>rješenje istaknuti na  e- oglasnu ploču suda</w:t>
      </w:r>
    </w:p>
    <w:p w:rsidRDefault="00F12041" w:rsidP="00F12041" w:rsidR="00F12041"/>
    <w:p w:rsidRDefault="00F12041" w:rsidP="00F12041" w:rsidR="00F1204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041"/>
    <w:rsid w:val="002F6616"/>
    <w:rsid w:val="0045172C"/>
    <w:rsid w:val="004D2DE7"/>
    <w:rsid w:val="00AA0FCC"/>
    <w:rsid w:val="00CA728D"/>
    <w:rsid w:val="00F1204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2041"/>
    <w:rPr>
      <w:rFonts w:eastAsia="Times New Roman"/>
      <w:lang w:eastAsia="hr-HR"/>
    </w:rPr>
  </w:style>
  <w:style w:styleId="Naslov1" w:type="paragraph">
    <w:name w:val="heading 1"/>
    <w:basedOn w:val="Normal"/>
    <w:next w:val="Normal"/>
    <w:link w:val="Naslov1Char"/>
    <w:qFormat/>
    <w:rsid w:val="00F12041"/>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2041"/>
    <w:rPr>
      <w:rFonts w:eastAsia="Times New Roman"/>
      <w:b/>
      <w:bCs/>
      <w:lang w:eastAsia="hr-HR"/>
    </w:rPr>
  </w:style>
  <w:style w:styleId="Tijeloteksta" w:type="paragraph">
    <w:name w:val="Body Text"/>
    <w:basedOn w:val="Normal"/>
    <w:link w:val="TijelotekstaChar"/>
    <w:semiHidden/>
    <w:unhideWhenUsed/>
    <w:rsid w:val="00F12041"/>
    <w:pPr>
      <w:tabs>
        <w:tab w:pos="6810" w:val="left"/>
      </w:tabs>
      <w:jc w:val="both"/>
    </w:pPr>
  </w:style>
  <w:style w:customStyle="true" w:styleId="TijelotekstaChar" w:type="character">
    <w:name w:val="Tijelo teksta Char"/>
    <w:basedOn w:val="Zadanifontodlomka"/>
    <w:link w:val="Tijeloteksta"/>
    <w:semiHidden/>
    <w:rsid w:val="00F12041"/>
    <w:rPr>
      <w:rFonts w:eastAsia="Times New Roman"/>
      <w:lang w:eastAsia="hr-HR"/>
    </w:rPr>
  </w:style>
  <w:style w:styleId="Uvuenotijeloteksta" w:type="paragraph">
    <w:name w:val="Body Text Indent"/>
    <w:basedOn w:val="Normal"/>
    <w:link w:val="UvuenotijelotekstaChar"/>
    <w:unhideWhenUsed/>
    <w:rsid w:val="00F12041"/>
    <w:pPr>
      <w:ind w:left="720"/>
      <w:jc w:val="both"/>
    </w:pPr>
  </w:style>
  <w:style w:customStyle="true" w:styleId="UvuenotijelotekstaChar" w:type="character">
    <w:name w:val="Uvučeno tijelo teksta Char"/>
    <w:basedOn w:val="Zadanifontodlomka"/>
    <w:link w:val="Uvuenotijeloteksta"/>
    <w:rsid w:val="00F12041"/>
    <w:rPr>
      <w:rFonts w:eastAsia="Times New Roman"/>
      <w:lang w:eastAsia="hr-HR"/>
    </w:rPr>
  </w:style>
  <w:style w:styleId="Tekstbalonia" w:type="paragraph">
    <w:name w:val="Balloon Text"/>
    <w:basedOn w:val="Normal"/>
    <w:link w:val="TekstbaloniaChar"/>
    <w:uiPriority w:val="99"/>
    <w:semiHidden/>
    <w:unhideWhenUsed/>
    <w:rsid w:val="00F120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2041"/>
    <w:rPr>
      <w:rFonts w:cs="Tahoma" w:eastAsia="Times New Roman" w:hAnsi="Tahoma" w:ascii="Tahoma"/>
      <w:sz w:val="16"/>
      <w:szCs w:val="16"/>
      <w:lang w:eastAsia="hr-HR"/>
    </w:rPr>
  </w:style>
  <w:style w:styleId="Tijeloteksta-uvlaka3" w:type="paragraph">
    <w:name w:val="Body Text Indent 3"/>
    <w:basedOn w:val="Normal"/>
    <w:link w:val="Tijeloteksta-uvlaka3Char"/>
    <w:semiHidden/>
    <w:unhideWhenUsed/>
    <w:rsid w:val="00CA728D"/>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CA728D"/>
    <w:rPr>
      <w:rFonts w:eastAsia="Times New Roman"/>
      <w:sz w:val="16"/>
      <w:szCs w:val="16"/>
      <w:lang w:eastAsia="hr-HR"/>
    </w:rPr>
  </w:style>
  <w:style w:styleId="Tekstrezerviranogmjesta" w:type="character">
    <w:name w:val="Placeholder Text"/>
    <w:basedOn w:val="Zadanifontodlomka"/>
    <w:uiPriority w:val="99"/>
    <w:semiHidden/>
    <w:rsid w:val="002F6616"/>
    <w:rPr>
      <w:color w:val="808080"/>
      <w:bdr w:space="0" w:sz="0" w:color="auto" w:val="none"/>
      <w:shd w:fill="auto" w:color="auto" w:val="clear"/>
    </w:rPr>
  </w:style>
  <w:style w:customStyle="true" w:styleId="eSPISCCParagraphDefaultFont" w:type="character">
    <w:name w:val="eSPIS_CC_Paragraph Default Font"/>
    <w:basedOn w:val="Zadanifontodlomka"/>
    <w:rsid w:val="002F66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F6616"/>
    <w:rPr>
      <w:b/>
      <w:bdr w:space="0" w:sz="0" w:color="auto" w:val="none"/>
      <w:shd w:fill="FFFFCC" w:color="auto" w:val="clear"/>
      <w:lang w:val="hr-HR"/>
    </w:rPr>
  </w:style>
  <w:style w:customStyle="true" w:styleId="PozadinaSvijetloCrvena" w:type="character">
    <w:name w:val="Pozadina_SvijetloCrvena"/>
    <w:basedOn w:val="eSPISCCParagraphDefaultFont"/>
    <w:rsid w:val="002F661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661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2041"/>
    <w:rPr>
      <w:rFonts w:eastAsia="Times New Roman"/>
      <w:lang w:eastAsia="hr-HR"/>
    </w:rPr>
  </w:style>
  <w:style w:styleId="Naslov1" w:type="paragraph">
    <w:name w:val="heading 1"/>
    <w:basedOn w:val="Normal"/>
    <w:next w:val="Normal"/>
    <w:link w:val="Naslov1Char"/>
    <w:qFormat/>
    <w:rsid w:val="00F12041"/>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2041"/>
    <w:rPr>
      <w:rFonts w:eastAsia="Times New Roman"/>
      <w:b/>
      <w:bCs/>
      <w:lang w:eastAsia="hr-HR"/>
    </w:rPr>
  </w:style>
  <w:style w:styleId="Tijeloteksta" w:type="paragraph">
    <w:name w:val="Body Text"/>
    <w:basedOn w:val="Normal"/>
    <w:link w:val="TijelotekstaChar"/>
    <w:semiHidden/>
    <w:unhideWhenUsed/>
    <w:rsid w:val="00F12041"/>
    <w:pPr>
      <w:tabs>
        <w:tab w:pos="6810" w:val="left"/>
      </w:tabs>
      <w:jc w:val="both"/>
    </w:pPr>
  </w:style>
  <w:style w:customStyle="1" w:styleId="TijelotekstaChar" w:type="character">
    <w:name w:val="Tijelo teksta Char"/>
    <w:basedOn w:val="Zadanifontodlomka"/>
    <w:link w:val="Tijeloteksta"/>
    <w:semiHidden/>
    <w:rsid w:val="00F12041"/>
    <w:rPr>
      <w:rFonts w:eastAsia="Times New Roman"/>
      <w:lang w:eastAsia="hr-HR"/>
    </w:rPr>
  </w:style>
  <w:style w:styleId="Uvuenotijeloteksta" w:type="paragraph">
    <w:name w:val="Body Text Indent"/>
    <w:basedOn w:val="Normal"/>
    <w:link w:val="UvuenotijelotekstaChar"/>
    <w:unhideWhenUsed/>
    <w:rsid w:val="00F12041"/>
    <w:pPr>
      <w:ind w:left="720"/>
      <w:jc w:val="both"/>
    </w:pPr>
  </w:style>
  <w:style w:customStyle="1" w:styleId="UvuenotijelotekstaChar" w:type="character">
    <w:name w:val="Uvučeno tijelo teksta Char"/>
    <w:basedOn w:val="Zadanifontodlomka"/>
    <w:link w:val="Uvuenotijeloteksta"/>
    <w:rsid w:val="00F12041"/>
    <w:rPr>
      <w:rFonts w:eastAsia="Times New Roman"/>
      <w:lang w:eastAsia="hr-HR"/>
    </w:rPr>
  </w:style>
  <w:style w:styleId="Tekstbalonia" w:type="paragraph">
    <w:name w:val="Balloon Text"/>
    <w:basedOn w:val="Normal"/>
    <w:link w:val="TekstbaloniaChar"/>
    <w:uiPriority w:val="99"/>
    <w:semiHidden/>
    <w:unhideWhenUsed/>
    <w:rsid w:val="00F12041"/>
    <w:rPr>
      <w:rFonts w:ascii="Tahoma" w:cs="Tahoma" w:hAnsi="Tahoma"/>
      <w:sz w:val="16"/>
      <w:szCs w:val="16"/>
    </w:rPr>
  </w:style>
  <w:style w:customStyle="1" w:styleId="TekstbaloniaChar" w:type="character">
    <w:name w:val="Tekst balončića Char"/>
    <w:basedOn w:val="Zadanifontodlomka"/>
    <w:link w:val="Tekstbalonia"/>
    <w:uiPriority w:val="99"/>
    <w:semiHidden/>
    <w:rsid w:val="00F12041"/>
    <w:rPr>
      <w:rFonts w:ascii="Tahoma" w:cs="Tahoma" w:eastAsia="Times New Roman" w:hAnsi="Tahoma"/>
      <w:sz w:val="16"/>
      <w:szCs w:val="16"/>
      <w:lang w:eastAsia="hr-HR"/>
    </w:rPr>
  </w:style>
  <w:style w:styleId="Tijeloteksta-uvlaka3" w:type="paragraph">
    <w:name w:val="Body Text Indent 3"/>
    <w:basedOn w:val="Normal"/>
    <w:link w:val="Tijeloteksta-uvlaka3Char"/>
    <w:semiHidden/>
    <w:unhideWhenUsed/>
    <w:rsid w:val="00CA728D"/>
    <w:pPr>
      <w:spacing w:after="120"/>
      <w:ind w:left="283"/>
    </w:pPr>
    <w:rPr>
      <w:sz w:val="16"/>
      <w:szCs w:val="16"/>
    </w:rPr>
  </w:style>
  <w:style w:customStyle="1" w:styleId="Tijeloteksta-uvlaka3Char" w:type="character">
    <w:name w:val="Tijelo teksta - uvlaka 3 Char"/>
    <w:basedOn w:val="Zadanifontodlomka"/>
    <w:link w:val="Tijeloteksta-uvlaka3"/>
    <w:semiHidden/>
    <w:rsid w:val="00CA728D"/>
    <w:rPr>
      <w:rFonts w:eastAsia="Times New Roman"/>
      <w:sz w:val="16"/>
      <w:szCs w:val="16"/>
      <w:lang w:eastAsia="hr-HR"/>
    </w:rPr>
  </w:style>
  <w:style w:styleId="Tekstrezerviranogmjesta" w:type="character">
    <w:name w:val="Placeholder Text"/>
    <w:basedOn w:val="Zadanifontodlomka"/>
    <w:uiPriority w:val="99"/>
    <w:semiHidden/>
    <w:rsid w:val="002F6616"/>
    <w:rPr>
      <w:color w:val="808080"/>
      <w:bdr w:color="auto" w:space="0" w:sz="0" w:val="none"/>
      <w:shd w:color="auto" w:fill="auto" w:val="clear"/>
    </w:rPr>
  </w:style>
  <w:style w:customStyle="1" w:styleId="eSPISCCParagraphDefaultFont" w:type="character">
    <w:name w:val="eSPIS_CC_Paragraph Default Font"/>
    <w:basedOn w:val="Zadanifontodlomka"/>
    <w:rsid w:val="002F66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F6616"/>
    <w:rPr>
      <w:b/>
      <w:bdr w:color="auto" w:space="0" w:sz="0" w:val="none"/>
      <w:shd w:color="auto" w:fill="FFFFCC" w:val="clear"/>
      <w:lang w:val="hr-HR"/>
    </w:rPr>
  </w:style>
  <w:style w:customStyle="1" w:styleId="PozadinaSvijetloCrvena" w:type="character">
    <w:name w:val="Pozadina_SvijetloCrvena"/>
    <w:basedOn w:val="eSPISCCParagraphDefaultFont"/>
    <w:rsid w:val="002F661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F661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71555">
      <w:bodyDiv w:val="true"/>
      <w:marLeft w:val="0"/>
      <w:marRight w:val="0"/>
      <w:marTop w:val="0"/>
      <w:marBottom w:val="0"/>
      <w:divBdr>
        <w:top w:space="0" w:sz="0" w:color="auto" w:val="none"/>
        <w:left w:space="0" w:sz="0" w:color="auto" w:val="none"/>
        <w:bottom w:space="0" w:sz="0" w:color="auto" w:val="none"/>
        <w:right w:space="0" w:sz="0" w:color="auto" w:val="none"/>
      </w:divBdr>
    </w:div>
    <w:div w:id="40598204">
      <w:bodyDiv w:val="true"/>
      <w:marLeft w:val="0"/>
      <w:marRight w:val="0"/>
      <w:marTop w:val="0"/>
      <w:marBottom w:val="0"/>
      <w:divBdr>
        <w:top w:space="0" w:sz="0" w:color="auto" w:val="none"/>
        <w:left w:space="0" w:sz="0" w:color="auto" w:val="none"/>
        <w:bottom w:space="0" w:sz="0" w:color="auto" w:val="none"/>
        <w:right w:space="0" w:sz="0" w:color="auto" w:val="none"/>
      </w:divBdr>
    </w:div>
    <w:div w:id="896353147">
      <w:bodyDiv w:val="true"/>
      <w:marLeft w:val="0"/>
      <w:marRight w:val="0"/>
      <w:marTop w:val="0"/>
      <w:marBottom w:val="0"/>
      <w:divBdr>
        <w:top w:space="0" w:sz="0" w:color="auto" w:val="none"/>
        <w:left w:space="0" w:sz="0" w:color="auto" w:val="none"/>
        <w:bottom w:space="0" w:sz="0" w:color="auto" w:val="none"/>
        <w:right w:space="0" w:sz="0" w:color="auto" w:val="none"/>
      </w:divBdr>
    </w:div>
    <w:div w:id="20505699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822</properties:Words>
  <properties:Characters>4424</properties:Characters>
  <properties:Lines>110</properties:Lines>
  <properties:Paragraphs>30</properties:Paragraphs>
  <properties:TotalTime>63</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Z A K LJ U Č A K</vt:lpstr>
    </vt:vector>
  </properties:TitlesOfParts>
  <properties:LinksUpToDate>false</properties:LinksUpToDate>
  <properties:CharactersWithSpaces>5337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2016-12-29T11:28:00Z</dcterms:created>
  <dc:creator>Velimir Vuković</dc:creator>
  <cp:lastModifiedBy>Velimir Vuković</cp:lastModifiedBy>
  <cp:lastPrinted>2016-12-29T12:41:00Z</cp:lastPrinted>
  <dcterms:modified xmlns:xsi="http://www.w3.org/2001/XMLSchema-instance" xsi:type="dcterms:W3CDTF">2016-12-29T12:43:00Z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