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a9070" w14:paraId="c9a9070" w:rsidRDefault="00FC02F3" w:rsidP="00910611" w:rsidR="00FC02F3">
      <w:pPr>
        <w:ind w:firstLine="708"/>
        <w15:collapsed w:val="false"/>
      </w:pPr>
      <w:bookmarkStart w:name="_GoBack" w:id="0"/>
      <w:bookmarkEnd w:id="0"/>
      <w:r>
        <w:t xml:space="preserve">     </w:t>
      </w: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02F3" w:rsidP="00910611" w:rsidR="00FC02F3">
      <w:r>
        <w:rPr>
          <w:rFonts w:eastAsia="MS Mincho"/>
        </w:rPr>
        <w:t xml:space="preserve">   REPUBLIKA HRVATSKA</w:t>
      </w:r>
    </w:p>
    <w:p w:rsidRDefault="00FC02F3" w:rsidP="00910611" w:rsidR="00FC02F3">
      <w:r>
        <w:rPr>
          <w:rFonts w:eastAsia="MS Mincho"/>
        </w:rPr>
        <w:t>TRGOVAČKI SUD U RIJECI</w:t>
      </w:r>
    </w:p>
    <w:p w:rsidRDefault="00FC02F3" w:rsidR="00FC02F3" w:rsidRPr="00910611">
      <w:pPr>
        <w:rPr>
          <w:rFonts w:eastAsia="MS Mincho"/>
        </w:rPr>
      </w:pPr>
      <w:r>
        <w:rPr>
          <w:rFonts w:eastAsia="MS Mincho"/>
        </w:rPr>
        <w:t xml:space="preserve">       Rijeka, Zadarska 1 i 3</w:t>
      </w:r>
    </w:p>
    <w:p w:rsidRDefault="00FC02F3" w:rsidP="00910611" w:rsidR="00FC02F3" w:rsidRPr="00910611"/>
    <w:p w:rsidRDefault="0023712B" w:rsidP="00C0124F" w:rsidR="0023712B" w:rsidRPr="00723992">
      <w:pPr>
        <w:rPr>
          <w:rFonts w:hAnsi="Times New Roman" w:ascii="Times New Roman"/>
        </w:rPr>
      </w:pPr>
    </w:p>
    <w:p w:rsidRDefault="008E3E5A" w:rsidP="00C0124F" w:rsidR="008E3E5A" w:rsidRPr="00723992">
      <w:pPr>
        <w:rPr>
          <w:rFonts w:hAnsi="Times New Roman" w:ascii="Times New Roman"/>
        </w:rPr>
      </w:pPr>
    </w:p>
    <w:p w:rsidRDefault="00C0124F" w:rsidP="00C0124F" w:rsidR="00C0124F" w:rsidRPr="00723992">
      <w:pPr>
        <w:rPr>
          <w:rFonts w:hAnsi="Times New Roman" w:ascii="Times New Roman"/>
          <w:b/>
        </w:rPr>
      </w:pPr>
    </w:p>
    <w:p w:rsidRDefault="00B458EA" w:rsidP="00C0124F" w:rsidR="00B458EA" w:rsidRPr="00723992">
      <w:pPr>
        <w:rPr>
          <w:rFonts w:hAnsi="Times New Roman" w:ascii="Times New Roman"/>
          <w:b/>
        </w:rPr>
      </w:pPr>
    </w:p>
    <w:p w:rsidRDefault="0023712B" w:rsidP="00C0124F" w:rsidR="0023712B" w:rsidRPr="00723992">
      <w:pPr>
        <w:rPr>
          <w:rFonts w:hAnsi="Times New Roman" w:ascii="Times New Roman"/>
          <w:b/>
        </w:rPr>
      </w:pP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961283">
        <w:rPr>
          <w:rFonts w:hAnsi="Times New Roman" w:ascii="Times New Roman"/>
        </w:rPr>
        <w:t>173/18-18</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B35A84" w:rsidRPr="00B35A84">
        <w:rPr>
          <w:rFonts w:hAnsi="Times New Roman" w:ascii="Times New Roman"/>
        </w:rPr>
        <w:t>JADRANMONT društvo s ograničenom odgovornošću za proizvodnju, montažu i usluge, Senj, Nikole Jurišića 39, OIB 21526317392</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B35A84">
        <w:rPr>
          <w:rFonts w:hAnsi="Times New Roman" w:ascii="Times New Roman"/>
        </w:rPr>
        <w:t>24. srpnja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B35A84" w:rsidRPr="00B35A84">
        <w:rPr>
          <w:rFonts w:hAnsi="Times New Roman" w:ascii="Times New Roman"/>
        </w:rPr>
        <w:t>JADRANMONT društvo s ograničenom odgovornošću za proizvodnju, montažu i usluge, Senj, Nikole Jurišića 39, OIB 21526317392</w:t>
      </w:r>
      <w:r w:rsidR="00B35A8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B35A84">
        <w:rPr>
          <w:rStyle w:val="BezproredaChar"/>
          <w:rFonts w:hAnsi="Times New Roman" w:ascii="Times New Roman"/>
          <w:sz w:val="24"/>
          <w:szCs w:val="24"/>
        </w:rPr>
        <w:t>27.180,00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B35A84">
        <w:rPr>
          <w:rFonts w:hAnsi="Times New Roman" w:ascii="Times New Roman"/>
        </w:rPr>
        <w:t>dvadesetsedamtisućastoosamdesetkuna)</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B35A84">
        <w:rPr>
          <w:rFonts w:hAnsi="Times New Roman" w:ascii="Times New Roman"/>
        </w:rPr>
        <w:t>173</w:t>
      </w:r>
      <w:r w:rsidR="00F2040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B35A84" w:rsidRPr="00B35A84">
        <w:rPr>
          <w:rFonts w:hAnsi="Times New Roman" w:ascii="Times New Roman"/>
        </w:rPr>
        <w:t>JADRANMONT društvo s ograničenom odgovornošću za proizvodnju, montažu i usluge, Senj, Nikole Jurišića 39, OIB 21526317392</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sudu 2.</w:t>
      </w:r>
      <w:r w:rsidR="00F20404">
        <w:rPr>
          <w:rFonts w:hAnsi="Times New Roman" w:ascii="Times New Roman"/>
          <w:lang w:eastAsia="hr-HR"/>
        </w:rPr>
        <w:t xml:space="preserve"> ožujka 2018</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B35A84" w:rsidRPr="00B35A84">
        <w:rPr>
          <w:rFonts w:hAnsi="Times New Roman" w:ascii="Times New Roman"/>
        </w:rPr>
        <w:t>JADRANMONT društvo s ograničenom odgovornošću za proizvodnju, montažu i usluge, Senj, Nikole Jurišića 39, OIB 21526317392</w:t>
      </w:r>
      <w:r w:rsidR="009C0344" w:rsidRPr="009C0344">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lastRenderedPageBreak/>
        <w:tab/>
        <w:t xml:space="preserve">Predlagatelj je u prijedlogu naveo da dužnik na dan </w:t>
      </w:r>
      <w:r w:rsidR="00B35A84">
        <w:rPr>
          <w:rFonts w:hAnsi="Times New Roman" w:ascii="Times New Roman"/>
          <w:lang w:eastAsia="hr-HR"/>
        </w:rPr>
        <w:t>26. veljače</w:t>
      </w:r>
      <w:r w:rsidR="00F20404">
        <w:rPr>
          <w:rFonts w:hAnsi="Times New Roman" w:ascii="Times New Roman"/>
          <w:lang w:eastAsia="hr-HR"/>
        </w:rPr>
        <w:t xml:space="preserve">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B35A84">
        <w:rPr>
          <w:rFonts w:hAnsi="Times New Roman" w:ascii="Times New Roman"/>
          <w:lang w:eastAsia="hr-HR"/>
        </w:rPr>
        <w:t>546.213,32</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B35A84">
        <w:rPr>
          <w:rFonts w:hAnsi="Times New Roman" w:ascii="Times New Roman"/>
          <w:lang w:eastAsia="hr-HR"/>
        </w:rPr>
        <w:t>deset</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B35A84">
        <w:rPr>
          <w:rFonts w:hAnsi="Times New Roman" w:ascii="Times New Roman"/>
        </w:rPr>
        <w:t>173</w:t>
      </w:r>
      <w:r w:rsidR="00F20404">
        <w:rPr>
          <w:rFonts w:hAnsi="Times New Roman" w:ascii="Times New Roman"/>
        </w:rPr>
        <w:t>/2018-3</w:t>
      </w:r>
      <w:r w:rsidR="00913077" w:rsidRPr="00723992">
        <w:rPr>
          <w:rFonts w:hAnsi="Times New Roman" w:ascii="Times New Roman"/>
        </w:rPr>
        <w:t xml:space="preserve"> od </w:t>
      </w:r>
      <w:r w:rsidR="00B35A84">
        <w:rPr>
          <w:rFonts w:hAnsi="Times New Roman" w:ascii="Times New Roman"/>
        </w:rPr>
        <w:t>12</w:t>
      </w:r>
      <w:r w:rsidR="00F20404">
        <w:rPr>
          <w:rFonts w:hAnsi="Times New Roman" w:ascii="Times New Roman"/>
        </w:rPr>
        <w:t>. ožujka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i imenovan</w:t>
      </w:r>
      <w:r w:rsidR="00A51390">
        <w:rPr>
          <w:rFonts w:hAnsi="Times New Roman" w:ascii="Times New Roman"/>
        </w:rPr>
        <w:t xml:space="preserve"> privremeni stečajni upravitelj čija je dužnost bila do završetka prethodnog postupka</w:t>
      </w:r>
      <w:r w:rsidR="009C0344">
        <w:rPr>
          <w:rFonts w:hAnsi="Times New Roman" w:ascii="Times New Roman"/>
        </w:rPr>
        <w:t xml:space="preserve"> </w:t>
      </w:r>
      <w:r w:rsidR="00A51390" w:rsidRPr="00A51390">
        <w:rPr>
          <w:rFonts w:hAnsi="Times New Roman" w:ascii="Times New Roman"/>
        </w:rPr>
        <w:t>izvršit</w:t>
      </w:r>
      <w:r w:rsidR="00A51390">
        <w:rPr>
          <w:rFonts w:hAnsi="Times New Roman" w:ascii="Times New Roman"/>
        </w:rPr>
        <w:t>i</w:t>
      </w:r>
      <w:r w:rsidR="00A51390" w:rsidRPr="00A51390">
        <w:rPr>
          <w:rFonts w:hAnsi="Times New Roman" w:ascii="Times New Roman"/>
        </w:rPr>
        <w:t xml:space="preserve"> pregled dužnikovog poslovnog prostora, te uvid u knjige i poslovnu dokumentaciju dužnika i nakon toga podnijeti izvješće u kojem će iznijeti svoje mišl</w:t>
      </w:r>
      <w:r w:rsidR="00A51390">
        <w:rPr>
          <w:rFonts w:hAnsi="Times New Roman" w:ascii="Times New Roman"/>
        </w:rPr>
        <w:t xml:space="preserve">jenje o tome postoje li pretpostavke </w:t>
      </w:r>
      <w:r w:rsidR="00A51390" w:rsidRPr="00A51390">
        <w:rPr>
          <w:rFonts w:hAnsi="Times New Roman" w:ascii="Times New Roman"/>
        </w:rPr>
        <w:t xml:space="preserve">za otvaranje stečajnog postupka, te posebno mogu li se imovinom dužnika namiriti troškovi postupka (čl.119. st.2. SZ-a).  </w:t>
      </w:r>
    </w:p>
    <w:p w:rsidRDefault="00A51390" w:rsidP="00FA237B" w:rsidR="00FA237B" w:rsidRPr="00FA237B">
      <w:pPr>
        <w:jc w:val="both"/>
        <w:rPr>
          <w:rFonts w:hAnsi="Times New Roman" w:ascii="Times New Roman"/>
        </w:rPr>
      </w:pPr>
      <w:r>
        <w:rPr>
          <w:rFonts w:hAnsi="Times New Roman" w:ascii="Times New Roman"/>
        </w:rPr>
        <w:tab/>
      </w:r>
      <w:r w:rsidR="00FA237B" w:rsidRPr="00FA237B">
        <w:rPr>
          <w:rFonts w:hAnsi="Times New Roman" w:ascii="Times New Roman"/>
        </w:rPr>
        <w:t>Privremeni stečajni upravitelj u prethodnom postupku je utvrdio slijedeće:</w:t>
      </w:r>
    </w:p>
    <w:p w:rsidRDefault="00FA237B" w:rsidP="00FA237B" w:rsidR="00FA237B" w:rsidRPr="00FA237B">
      <w:pPr>
        <w:jc w:val="both"/>
        <w:rPr>
          <w:rFonts w:hAnsi="Times New Roman" w:ascii="Times New Roman"/>
        </w:rPr>
      </w:pPr>
      <w:r w:rsidRPr="00FA237B">
        <w:rPr>
          <w:rFonts w:hAnsi="Times New Roman" w:ascii="Times New Roman"/>
        </w:rPr>
        <w:tab/>
        <w:t>Dužnikova osnovna djelatnost bila je gradnja brodova i plutajućih objekata. Dužnik je u svojstvu kooperanta vršio zavarivačke, bravarske i cjevarske radove za Brodogradilište 3. Maj u Rijeci i za brodogradilišta u Njemačkoj.</w:t>
      </w:r>
    </w:p>
    <w:p w:rsidRDefault="00FA237B" w:rsidP="00FA237B" w:rsidR="00FA237B" w:rsidRPr="00FA237B">
      <w:pPr>
        <w:jc w:val="both"/>
        <w:rPr>
          <w:rFonts w:hAnsi="Times New Roman" w:ascii="Times New Roman"/>
        </w:rPr>
      </w:pPr>
      <w:r>
        <w:rPr>
          <w:rFonts w:hAnsi="Times New Roman" w:ascii="Times New Roman"/>
        </w:rPr>
        <w:tab/>
        <w:t xml:space="preserve">Dužnik ne obavlja </w:t>
      </w:r>
      <w:r w:rsidRPr="00FA237B">
        <w:rPr>
          <w:rFonts w:hAnsi="Times New Roman" w:ascii="Times New Roman"/>
        </w:rPr>
        <w:t xml:space="preserve"> djelatnost od kraja prošle godine. Na adresi sjedišta dužnika, dužnik više nema poslovni prostor.</w:t>
      </w:r>
    </w:p>
    <w:p w:rsidRDefault="00FA237B" w:rsidP="00FA237B" w:rsidR="00FA237B" w:rsidRPr="00FA237B">
      <w:pPr>
        <w:jc w:val="both"/>
        <w:rPr>
          <w:rFonts w:hAnsi="Times New Roman" w:ascii="Times New Roman"/>
        </w:rPr>
      </w:pPr>
      <w:r w:rsidRPr="00FA237B">
        <w:rPr>
          <w:rFonts w:hAnsi="Times New Roman" w:ascii="Times New Roman"/>
        </w:rPr>
        <w:tab/>
        <w:t xml:space="preserve">Dužnik kao najmoprimac i Željko Biondić iz Senja, Nikole Jurišića 39, kao najmodavac, sklopili su dana 01. listopada 2016. godine Ugovor o najmu poslovnog prostora. Raskid ugovora o najmu poslovnog prostora, izvršen je s danom 31. prosinca 2017. godine. </w:t>
      </w:r>
    </w:p>
    <w:p w:rsidRDefault="00FA237B" w:rsidP="00FA237B" w:rsidR="00FA237B" w:rsidRPr="00FA237B">
      <w:pPr>
        <w:jc w:val="both"/>
        <w:rPr>
          <w:rFonts w:hAnsi="Times New Roman" w:ascii="Times New Roman"/>
        </w:rPr>
      </w:pPr>
      <w:r w:rsidRPr="00FA237B">
        <w:rPr>
          <w:rFonts w:hAnsi="Times New Roman" w:ascii="Times New Roman"/>
        </w:rPr>
        <w:tab/>
        <w:t>Uvidom u podatke Zemljišnoknjižnog odjela Rijeka i Crikvenica privremeni stečajni upravitelj utvrdio je da dužnik nema u vlasništvu niti u suvlasništvu nekretnine na području nadležnosti toga suda.</w:t>
      </w:r>
    </w:p>
    <w:p w:rsidRDefault="00FA237B" w:rsidP="00FA237B" w:rsidR="00FA237B" w:rsidRPr="00FA237B">
      <w:pPr>
        <w:jc w:val="both"/>
        <w:rPr>
          <w:rFonts w:hAnsi="Times New Roman" w:ascii="Times New Roman"/>
        </w:rPr>
      </w:pPr>
      <w:r w:rsidRPr="00FA237B">
        <w:rPr>
          <w:rFonts w:hAnsi="Times New Roman" w:ascii="Times New Roman"/>
        </w:rPr>
        <w:tab/>
        <w:t>Uvidom u podatke Ministarstva unutarnjih poslova privremeni stečajni upravitelj utvrdio je dužnik nema u vlasništvu motornih vozila.</w:t>
      </w:r>
    </w:p>
    <w:p w:rsidRDefault="00FA237B" w:rsidP="00FA237B" w:rsidR="00FA237B" w:rsidRPr="00FA237B">
      <w:pPr>
        <w:jc w:val="both"/>
        <w:rPr>
          <w:rFonts w:hAnsi="Times New Roman" w:ascii="Times New Roman"/>
        </w:rPr>
      </w:pPr>
      <w:r w:rsidRPr="00FA237B">
        <w:rPr>
          <w:rFonts w:hAnsi="Times New Roman" w:ascii="Times New Roman"/>
        </w:rPr>
        <w:t xml:space="preserve"> </w:t>
      </w:r>
      <w:r w:rsidRPr="00FA237B">
        <w:rPr>
          <w:rFonts w:hAnsi="Times New Roman" w:ascii="Times New Roman"/>
        </w:rPr>
        <w:tab/>
        <w:t xml:space="preserve">Dužnik prema bilanci na dan 31. prosinca 2017. godine ima iskazanu dugotrajnu imovinu i to potraživanja u ukupnom iznosu 2.807.628,00 kn, od čega potraživanja od kupaca u iznosu 2.539.184,00 kn i ostala potraživanja u iznosu 268.444,00 kn.  </w:t>
      </w:r>
    </w:p>
    <w:p w:rsidRDefault="00FA237B" w:rsidP="00FA237B" w:rsidR="00FA237B" w:rsidRPr="00FA237B">
      <w:pPr>
        <w:jc w:val="both"/>
        <w:rPr>
          <w:rFonts w:hAnsi="Times New Roman" w:ascii="Times New Roman"/>
        </w:rPr>
      </w:pPr>
      <w:r w:rsidRPr="00FA237B">
        <w:rPr>
          <w:rFonts w:hAnsi="Times New Roman" w:ascii="Times New Roman"/>
        </w:rPr>
        <w:tab/>
        <w:t>Prema izjavi zakonskog zastupnika, dužnik više nema ništa od imovine. Nadalje, potraživanja koja su iskazana u bilanci na dan 31. prosinca 2017. godine u visini od 2.539.184,00 kn najvećim dijelom odnosila su se na fakturirane usluge koje je dužnik vršio brodogradilištu Neptun Werft GmbH u Rostoku, Njemačka. Dužnik, dalje, navodi da je brodogradilište Neptun Werft isplatilo dužnikove radnike. Dužnik navode nije potkrijepio pisanom dokumentacijom osim što je dostavio dio preslike računa koji su 15. prosinca 2017. godine ispostavljeni brodogradilištu Neptun Werft, i to: račun 244-1-2 na iznos 540,00 Eur, u privitku račun 245-1-2 na iznos 600,00 Eur, račun, račun 246-1-2 na iznos 240,00 Eur i račun 247-1-2 na iznos 1.260,00 Eur, ukupno 2.640,00 Eur.</w:t>
      </w:r>
    </w:p>
    <w:p w:rsidRDefault="00FA237B" w:rsidP="00C6640B" w:rsidR="00C6640B">
      <w:pPr>
        <w:jc w:val="both"/>
        <w:rPr>
          <w:rFonts w:hAnsi="Times New Roman" w:ascii="Times New Roman"/>
        </w:rPr>
      </w:pPr>
      <w:r>
        <w:rPr>
          <w:rFonts w:hAnsi="Times New Roman" w:ascii="Times New Roman"/>
        </w:rPr>
        <w:tab/>
      </w:r>
      <w:r w:rsidR="00C6640B">
        <w:rPr>
          <w:rFonts w:hAnsi="Times New Roman" w:ascii="Times New Roman"/>
        </w:rPr>
        <w:t>Sud je naložio zastupniku dužnika po zakonu dostaviti pisano očitovanje na bilančne stavke iskazane u bilanci dužnika na dan 31. prosinca 2017.g. u iznosu 2.539.184,00 kn i 268.444,00 kn. Zastupnik dužnika po zakonu postupio je po nalogu suda.</w:t>
      </w:r>
    </w:p>
    <w:p w:rsidRDefault="00C6640B" w:rsidP="00C6640B" w:rsidR="00C6640B" w:rsidRPr="00C6640B">
      <w:pPr>
        <w:jc w:val="both"/>
        <w:rPr>
          <w:rFonts w:hAnsi="Times New Roman" w:ascii="Times New Roman"/>
        </w:rPr>
      </w:pPr>
      <w:r>
        <w:rPr>
          <w:rFonts w:hAnsi="Times New Roman" w:ascii="Times New Roman"/>
        </w:rPr>
        <w:tab/>
        <w:t xml:space="preserve">Privremeni stečajni upravitelj je utvrdio </w:t>
      </w:r>
      <w:r w:rsidRPr="00C6640B">
        <w:rPr>
          <w:rFonts w:hAnsi="Times New Roman" w:ascii="Times New Roman"/>
        </w:rPr>
        <w:t xml:space="preserve"> da prema očitovanju dužnika ukupne dužnikove obveze na dan 31. prosinca 2017. godine iznose 376.961,47 EUR odnosno 2.832.355,79 KN, prema srednjem tečaju HNB na dan 31. prosinca 2017. godine.</w:t>
      </w:r>
    </w:p>
    <w:p w:rsidRDefault="00C6640B" w:rsidP="00C6640B" w:rsidR="00C6640B" w:rsidRPr="00C6640B">
      <w:pPr>
        <w:jc w:val="both"/>
        <w:rPr>
          <w:rFonts w:hAnsi="Times New Roman" w:ascii="Times New Roman"/>
        </w:rPr>
      </w:pPr>
      <w:r w:rsidRPr="00C6640B">
        <w:rPr>
          <w:rFonts w:hAnsi="Times New Roman" w:ascii="Times New Roman"/>
        </w:rPr>
        <w:lastRenderedPageBreak/>
        <w:tab/>
        <w:t>Stanje dužnikovih potraživanja na dan 31. prosinca 2017. godine iznose 2.838.862,00 KN, što je razvidno iz bilance, ovjerene od strane zakonskog zastupnika dužnika i dostavljene u privitku izvješća.</w:t>
      </w:r>
    </w:p>
    <w:p w:rsidRDefault="00C6640B" w:rsidP="00C6640B" w:rsidR="00C6640B" w:rsidRPr="00C6640B">
      <w:pPr>
        <w:jc w:val="both"/>
        <w:rPr>
          <w:rFonts w:hAnsi="Times New Roman" w:ascii="Times New Roman"/>
        </w:rPr>
      </w:pPr>
      <w:r w:rsidRPr="00C6640B">
        <w:rPr>
          <w:rFonts w:hAnsi="Times New Roman" w:ascii="Times New Roman"/>
        </w:rPr>
        <w:tab/>
        <w:t>Potraživanja prema Brodogradilištu 3. Maj</w:t>
      </w:r>
      <w:r>
        <w:rPr>
          <w:rFonts w:hAnsi="Times New Roman" w:ascii="Times New Roman"/>
        </w:rPr>
        <w:t xml:space="preserve"> d.d. Rijeka iznose 57.842,00 kn</w:t>
      </w:r>
      <w:r w:rsidRPr="00C6640B">
        <w:rPr>
          <w:rFonts w:hAnsi="Times New Roman" w:ascii="Times New Roman"/>
        </w:rPr>
        <w:t xml:space="preserve">, nisu naplaćena, dana je cesija. </w:t>
      </w:r>
    </w:p>
    <w:p w:rsidRDefault="00C6640B" w:rsidP="00C6640B" w:rsidR="003B655A">
      <w:pPr>
        <w:jc w:val="both"/>
        <w:rPr>
          <w:rFonts w:hAnsi="Times New Roman" w:ascii="Times New Roman"/>
        </w:rPr>
      </w:pPr>
      <w:r w:rsidRPr="00C6640B">
        <w:rPr>
          <w:rFonts w:hAnsi="Times New Roman" w:ascii="Times New Roman"/>
        </w:rPr>
        <w:tab/>
      </w:r>
      <w:r w:rsidR="003B655A">
        <w:rPr>
          <w:rFonts w:hAnsi="Times New Roman" w:ascii="Times New Roman"/>
        </w:rPr>
        <w:t xml:space="preserve">Dužnik ima potraživanje s osnove  pozajmice vlasniku </w:t>
      </w:r>
      <w:r w:rsidRPr="00C6640B">
        <w:rPr>
          <w:rFonts w:hAnsi="Times New Roman" w:ascii="Times New Roman"/>
        </w:rPr>
        <w:t>fizičkoj osobi koje nisu vraćen</w:t>
      </w:r>
      <w:r w:rsidR="003B655A">
        <w:rPr>
          <w:rFonts w:hAnsi="Times New Roman" w:ascii="Times New Roman"/>
        </w:rPr>
        <w:t>e dužniku u iznosu 227.158,97 kn.</w:t>
      </w:r>
    </w:p>
    <w:p w:rsidRDefault="003B655A" w:rsidP="00C6640B" w:rsidR="003B655A">
      <w:pPr>
        <w:jc w:val="both"/>
        <w:rPr>
          <w:rFonts w:hAnsi="Times New Roman" w:ascii="Times New Roman"/>
        </w:rPr>
      </w:pPr>
    </w:p>
    <w:p w:rsidRDefault="003B655A" w:rsidP="00C6640B" w:rsidR="00C6640B" w:rsidRPr="00C6640B">
      <w:pPr>
        <w:jc w:val="both"/>
        <w:rPr>
          <w:rFonts w:hAnsi="Times New Roman" w:ascii="Times New Roman"/>
        </w:rPr>
      </w:pPr>
      <w:r>
        <w:rPr>
          <w:rFonts w:hAnsi="Times New Roman" w:ascii="Times New Roman"/>
        </w:rPr>
        <w:tab/>
      </w:r>
      <w:r w:rsidR="00C6640B" w:rsidRPr="00C6640B">
        <w:rPr>
          <w:rFonts w:hAnsi="Times New Roman" w:ascii="Times New Roman"/>
        </w:rPr>
        <w:t>Za pretpostaviti je da će se potraživanja s osnove pretporeza u iznosu 39.996,75 KN,  kompenzirati s dugom prema Poreznoj upravi.</w:t>
      </w:r>
    </w:p>
    <w:p w:rsidRDefault="00C6640B" w:rsidP="00C6640B" w:rsidR="003B655A">
      <w:pPr>
        <w:jc w:val="both"/>
        <w:rPr>
          <w:rFonts w:hAnsi="Times New Roman" w:ascii="Times New Roman"/>
        </w:rPr>
      </w:pPr>
      <w:r w:rsidRPr="00C6640B">
        <w:rPr>
          <w:rFonts w:hAnsi="Times New Roman" w:ascii="Times New Roman"/>
        </w:rPr>
        <w:tab/>
      </w:r>
      <w:r w:rsidR="003B655A" w:rsidRPr="003B655A">
        <w:rPr>
          <w:rFonts w:hAnsi="Times New Roman" w:ascii="Times New Roman"/>
        </w:rPr>
        <w:t>Prema Očevidniku redoslijeda osnova za plaćanje na dan 24. srpanj 2018.g. dužnik ima neizvršene osnove za plaćanje u razdoblju duljem od 60 dana u ukupnom iznosu od 1.120.385,29 kn</w:t>
      </w:r>
      <w:r w:rsidR="003B655A">
        <w:rPr>
          <w:rFonts w:hAnsi="Times New Roman" w:ascii="Times New Roman"/>
        </w:rPr>
        <w:t>, zbog čega je kod dužnika ostvaren stečajni razlog nesposobnost za plaćanje.</w:t>
      </w:r>
    </w:p>
    <w:p w:rsidRDefault="003B655A" w:rsidP="00C6640B" w:rsidR="00C6640B" w:rsidRPr="00C6640B">
      <w:pPr>
        <w:jc w:val="both"/>
        <w:rPr>
          <w:rFonts w:hAnsi="Times New Roman" w:ascii="Times New Roman"/>
        </w:rPr>
      </w:pPr>
      <w:r>
        <w:rPr>
          <w:rFonts w:hAnsi="Times New Roman" w:ascii="Times New Roman"/>
        </w:rPr>
        <w:tab/>
        <w:t xml:space="preserve">Obzirom da je do  završetka prethodnog postupka kod dužnika utvrđeno postojanje stečajnog razloga kao i činjenica nedostatnosti dužnikove imovine za namirenje troškova stečajnog postupka, </w:t>
      </w:r>
      <w:r w:rsidR="00C6640B" w:rsidRPr="00C6640B">
        <w:rPr>
          <w:rFonts w:hAnsi="Times New Roman" w:ascii="Times New Roman"/>
        </w:rPr>
        <w:t xml:space="preserve">, privremeni stečajni upravitelj </w:t>
      </w:r>
      <w:r>
        <w:rPr>
          <w:rFonts w:hAnsi="Times New Roman" w:ascii="Times New Roman"/>
        </w:rPr>
        <w:t xml:space="preserve">predložio je sudu </w:t>
      </w:r>
      <w:r w:rsidR="00C6640B" w:rsidRPr="00C6640B">
        <w:rPr>
          <w:rFonts w:hAnsi="Times New Roman" w:ascii="Times New Roman"/>
        </w:rPr>
        <w:t>da pozove osobe koje imaju pravni interes za provedbu stečajnog postupka nad dužnikom na uplatu predujma u iznosu 27.180,00 KN.</w:t>
      </w:r>
    </w:p>
    <w:p w:rsidRDefault="000E6B2D" w:rsidP="003B655A" w:rsidR="00FA237B" w:rsidRPr="00FA237B">
      <w:pPr>
        <w:jc w:val="both"/>
        <w:rPr>
          <w:rFonts w:hAnsi="Times New Roman" w:ascii="Times New Roman"/>
        </w:rPr>
      </w:pPr>
      <w:r>
        <w:rPr>
          <w:rFonts w:hAnsi="Times New Roman" w:ascii="Times New Roman"/>
        </w:rPr>
        <w:tab/>
      </w:r>
      <w:r w:rsidR="003B655A">
        <w:rPr>
          <w:rFonts w:hAnsi="Times New Roman" w:ascii="Times New Roman"/>
        </w:rPr>
        <w:t>Strukturu predvidivih troškova stečajnog postupka za šest mjeseci od otvaranja čine:</w:t>
      </w:r>
      <w:r w:rsidR="00FA237B" w:rsidRPr="00FA237B">
        <w:rPr>
          <w:rFonts w:hAnsi="Times New Roman" w:ascii="Times New Roman"/>
        </w:rPr>
        <w:tab/>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izrada žiga</w:t>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t xml:space="preserve">   180,00</w:t>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sudske pristojbe i upravni biljezi</w:t>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t>1.500,00</w:t>
      </w:r>
      <w:r w:rsidRPr="00FA237B">
        <w:rPr>
          <w:rFonts w:hAnsi="Times New Roman" w:ascii="Times New Roman"/>
        </w:rPr>
        <w:tab/>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poštanski troškovi (marke i preporučene pošiljke)</w:t>
      </w:r>
      <w:r w:rsidRPr="00FA237B">
        <w:rPr>
          <w:rFonts w:hAnsi="Times New Roman" w:ascii="Times New Roman"/>
        </w:rPr>
        <w:tab/>
      </w:r>
      <w:r w:rsidRPr="00FA237B">
        <w:rPr>
          <w:rFonts w:hAnsi="Times New Roman" w:ascii="Times New Roman"/>
        </w:rPr>
        <w:tab/>
        <w:t xml:space="preserve">   200,00</w:t>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troškovi telefona i interneta</w:t>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t xml:space="preserve">   600,00</w:t>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bankovne usluge i usluge platnog prometa</w:t>
      </w:r>
      <w:r w:rsidRPr="00FA237B">
        <w:rPr>
          <w:rFonts w:hAnsi="Times New Roman" w:ascii="Times New Roman"/>
        </w:rPr>
        <w:tab/>
      </w:r>
      <w:r w:rsidRPr="00FA237B">
        <w:rPr>
          <w:rFonts w:hAnsi="Times New Roman" w:ascii="Times New Roman"/>
        </w:rPr>
        <w:tab/>
      </w:r>
      <w:r w:rsidRPr="00FA237B">
        <w:rPr>
          <w:rFonts w:hAnsi="Times New Roman" w:ascii="Times New Roman"/>
        </w:rPr>
        <w:tab/>
        <w:t>1.500,00</w:t>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knjigovodstvene usluge</w:t>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t>7.200,00</w:t>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arhiviranje dokumentacije</w:t>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r>
      <w:r w:rsidRPr="00FA237B">
        <w:rPr>
          <w:rFonts w:hAnsi="Times New Roman" w:ascii="Times New Roman"/>
        </w:rPr>
        <w:tab/>
        <w:t>2.000,00</w:t>
      </w:r>
    </w:p>
    <w:p w:rsidRDefault="00FA237B" w:rsidP="00FA237B" w:rsidR="00FA237B" w:rsidRPr="00FA237B">
      <w:pPr>
        <w:jc w:val="both"/>
        <w:rPr>
          <w:rFonts w:hAnsi="Times New Roman" w:ascii="Times New Roman"/>
        </w:rPr>
      </w:pPr>
      <w:r w:rsidRPr="00FA237B">
        <w:rPr>
          <w:rFonts w:hAnsi="Times New Roman" w:ascii="Times New Roman"/>
        </w:rPr>
        <w:t>-</w:t>
      </w:r>
      <w:r w:rsidRPr="00FA237B">
        <w:rPr>
          <w:rFonts w:hAnsi="Times New Roman" w:ascii="Times New Roman"/>
        </w:rPr>
        <w:tab/>
        <w:t>troškovi provođenja prethodnog postupka</w:t>
      </w:r>
      <w:r w:rsidRPr="00FA237B">
        <w:rPr>
          <w:rFonts w:hAnsi="Times New Roman" w:ascii="Times New Roman"/>
        </w:rPr>
        <w:tab/>
      </w:r>
      <w:r w:rsidRPr="00FA237B">
        <w:rPr>
          <w:rFonts w:hAnsi="Times New Roman" w:ascii="Times New Roman"/>
        </w:rPr>
        <w:tab/>
      </w:r>
      <w:r w:rsidRPr="00FA237B">
        <w:rPr>
          <w:rFonts w:hAnsi="Times New Roman" w:ascii="Times New Roman"/>
        </w:rPr>
        <w:tab/>
        <w:t>7.000,00</w:t>
      </w:r>
    </w:p>
    <w:p w:rsidRDefault="00FA237B" w:rsidP="00FA237B" w:rsidR="00FA237B">
      <w:pPr>
        <w:jc w:val="both"/>
        <w:rPr>
          <w:rFonts w:hAnsi="Times New Roman" w:ascii="Times New Roman"/>
        </w:rPr>
      </w:pPr>
      <w:r w:rsidRPr="00FA237B">
        <w:rPr>
          <w:rFonts w:hAnsi="Times New Roman" w:ascii="Times New Roman"/>
        </w:rPr>
        <w:t>-</w:t>
      </w:r>
      <w:r w:rsidRPr="00FA237B">
        <w:rPr>
          <w:rFonts w:hAnsi="Times New Roman" w:ascii="Times New Roman"/>
        </w:rPr>
        <w:tab/>
        <w:t>naknada troškova stečajnog upravitelja</w:t>
      </w:r>
      <w:r w:rsidRPr="00FA237B">
        <w:rPr>
          <w:rFonts w:hAnsi="Times New Roman" w:ascii="Times New Roman"/>
        </w:rPr>
        <w:tab/>
      </w:r>
      <w:r w:rsidRPr="00FA237B">
        <w:rPr>
          <w:rFonts w:hAnsi="Times New Roman" w:ascii="Times New Roman"/>
        </w:rPr>
        <w:tab/>
        <w:t xml:space="preserve">            7.000,00</w:t>
      </w:r>
    </w:p>
    <w:p w:rsidRDefault="000E6B2D" w:rsidP="00FA237B" w:rsidR="000E6B2D" w:rsidRPr="00FA237B">
      <w:pPr>
        <w:jc w:val="both"/>
        <w:rPr>
          <w:rFonts w:hAnsi="Times New Roman" w:ascii="Times New Roman"/>
        </w:rPr>
      </w:pPr>
    </w:p>
    <w:p w:rsidRDefault="00302D74" w:rsidP="00403B68"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3B655A">
              <w:rPr>
                <w:rFonts w:hAnsi="Times New Roman" w:ascii="Times New Roman"/>
                <w:sz w:val="24"/>
              </w:rPr>
              <w:t>24. srpnja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lastRenderedPageBreak/>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1A5F3A" w:rsidR="00207C0D" w:rsidRPr="00207C0D">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notTrueType/>
    <w:pitch w:val="variable"/>
    <w:sig w:csb1="00000000" w:csb0="00040000" w:usb3="00000000" w:usb2="00000010" w:usb1="080E0000" w:usb0="00000001"/>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E40A2E">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A51390">
      <w:rPr>
        <w:rFonts w:hAnsi="Times New Roman" w:ascii="Times New Roman"/>
      </w:rPr>
      <w:t>173/18-18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1283"/>
    <w:rsid w:val="0096215B"/>
    <w:rsid w:val="00965447"/>
    <w:rsid w:val="00971C9C"/>
    <w:rsid w:val="00971F12"/>
    <w:rsid w:val="009762C0"/>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0A2E"/>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02F3"/>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FC02F3"/>
    <w:rPr>
      <w:color w:val="808080"/>
      <w:bdr w:space="0" w:sz="0" w:color="auto" w:val="none"/>
      <w:shd w:fill="auto" w:color="auto" w:val="clear"/>
    </w:rPr>
  </w:style>
  <w:style w:customStyle="true" w:styleId="eSPISCCParagraphDefaultFont" w:type="character">
    <w:name w:val="eSPIS_CC_Paragraph Default Font"/>
    <w:basedOn w:val="Zadanifontodlomka"/>
    <w:rsid w:val="00FC02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2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C02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2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FC02F3"/>
    <w:rPr>
      <w:color w:val="808080"/>
      <w:bdr w:color="auto" w:space="0" w:sz="0" w:val="none"/>
      <w:shd w:color="auto" w:fill="auto" w:val="clear"/>
    </w:rPr>
  </w:style>
  <w:style w:customStyle="1" w:styleId="eSPISCCParagraphDefaultFont" w:type="character">
    <w:name w:val="eSPIS_CC_Paragraph Default Font"/>
    <w:basedOn w:val="Zadanifontodlomka"/>
    <w:rsid w:val="00FC02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2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C02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2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St-173/2018-18</izvorni_sadrzaj>
    <derivirana_varijabla naziv="DomainObject.Oznaka_1">St-173/2018-18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St-173/2018</izvorni_sadrzaj>
    <derivirana_varijabla naziv="DomainObject.Predmet.OznakaBroj_1">St-173/2018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JADRANMONT d.o.o.</izvorni_sadrzaj>
    <derivirana_varijabla naziv="DomainObject.Predmet.ProtustrankaFormated_1">  JADRANMONT d.o.o.</derivirana_varijabla>
  </DomainObject.Predmet.ProtustrankaFormated>
  <DomainObject.Predmet.ProtustrankaFormatedOIB>
    <izvorni_sadrzaj>  JADRANMONT d.o.o., OIB 21526317392</izvorni_sadrzaj>
    <derivirana_varijabla naziv="DomainObject.Predmet.ProtustrankaFormatedOIB_1">  JADRANMONT d.o.o., OIB 21526317392</derivirana_varijabla>
  </DomainObject.Predmet.ProtustrankaFormatedOIB>
  <DomainObject.Predmet.ProtustrankaFormatedWithAdress>
    <izvorni_sadrzaj> JADRANMONT d.o.o., Nikole Jurišića 39, 53270 Senj</izvorni_sadrzaj>
    <derivirana_varijabla naziv="DomainObject.Predmet.ProtustrankaFormatedWithAdress_1"> JADRANMONT d.o.o., Nikole Jurišića 39, 53270 Senj</derivirana_varijabla>
  </DomainObject.Predmet.ProtustrankaFormatedWithAdress>
  <DomainObject.Predmet.ProtustrankaFormatedWithAdressOIB>
    <izvorni_sadrzaj> JADRANMONT d.o.o., OIB 21526317392, Nikole Jurišića 39, 53270 Senj</izvorni_sadrzaj>
    <derivirana_varijabla naziv="DomainObject.Predmet.ProtustrankaFormatedWithAdressOIB_1"> JADRANMONT d.o.o., OIB 21526317392, Nikole Jurišića 39, 53270 Senj</derivirana_varijabla>
  </DomainObject.Predmet.ProtustrankaFormatedWithAdressOIB>
  <DomainObject.Predmet.ProtustrankaWithAdress>
    <izvorni_sadrzaj>JADRANMONT d.o.o. Nikole Jurišića 39, 53270 Senj</izvorni_sadrzaj>
    <derivirana_varijabla naziv="DomainObject.Predmet.ProtustrankaWithAdress_1">JADRANMONT d.o.o. Nikole Jurišića 39, 53270 Senj</derivirana_varijabla>
  </DomainObject.Predmet.ProtustrankaWithAdress>
  <DomainObject.Predmet.ProtustrankaWithAdressOIB>
    <izvorni_sadrzaj>JADRANMONT d.o.o., OIB 21526317392, Nikole Jurišića 39, 53270 Senj</izvorni_sadrzaj>
    <derivirana_varijabla naziv="DomainObject.Predmet.ProtustrankaWithAdressOIB_1">JADRANMONT d.o.o., OIB 21526317392, Nikole Jurišića 39, 53270 Senj</derivirana_varijabla>
  </DomainObject.Predmet.ProtustrankaWithAdressOIB>
  <DomainObject.Predmet.ProtustrankaNazivFormated>
    <izvorni_sadrzaj>JADRANMONT d.o.o.</izvorni_sadrzaj>
    <derivirana_varijabla naziv="DomainObject.Predmet.ProtustrankaNazivFormated_1">JADRANMONT d.o.o.</derivirana_varijabla>
  </DomainObject.Predmet.ProtustrankaNazivFormated>
  <DomainObject.Predmet.ProtustrankaNazivFormatedOIB>
    <izvorni_sadrzaj>JADRANMONT d.o.o., OIB 21526317392</izvorni_sadrzaj>
    <derivirana_varijabla naziv="DomainObject.Predmet.ProtustrankaNazivFormatedOIB_1">JADRANMONT d.o.o., OIB 21526317392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JADRANMONT d.o.o.</item>
    </izvorni_sadrzaj>
    <derivirana_varijabla naziv="DomainObject.Predmet.ProtuStrankaListFormated_1">
      <item>JADRANMONT d.o.o.</item>
    </derivirana_varijabla>
  </DomainObject.Predmet.ProtuStrankaListFormated>
  <DomainObject.Predmet.ProtuStrankaListFormatedOIB>
    <izvorni_sadrzaj>
      <item>JADRANMONT d.o.o., OIB 21526317392</item>
    </izvorni_sadrzaj>
    <derivirana_varijabla naziv="DomainObject.Predmet.ProtuStrankaListFormatedOIB_1">
      <item>JADRANMONT d.o.o., OIB 21526317392</item>
    </derivirana_varijabla>
  </DomainObject.Predmet.ProtuStrankaListFormatedOIB>
  <DomainObject.Predmet.ProtuStrankaListFormatedWithAdress>
    <izvorni_sadrzaj>
      <item>JADRANMONT d.o.o., Nikole Jurišića 39, 53270 Senj</item>
    </izvorni_sadrzaj>
    <derivirana_varijabla naziv="DomainObject.Predmet.ProtuStrankaListFormatedWithAdress_1">
      <item>JADRANMONT d.o.o., Nikole Jurišića 39, 53270 Senj</item>
    </derivirana_varijabla>
  </DomainObject.Predmet.ProtuStrankaListFormatedWithAdress>
  <DomainObject.Predmet.ProtuStrankaListFormatedWithAdressOIB>
    <izvorni_sadrzaj>
      <item>JADRANMONT d.o.o., OIB 21526317392, Nikole Jurišića 39, 53270 Senj</item>
    </izvorni_sadrzaj>
    <derivirana_varijabla naziv="DomainObject.Predmet.ProtuStrankaListFormatedWithAdressOIB_1">
      <item>JADRANMONT d.o.o., OIB 21526317392, Nikole Jurišića 39, 53270 Senj</item>
    </derivirana_varijabla>
  </DomainObject.Predmet.ProtuStrankaListFormatedWithAdressOIB>
  <DomainObject.Predmet.ProtuStrankaListNazivFormated>
    <izvorni_sadrzaj>
      <item>JADRANMONT d.o.o.</item>
    </izvorni_sadrzaj>
    <derivirana_varijabla naziv="DomainObject.Predmet.ProtuStrankaListNazivFormated_1">
      <item>JADRANMONT d.o.o.</item>
    </derivirana_varijabla>
  </DomainObject.Predmet.ProtuStrankaListNazivFormated>
  <DomainObject.Predmet.ProtuStrankaListNazivFormatedOIB>
    <izvorni_sadrzaj>
      <item>JADRANMONT d.o.o., OIB 21526317392</item>
    </izvorni_sadrzaj>
    <derivirana_varijabla naziv="DomainObject.Predmet.ProtuStrankaListNazivFormatedOIB_1">
      <item>JADRANMONT d.o.o., OIB 21526317392</item>
    </derivirana_varijabla>
  </DomainObject.Predmet.ProtuStrankaListNazivFormatedOIB>
  <DomainObject.Predmet.OstaliListFormated>
    <izvorni_sadrzaj>
      <item>Nenad Matijević</item>
    </izvorni_sadrzaj>
    <derivirana_varijabla naziv="DomainObject.Predmet.OstaliListFormated_1">
      <item>Nenad Matijević</item>
    </derivirana_varijabla>
  </DomainObject.Predmet.OstaliListFormated>
  <DomainObject.Predmet.OstaliListFormatedOIB>
    <izvorni_sadrzaj>
      <item>Nenad Matijević, OIB 79492720808</item>
    </izvorni_sadrzaj>
    <derivirana_varijabla naziv="DomainObject.Predmet.OstaliListFormatedOIB_1">
      <item>Nenad Matijević, OIB 79492720808</item>
    </derivirana_varijabla>
  </DomainObject.Predmet.OstaliListFormatedOIB>
  <DomainObject.Predmet.OstaliListFormatedWithAdress>
    <izvorni_sadrzaj>
      <item>Nenad Matijević, Svetog Jurja 4, 51000 Rijeka</item>
    </izvorni_sadrzaj>
    <derivirana_varijabla naziv="DomainObject.Predmet.OstaliListFormatedWithAdress_1">
      <item>Nenad Matijević, Svetog Jurja 4, 51000 Rijeka</item>
    </derivirana_varijabla>
  </DomainObject.Predmet.OstaliListFormatedWithAdress>
  <DomainObject.Predmet.OstaliListFormatedWithAdressOIB>
    <izvorni_sadrzaj>
      <item>Nenad Matijević, OIB 79492720808, Svetog Jurja 4, 51000 Rijeka</item>
    </izvorni_sadrzaj>
    <derivirana_varijabla naziv="DomainObject.Predmet.OstaliListFormatedWithAdressOIB_1">
      <item>Nenad Matijević, OIB 79492720808, Svetog Jurja 4, 51000 Rijeka</item>
    </derivirana_varijabla>
  </DomainObject.Predmet.OstaliListFormatedWithAdressOIB>
  <DomainObject.Predmet.OstaliListNazivFormated>
    <izvorni_sadrzaj>
      <item>Nenad Matijević</item>
    </izvorni_sadrzaj>
    <derivirana_varijabla naziv="DomainObject.Predmet.OstaliListNazivFormated_1">
      <item>Nenad Matijević</item>
    </derivirana_varijabla>
  </DomainObject.Predmet.OstaliListNazivFormated>
  <DomainObject.Predmet.OstaliListNazivFormatedOIB>
    <izvorni_sadrzaj>
      <item>Nenad Matijević, OIB 79492720808</item>
    </izvorni_sadrzaj>
    <derivirana_varijabla naziv="DomainObject.Predmet.OstaliListNazivFormatedOIB_1">
      <item>Nenad Matijević, OIB 79492720808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St-173/2018-18</izvorni_sadrzaj>
    <derivirana_varijabla naziv="DomainObject.PoslovniBrojDokumenta_1">St-173/2018-18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JADRANMONT d.o.o.</izvorni_sadrzaj>
    <derivirana_varijabla naziv="DomainObject.Predmet.ProtustrankaIDrugi_1">JADRANMONT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JADRANMONT d.o.o., OIB 21526317392, Nikole Jurišića 39, 53270 Senj</izvorni_sadrzaj>
    <derivirana_varijabla naziv="DomainObject.Predmet.ProtustrankaIDrugiAdressOIB_1">JADRANMONT d.o.o., OIB 21526317392, Nikole Jurišića 39, 53270 Senj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JADRANMONT d.o.o.</item>
      <item>Nenad Matijević</item>
    </izvorni_sadrzaj>
    <derivirana_varijabla naziv="DomainObject.Predmet.SudioniciListNaziv_1">
      <item>FINA  Rijeka</item>
      <item>JADRANMONT d.o.o.</item>
      <item>Nenad Matijević</item>
    </derivirana_varijabla>
  </DomainObject.Predmet.SudioniciListNaziv>
  <DomainObject.Predmet.SudioniciListAdressOIB>
    <izvorni_sadrzaj>
      <item>FINA  Rijeka, OIB 85821130368, Frana Kurelca 8,51000 Rijeka</item>
      <item>JADRANMONT d.o.o., OIB 21526317392, Nikole Jurišića 39,53270 Senj</item>
      <item>Nenad Matijević, OIB 79492720808, Svetog Jurja 4,51000 Rijeka</item>
    </izvorni_sadrzaj>
    <derivirana_varijabla naziv="DomainObject.Predmet.SudioniciListAdressOIB_1">
      <item>FINA  Rijeka, OIB 85821130368, Frana Kurelca 8,51000 Rijeka</item>
      <item>JADRANMONT d.o.o., OIB 21526317392, Nikole Jurišića 39,53270 Senj</item>
      <item>Nenad Matijević, OIB 79492720808, Svetog Jurja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21526317392</item>
      <item>, OIB 79492720808</item>
    </izvorni_sadrzaj>
    <derivirana_varijabla naziv="DomainObject.Predmet.SudioniciListNazivOIB_1">
      <item>, OIB 85821130368</item>
      <item>, OIB 21526317392</item>
      <item>, OIB 79492720808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6AD63E-F4BA-41A3-9DB5-EE58E6E1FA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1196</properties:Words>
  <properties:Characters>6846</properties:Characters>
  <properties:Lines>143</properties:Lines>
  <properties:Paragraphs>49</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2018-07-24T09:39:00Z</dcterms:created>
  <dc:creator>dcmelik</dc:creator>
  <cp:lastModifiedBy>Jasna Radulović</cp:lastModifiedBy>
  <cp:lastPrinted>2018-05-14T11:06:00Z</cp:lastPrinted>
  <dcterms:modified xmlns:xsi="http://www.w3.org/2001/XMLSchema-instance" xsi:type="dcterms:W3CDTF">2018-07-24T10:59:00Z</dcterms:modified>
  <cp:revision>11</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St-173/2018-18 / Odluka - Rješenje (173-18__poziv_vjerovnicima_24.7..docx)</vt:lpwstr>
  </prop:property>
  <prop:property name="CC_coloring" pid="4" fmtid="{D5CDD505-2E9C-101B-9397-08002B2CF9AE}">
    <vt:bool>false</vt:bool>
  </prop:property>
  <prop:property name="BrojStranica" pid="5" fmtid="{D5CDD505-2E9C-101B-9397-08002B2CF9AE}">
    <vt:i4>4</vt:i4>
  </prop:property>
</prop:Properties>
</file>