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91823" w14:paraId="5391823" w:rsidRDefault="00011F2C" w:rsidP="008615FD" w:rsidR="00011F2C" w:rsidRPr="007B196A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7B196A">
      <w:r w:rsidRPr="007B196A">
        <w:rPr>
          <w:rStyle w:val="Naglaeno"/>
        </w:rPr>
        <w:t xml:space="preserve">             </w:t>
      </w:r>
      <w:r w:rsidR="00574060" w:rsidRPr="007B196A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7B196A"/>
    <w:p w:rsidRDefault="008615FD" w:rsidP="008615FD" w:rsidR="008615FD" w:rsidRPr="007B196A">
      <w:pPr>
        <w:ind w:hanging="720" w:left="360"/>
        <w:rPr>
          <w:b/>
        </w:rPr>
      </w:pPr>
      <w:r w:rsidRPr="007B196A">
        <w:rPr>
          <w:b/>
        </w:rPr>
        <w:t xml:space="preserve">     </w:t>
      </w:r>
      <w:r w:rsidR="00A8162D" w:rsidRPr="007B196A">
        <w:rPr>
          <w:b/>
        </w:rPr>
        <w:t xml:space="preserve">   </w:t>
      </w:r>
      <w:r w:rsidRPr="007B196A">
        <w:rPr>
          <w:b/>
        </w:rPr>
        <w:t>REPUBLIKA HRVATSKA</w:t>
      </w:r>
    </w:p>
    <w:p w:rsidRDefault="008615FD" w:rsidP="00D61455" w:rsidR="00614EE3" w:rsidRPr="007B196A">
      <w:pPr>
        <w:ind w:hanging="720" w:left="360"/>
      </w:pPr>
      <w:r w:rsidRPr="007B196A">
        <w:t xml:space="preserve">     TRGOVAČKI SUD U OSIJEKU</w:t>
      </w:r>
    </w:p>
    <w:p w:rsidRDefault="00D27785" w:rsidP="008615FD" w:rsidR="00D27785" w:rsidRPr="007B196A"/>
    <w:p w:rsidRDefault="00614EE3" w:rsidP="00614EE3" w:rsidR="00614EE3" w:rsidRPr="007B196A">
      <w:pPr>
        <w:jc w:val="center"/>
      </w:pPr>
      <w:r w:rsidRPr="007B196A">
        <w:rPr>
          <w:color w:val="000000"/>
        </w:rPr>
        <w:t>REPUBLIKA HRVATSKA</w:t>
      </w:r>
    </w:p>
    <w:p w:rsidRDefault="00614EE3" w:rsidP="00614EE3" w:rsidR="00614EE3" w:rsidRPr="007B196A">
      <w:pPr>
        <w:jc w:val="center"/>
      </w:pPr>
      <w:r w:rsidRPr="007B196A">
        <w:rPr>
          <w:color w:val="000000"/>
        </w:rPr>
        <w:t>R J E Š E N J E</w:t>
      </w:r>
    </w:p>
    <w:p w:rsidRDefault="00D27785" w:rsidP="00D61455" w:rsidR="00D27785" w:rsidRPr="007B196A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7B196A">
      <w:pPr>
        <w:rPr>
          <w:b/>
          <w:bCs/>
        </w:rPr>
      </w:pPr>
    </w:p>
    <w:p w:rsidRDefault="00514EB0" w:rsidP="00514EB0" w:rsidR="00514EB0" w:rsidRPr="007B196A">
      <w:pPr>
        <w:ind w:firstLine="708"/>
        <w:jc w:val="both"/>
        <w:rPr>
          <w:color w:val="000000"/>
        </w:rPr>
      </w:pPr>
      <w:r w:rsidRPr="007B196A">
        <w:rPr>
          <w:color w:val="000000"/>
        </w:rPr>
        <w:t xml:space="preserve">Trgovački sud u Osijeku, </w:t>
      </w:r>
      <w:r w:rsidRPr="007B196A">
        <w:t>po stečajnom sucu mr. sc. Borisu Vukoviću</w:t>
      </w:r>
      <w:r w:rsidRPr="007B196A">
        <w:rPr>
          <w:color w:val="000000"/>
        </w:rPr>
        <w:t xml:space="preserve">, povodom prijedloga predlagatelja dužnika po zakonskom zastupniku za otvaranje stečajnog postupka nad dužnikom: MB </w:t>
      </w:r>
      <w:proofErr w:type="spellStart"/>
      <w:r w:rsidRPr="007B196A">
        <w:rPr>
          <w:color w:val="000000"/>
        </w:rPr>
        <w:t>GlassCom</w:t>
      </w:r>
      <w:proofErr w:type="spellEnd"/>
      <w:r w:rsidRPr="007B196A">
        <w:rPr>
          <w:color w:val="000000"/>
        </w:rPr>
        <w:t xml:space="preserve"> d.o.o., Osijek, </w:t>
      </w:r>
      <w:proofErr w:type="spellStart"/>
      <w:r w:rsidRPr="007B196A">
        <w:rPr>
          <w:color w:val="000000"/>
        </w:rPr>
        <w:t>Kapelska</w:t>
      </w:r>
      <w:proofErr w:type="spellEnd"/>
      <w:r w:rsidRPr="007B196A">
        <w:rPr>
          <w:color w:val="000000"/>
        </w:rPr>
        <w:t xml:space="preserve"> ulica 51/b, MBS: 030042361, OIB: 63989656037, dana 28. kolovoza 2018. godine </w:t>
      </w:r>
    </w:p>
    <w:p w:rsidRDefault="0027625C" w:rsidP="0027625C" w:rsidR="0027625C" w:rsidRPr="007B196A">
      <w:pPr>
        <w:ind w:firstLine="708"/>
        <w:jc w:val="both"/>
      </w:pPr>
    </w:p>
    <w:p w:rsidRDefault="00461ED5" w:rsidP="00461ED5" w:rsidR="00461ED5" w:rsidRPr="007B196A">
      <w:pPr>
        <w:ind w:firstLine="708"/>
        <w:jc w:val="both"/>
      </w:pPr>
    </w:p>
    <w:p w:rsidRDefault="009642D8" w:rsidP="009642D8" w:rsidR="009642D8" w:rsidRPr="007B196A">
      <w:pPr>
        <w:autoSpaceDE w:val="false"/>
        <w:autoSpaceDN w:val="false"/>
        <w:adjustRightInd w:val="false"/>
        <w:jc w:val="both"/>
      </w:pPr>
    </w:p>
    <w:p w:rsidRDefault="009642D8" w:rsidP="009642D8" w:rsidR="009642D8" w:rsidRPr="007B196A">
      <w:pPr>
        <w:jc w:val="center"/>
        <w:rPr>
          <w:bCs/>
        </w:rPr>
      </w:pPr>
      <w:r w:rsidRPr="007B196A">
        <w:rPr>
          <w:bCs/>
        </w:rPr>
        <w:t>r i j e š i o  j e</w:t>
      </w:r>
    </w:p>
    <w:p w:rsidRDefault="009642D8" w:rsidP="009642D8" w:rsidR="009642D8" w:rsidRPr="007B196A">
      <w:pPr>
        <w:jc w:val="center"/>
        <w:rPr>
          <w:bCs/>
        </w:rPr>
      </w:pPr>
    </w:p>
    <w:p w:rsidRDefault="002C000F" w:rsidP="009642D8" w:rsidR="002C000F" w:rsidRPr="007B196A">
      <w:pPr>
        <w:jc w:val="center"/>
        <w:rPr>
          <w:bCs/>
        </w:rPr>
      </w:pPr>
    </w:p>
    <w:p w:rsidRDefault="009642D8" w:rsidP="00935DD0" w:rsidR="00935DD0" w:rsidRPr="007B196A">
      <w:pPr>
        <w:numPr>
          <w:ilvl w:val="0"/>
          <w:numId w:val="13"/>
        </w:numPr>
        <w:jc w:val="both"/>
      </w:pPr>
      <w:r w:rsidRPr="007B196A">
        <w:t xml:space="preserve">Privremenom stečajnom upravitelju </w:t>
      </w:r>
      <w:r w:rsidR="00461ED5" w:rsidRPr="007B196A">
        <w:t xml:space="preserve">Milanu Stanić </w:t>
      </w:r>
      <w:r w:rsidR="0027625C" w:rsidRPr="007B196A">
        <w:t xml:space="preserve">OIB: 01567983373 </w:t>
      </w:r>
      <w:r w:rsidR="00461ED5" w:rsidRPr="007B196A">
        <w:t xml:space="preserve">sa sjedištem i poslovnom adresom u Slavonskom Brodu, Matije Gupca 28 i adresom prebivališta u Slavonskom Brodu, Vinogradska cesta 78, </w:t>
      </w:r>
      <w:r w:rsidRPr="007B196A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35DD0" w:rsidP="00935DD0" w:rsidR="00935DD0" w:rsidRPr="007B196A">
      <w:pPr>
        <w:ind w:left="360"/>
        <w:jc w:val="both"/>
      </w:pPr>
    </w:p>
    <w:p w:rsidRDefault="009642D8" w:rsidP="00935DD0" w:rsidR="009642D8" w:rsidRPr="007B196A">
      <w:pPr>
        <w:numPr>
          <w:ilvl w:val="0"/>
          <w:numId w:val="13"/>
        </w:numPr>
        <w:jc w:val="both"/>
      </w:pPr>
      <w:r w:rsidRPr="007B196A">
        <w:rPr>
          <w:lang w:eastAsia="x-none" w:val="x-none"/>
        </w:rPr>
        <w:t>Nalaže se računovodstvu ovoga suda da iz Fonda za namirenje troškova stečajnog postupka izvrši isplatu privremenom stečajnom upravi</w:t>
      </w:r>
      <w:r w:rsidR="00935DD0" w:rsidRPr="007B196A">
        <w:rPr>
          <w:lang w:eastAsia="x-none" w:val="x-none"/>
        </w:rPr>
        <w:t>telju na njegov žiro-račun broj</w:t>
      </w:r>
      <w:r w:rsidR="00935DD0" w:rsidRPr="007B196A">
        <w:rPr>
          <w:lang w:eastAsia="x-none"/>
        </w:rPr>
        <w:t xml:space="preserve"> </w:t>
      </w:r>
      <w:r w:rsidR="00461ED5" w:rsidRPr="007B196A">
        <w:t>HR6523400093103030708 kod Privredne banke Zagreb d.d.</w:t>
      </w:r>
      <w:r w:rsidR="00A14B6C" w:rsidRPr="007B196A">
        <w:t xml:space="preserve"> </w:t>
      </w:r>
      <w:r w:rsidRPr="007B196A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7B196A">
      <w:pPr>
        <w:ind w:left="708"/>
      </w:pPr>
    </w:p>
    <w:p w:rsidRDefault="009642D8" w:rsidP="009642D8" w:rsidR="009642D8" w:rsidRPr="007B196A">
      <w:pPr>
        <w:numPr>
          <w:ilvl w:val="0"/>
          <w:numId w:val="13"/>
        </w:numPr>
      </w:pPr>
      <w:r w:rsidRPr="007B196A">
        <w:t>Ovo rješenje objaviti će se na mrežnoj stranici e-Oglasna ploča sudova.</w:t>
      </w:r>
    </w:p>
    <w:p w:rsidRDefault="009642D8" w:rsidP="009642D8" w:rsidR="009642D8" w:rsidRPr="007B196A">
      <w:pPr>
        <w:ind w:left="1065"/>
        <w:jc w:val="both"/>
        <w:rPr>
          <w:lang w:eastAsia="x-none" w:val="x-none"/>
        </w:rPr>
      </w:pPr>
    </w:p>
    <w:p w:rsidRDefault="009642D8" w:rsidP="009642D8" w:rsidR="009642D8" w:rsidRPr="007B196A">
      <w:pPr>
        <w:ind w:firstLine="1418"/>
        <w:jc w:val="both"/>
      </w:pPr>
    </w:p>
    <w:p w:rsidRDefault="009642D8" w:rsidP="009642D8" w:rsidR="009642D8" w:rsidRPr="007B196A">
      <w:pPr>
        <w:jc w:val="center"/>
        <w:rPr>
          <w:bCs/>
        </w:rPr>
      </w:pPr>
      <w:r w:rsidRPr="007B196A">
        <w:rPr>
          <w:bCs/>
        </w:rPr>
        <w:t>Obrazloženje</w:t>
      </w:r>
    </w:p>
    <w:p w:rsidRDefault="009642D8" w:rsidP="009642D8" w:rsidR="009642D8" w:rsidRPr="007B196A">
      <w:pPr>
        <w:jc w:val="center"/>
        <w:rPr>
          <w:bCs/>
        </w:rPr>
      </w:pPr>
    </w:p>
    <w:p w:rsidRDefault="002C000F" w:rsidP="009642D8" w:rsidR="002C000F" w:rsidRPr="007B196A">
      <w:pPr>
        <w:jc w:val="center"/>
        <w:rPr>
          <w:bCs/>
        </w:rPr>
      </w:pPr>
    </w:p>
    <w:p w:rsidRDefault="009642D8" w:rsidP="009642D8" w:rsidR="009642D8" w:rsidRPr="007B196A">
      <w:pPr>
        <w:pStyle w:val="Tijeloteksta"/>
        <w:rPr>
          <w:sz w:val="24"/>
        </w:rPr>
      </w:pPr>
      <w:r w:rsidRPr="007B196A">
        <w:rPr>
          <w:bCs/>
          <w:sz w:val="24"/>
        </w:rPr>
        <w:tab/>
      </w:r>
      <w:r w:rsidRPr="007B196A">
        <w:rPr>
          <w:sz w:val="24"/>
        </w:rPr>
        <w:t xml:space="preserve">Rješenjem ovoga suda broj </w:t>
      </w:r>
      <w:r w:rsidR="002C000F" w:rsidRPr="007B196A">
        <w:rPr>
          <w:sz w:val="24"/>
        </w:rPr>
        <w:t xml:space="preserve">7 </w:t>
      </w:r>
      <w:r w:rsidR="009A7F14" w:rsidRPr="007B196A">
        <w:rPr>
          <w:sz w:val="24"/>
        </w:rPr>
        <w:t>St-</w:t>
      </w:r>
      <w:r w:rsidR="00514EB0" w:rsidRPr="007B196A">
        <w:rPr>
          <w:sz w:val="24"/>
        </w:rPr>
        <w:t>1696</w:t>
      </w:r>
      <w:r w:rsidR="009A7F14" w:rsidRPr="007B196A">
        <w:rPr>
          <w:sz w:val="24"/>
        </w:rPr>
        <w:t>/1</w:t>
      </w:r>
      <w:r w:rsidR="00514EB0" w:rsidRPr="007B196A">
        <w:rPr>
          <w:sz w:val="24"/>
        </w:rPr>
        <w:t>7</w:t>
      </w:r>
      <w:r w:rsidR="009A7F14" w:rsidRPr="007B196A">
        <w:rPr>
          <w:sz w:val="24"/>
        </w:rPr>
        <w:t>-</w:t>
      </w:r>
      <w:r w:rsidR="00514EB0" w:rsidRPr="007B196A">
        <w:rPr>
          <w:sz w:val="24"/>
        </w:rPr>
        <w:t xml:space="preserve">6 </w:t>
      </w:r>
      <w:r w:rsidRPr="007B196A">
        <w:rPr>
          <w:sz w:val="24"/>
        </w:rPr>
        <w:t xml:space="preserve">od </w:t>
      </w:r>
      <w:r w:rsidR="00514EB0" w:rsidRPr="007B196A">
        <w:rPr>
          <w:sz w:val="24"/>
        </w:rPr>
        <w:t>7</w:t>
      </w:r>
      <w:r w:rsidR="0027625C" w:rsidRPr="007B196A">
        <w:rPr>
          <w:sz w:val="24"/>
        </w:rPr>
        <w:t>. veljače</w:t>
      </w:r>
      <w:r w:rsidR="007D04DC" w:rsidRPr="007B196A">
        <w:rPr>
          <w:sz w:val="24"/>
        </w:rPr>
        <w:t xml:space="preserve"> 2018</w:t>
      </w:r>
      <w:r w:rsidR="002C000F" w:rsidRPr="007B196A">
        <w:rPr>
          <w:sz w:val="24"/>
        </w:rPr>
        <w:t>. godine</w:t>
      </w:r>
      <w:r w:rsidRPr="007B196A">
        <w:rPr>
          <w:sz w:val="24"/>
        </w:rPr>
        <w:t xml:space="preserve"> pokrenut je prethodni postupak nad dužnikom </w:t>
      </w:r>
      <w:r w:rsidR="00514EB0" w:rsidRPr="007B196A">
        <w:rPr>
          <w:color w:val="000000"/>
          <w:sz w:val="24"/>
        </w:rPr>
        <w:t xml:space="preserve">MB </w:t>
      </w:r>
      <w:proofErr w:type="spellStart"/>
      <w:r w:rsidR="00514EB0" w:rsidRPr="007B196A">
        <w:rPr>
          <w:color w:val="000000"/>
          <w:sz w:val="24"/>
        </w:rPr>
        <w:t>GlassCom</w:t>
      </w:r>
      <w:proofErr w:type="spellEnd"/>
      <w:r w:rsidR="00514EB0" w:rsidRPr="007B196A">
        <w:rPr>
          <w:color w:val="000000"/>
          <w:sz w:val="24"/>
        </w:rPr>
        <w:t xml:space="preserve"> d.o.o., Osijek, </w:t>
      </w:r>
      <w:proofErr w:type="spellStart"/>
      <w:r w:rsidR="00514EB0" w:rsidRPr="007B196A">
        <w:rPr>
          <w:color w:val="000000"/>
          <w:sz w:val="24"/>
        </w:rPr>
        <w:t>Kapelska</w:t>
      </w:r>
      <w:proofErr w:type="spellEnd"/>
      <w:r w:rsidR="00514EB0" w:rsidRPr="007B196A">
        <w:rPr>
          <w:color w:val="000000"/>
          <w:sz w:val="24"/>
        </w:rPr>
        <w:t xml:space="preserve"> ulica 51/b, MBS: 030042361, OIB: 63989656037</w:t>
      </w:r>
      <w:r w:rsidR="00DE157E" w:rsidRPr="007B196A">
        <w:rPr>
          <w:sz w:val="24"/>
        </w:rPr>
        <w:t xml:space="preserve"> </w:t>
      </w:r>
      <w:r w:rsidRPr="007B196A">
        <w:rPr>
          <w:sz w:val="24"/>
        </w:rPr>
        <w:t xml:space="preserve">i imenovan je </w:t>
      </w:r>
      <w:r w:rsidR="00461ED5" w:rsidRPr="007B196A">
        <w:rPr>
          <w:sz w:val="24"/>
        </w:rPr>
        <w:t>Milan Stanić</w:t>
      </w:r>
      <w:r w:rsidR="00316469" w:rsidRPr="007B196A">
        <w:rPr>
          <w:sz w:val="24"/>
        </w:rPr>
        <w:t xml:space="preserve"> OIB: 01567983373</w:t>
      </w:r>
      <w:r w:rsidR="00461ED5" w:rsidRPr="007B196A">
        <w:rPr>
          <w:sz w:val="24"/>
        </w:rPr>
        <w:t xml:space="preserve"> sa sjedištem i poslovnom adresom u Slavonskom Brodu, Matije Gupca 28 i adresom prebivališta u Slavonskom Brodu, Vinogradska cesta 78, </w:t>
      </w:r>
      <w:r w:rsidRPr="007B196A">
        <w:rPr>
          <w:sz w:val="24"/>
        </w:rPr>
        <w:t xml:space="preserve">za privremenog stečajnog upravitelja, sa zadatkom da u roku 15 dana </w:t>
      </w:r>
      <w:r w:rsidR="00863AA9" w:rsidRPr="007B196A">
        <w:rPr>
          <w:sz w:val="24"/>
        </w:rPr>
        <w:t xml:space="preserve"> </w:t>
      </w:r>
      <w:r w:rsidRPr="007B196A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9642D8" w:rsidP="009642D8" w:rsidR="009642D8" w:rsidRPr="007B196A">
      <w:pPr>
        <w:pStyle w:val="Tijeloteksta"/>
        <w:rPr>
          <w:sz w:val="24"/>
        </w:rPr>
      </w:pPr>
    </w:p>
    <w:p w:rsidRDefault="006169FC" w:rsidP="006169FC" w:rsidR="006169FC" w:rsidRPr="007B196A">
      <w:pPr>
        <w:pStyle w:val="Tijeloteksta"/>
        <w:ind w:firstLine="708"/>
        <w:rPr>
          <w:sz w:val="24"/>
        </w:rPr>
      </w:pPr>
      <w:r w:rsidRPr="007B196A">
        <w:rPr>
          <w:sz w:val="24"/>
        </w:rPr>
        <w:lastRenderedPageBreak/>
        <w:t xml:space="preserve">Privremeni stečajni upravitelj obavio je sve potrebne radnje, te je sastavio i dostavio svoje pisano izvješće i sudjelovao na ročištu radi izjašnjenja o prijedlogu za otvaranje stečajnog postupka i ročištu radi rasprave o uvjetima za otvaranje stečajnog postupka, te je sud vodeći računa o složenosti poslova koje je obavio privremeni stečajni upravitelj, odlučio kao u izreci temeljem čl. 119. st. 6. u vezi s čl. 94. Stečajnog zakona („Narodne novine“ broj 71/15 i 104/17) te čl. 2., čl. 4. i čl. 15. Uredbe o kriterijima i načinu obračuna i plaćanja nagrade stečajnim upraviteljima </w:t>
      </w:r>
      <w:r w:rsidR="00514EB0" w:rsidRPr="007B196A">
        <w:rPr>
          <w:sz w:val="24"/>
        </w:rPr>
        <w:t xml:space="preserve">(„Narodne novine“ broj </w:t>
      </w:r>
      <w:r w:rsidRPr="007B196A">
        <w:rPr>
          <w:sz w:val="24"/>
        </w:rPr>
        <w:t>105/15).</w:t>
      </w:r>
    </w:p>
    <w:p w:rsidRDefault="009B4A86" w:rsidP="00FE3F69" w:rsidR="009B4A86" w:rsidRPr="007B196A">
      <w:pPr>
        <w:jc w:val="both"/>
      </w:pPr>
    </w:p>
    <w:p w:rsidRDefault="00A4057E" w:rsidP="00FE3F69" w:rsidR="00A4057E" w:rsidRPr="007B196A">
      <w:pPr>
        <w:jc w:val="both"/>
      </w:pPr>
    </w:p>
    <w:p w:rsidRDefault="009B4A86" w:rsidP="00F37FD9" w:rsidR="009B4A86" w:rsidRPr="007B196A">
      <w:pPr>
        <w:jc w:val="center"/>
        <w:rPr>
          <w:bCs/>
        </w:rPr>
      </w:pPr>
      <w:r w:rsidRPr="007B196A">
        <w:rPr>
          <w:bCs/>
        </w:rPr>
        <w:t xml:space="preserve">U Osijeku </w:t>
      </w:r>
      <w:r w:rsidR="00514EB0" w:rsidRPr="007B196A">
        <w:rPr>
          <w:bCs/>
        </w:rPr>
        <w:t>28. kolovoza</w:t>
      </w:r>
      <w:r w:rsidR="0006653F" w:rsidRPr="007B196A">
        <w:rPr>
          <w:bCs/>
        </w:rPr>
        <w:t xml:space="preserve"> 2018.</w:t>
      </w:r>
      <w:r w:rsidRPr="007B196A">
        <w:rPr>
          <w:bCs/>
        </w:rPr>
        <w:t xml:space="preserve">                </w:t>
      </w:r>
    </w:p>
    <w:p w:rsidRDefault="009B4A86" w:rsidP="009B4A86" w:rsidR="009B4A86" w:rsidRPr="007B196A">
      <w:pPr>
        <w:jc w:val="center"/>
        <w:rPr>
          <w:bCs/>
        </w:rPr>
      </w:pPr>
    </w:p>
    <w:p w:rsidRDefault="00D30FEE" w:rsidP="009B4A86" w:rsidR="009B4A86" w:rsidRPr="007B196A">
      <w:pPr>
        <w:ind w:left="5580"/>
        <w:jc w:val="center"/>
      </w:pPr>
      <w:r w:rsidRPr="007B196A">
        <w:rPr>
          <w:bCs/>
        </w:rPr>
        <w:t>STEČAJNI SUDAC</w:t>
      </w:r>
    </w:p>
    <w:p w:rsidRDefault="009B4A86" w:rsidP="00FE3F69" w:rsidR="00CD7F07" w:rsidRPr="007B196A">
      <w:pPr>
        <w:ind w:left="5580"/>
        <w:jc w:val="center"/>
      </w:pPr>
      <w:r w:rsidRPr="007B196A">
        <w:t>mr.</w:t>
      </w:r>
      <w:r w:rsidR="00FE3F69" w:rsidRPr="007B196A">
        <w:t xml:space="preserve"> </w:t>
      </w:r>
      <w:r w:rsidRPr="007B196A">
        <w:t>sc. Boris Vuković</w:t>
      </w:r>
    </w:p>
    <w:p w:rsidRDefault="001A3183" w:rsidP="00FE3F69" w:rsidR="001A3183" w:rsidRPr="007B196A">
      <w:pPr>
        <w:ind w:left="5580"/>
        <w:jc w:val="center"/>
      </w:pPr>
    </w:p>
    <w:p w:rsidRDefault="00B47E69" w:rsidP="00FE3F69" w:rsidR="00B47E69" w:rsidRPr="007B196A">
      <w:pPr>
        <w:ind w:left="5580"/>
        <w:jc w:val="center"/>
      </w:pPr>
    </w:p>
    <w:p w:rsidRDefault="00482511" w:rsidP="00E91C27" w:rsidR="00482511" w:rsidRPr="007B196A"/>
    <w:p w:rsidRDefault="00CD7F07" w:rsidP="00CD7F07" w:rsidR="00CD7F07" w:rsidRPr="007B196A">
      <w:r w:rsidRPr="007B196A">
        <w:t>Zapisničar Danijela Špeletić</w:t>
      </w:r>
    </w:p>
    <w:p w:rsidRDefault="00476AA5" w:rsidP="00FE3F69" w:rsidR="00476AA5" w:rsidRPr="007B196A"/>
    <w:p w:rsidRDefault="00D6773D" w:rsidP="00FE3F69" w:rsidR="00D6773D" w:rsidRPr="007B196A"/>
    <w:p w:rsidRDefault="00E21329" w:rsidP="00E21329" w:rsidR="00E21329" w:rsidRPr="007B196A">
      <w:pPr>
        <w:pStyle w:val="Tijeloteksta"/>
        <w:rPr>
          <w:bCs/>
          <w:sz w:val="24"/>
        </w:rPr>
      </w:pPr>
      <w:r w:rsidRPr="007B196A">
        <w:rPr>
          <w:bCs/>
          <w:sz w:val="24"/>
        </w:rPr>
        <w:t>UPUTA O PRAVNOM LIJEKU:</w:t>
      </w:r>
    </w:p>
    <w:p w:rsidRDefault="00E21329" w:rsidP="00E21329" w:rsidR="00E21329" w:rsidRPr="007B196A">
      <w:pPr>
        <w:pStyle w:val="Tijeloteksta"/>
        <w:rPr>
          <w:bCs/>
          <w:sz w:val="24"/>
        </w:rPr>
      </w:pPr>
      <w:r w:rsidRPr="007B196A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7B196A">
      <w:pPr>
        <w:pStyle w:val="Tijeloteksta"/>
        <w:rPr>
          <w:sz w:val="24"/>
        </w:rPr>
      </w:pPr>
    </w:p>
    <w:p w:rsidRDefault="009B4A86" w:rsidP="009B4A86" w:rsidR="009B4A86" w:rsidRPr="007B196A">
      <w:pPr>
        <w:ind w:left="5580"/>
        <w:jc w:val="center"/>
      </w:pPr>
    </w:p>
    <w:p w:rsidRDefault="009B4A86" w:rsidP="00D1116B" w:rsidR="009B4A86" w:rsidRPr="007B196A">
      <w:pPr>
        <w:rPr>
          <w:bCs/>
        </w:rPr>
      </w:pPr>
    </w:p>
    <w:p w:rsidRDefault="00E21329" w:rsidP="00E21329" w:rsidR="00E21329" w:rsidRPr="007B196A">
      <w:pPr>
        <w:pStyle w:val="Tijeloteksta"/>
        <w:rPr>
          <w:sz w:val="24"/>
        </w:rPr>
      </w:pPr>
      <w:r w:rsidRPr="007B196A">
        <w:rPr>
          <w:sz w:val="24"/>
        </w:rPr>
        <w:t>D N A :</w:t>
      </w:r>
    </w:p>
    <w:p w:rsidRDefault="00E21329" w:rsidP="00B84ED9" w:rsidR="00B84ED9" w:rsidRPr="007B196A">
      <w:pPr>
        <w:pStyle w:val="Odlomakpopisa"/>
        <w:numPr>
          <w:ilvl w:val="0"/>
          <w:numId w:val="14"/>
        </w:numPr>
        <w:jc w:val="both"/>
      </w:pPr>
      <w:r w:rsidRPr="007B196A">
        <w:t xml:space="preserve">privremeni stečajni upravitelj </w:t>
      </w:r>
      <w:r w:rsidR="00B84ED9" w:rsidRPr="007B196A">
        <w:t>Milan Stanić, Slavonski Brod, Matije Gupca 28</w:t>
      </w:r>
    </w:p>
    <w:p w:rsidRDefault="00E21329" w:rsidP="00B84ED9" w:rsidR="00E21329" w:rsidRPr="007B196A">
      <w:pPr>
        <w:pStyle w:val="Tijeloteksta"/>
        <w:numPr>
          <w:ilvl w:val="0"/>
          <w:numId w:val="14"/>
        </w:numPr>
        <w:rPr>
          <w:sz w:val="24"/>
        </w:rPr>
      </w:pPr>
      <w:r w:rsidRPr="007B196A">
        <w:rPr>
          <w:sz w:val="24"/>
        </w:rPr>
        <w:t xml:space="preserve">mrežna stranica e-Oglasna ploča sudova </w:t>
      </w:r>
    </w:p>
    <w:p w:rsidRDefault="00A51288" w:rsidP="00E21329" w:rsidR="00A51288" w:rsidRPr="007B196A">
      <w:pPr>
        <w:numPr>
          <w:ilvl w:val="0"/>
          <w:numId w:val="14"/>
        </w:numPr>
        <w:jc w:val="both"/>
      </w:pPr>
      <w:r w:rsidRPr="007B196A">
        <w:t>računovodstvo</w:t>
      </w:r>
    </w:p>
    <w:p w:rsidRDefault="00363081" w:rsidP="008D2A85" w:rsidR="001F4920" w:rsidRPr="007B196A">
      <w:pPr>
        <w:numPr>
          <w:ilvl w:val="0"/>
          <w:numId w:val="14"/>
        </w:numPr>
        <w:jc w:val="both"/>
      </w:pPr>
      <w:r w:rsidRPr="007B196A">
        <w:t>kal. 31.10.</w:t>
      </w:r>
      <w:r w:rsidR="006C09D1" w:rsidRPr="007B196A">
        <w:t>2018.</w:t>
      </w:r>
    </w:p>
    <w:p w:rsidRDefault="008615FD" w:rsidP="008615FD" w:rsidR="008615FD" w:rsidRPr="007B196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B196A"/>
    <w:p w:rsidRDefault="008615FD" w:rsidP="008615FD" w:rsidR="008615FD" w:rsidRPr="007B196A">
      <w:pPr>
        <w:pStyle w:val="Tijeloteksta"/>
        <w:jc w:val="left"/>
        <w:rPr>
          <w:sz w:val="24"/>
        </w:rPr>
      </w:pPr>
      <w:r w:rsidRPr="007B196A">
        <w:rPr>
          <w:sz w:val="24"/>
        </w:rPr>
        <w:tab/>
      </w:r>
      <w:r w:rsidRPr="007B196A">
        <w:rPr>
          <w:sz w:val="24"/>
        </w:rPr>
        <w:tab/>
      </w:r>
      <w:r w:rsidRPr="007B196A">
        <w:rPr>
          <w:sz w:val="24"/>
        </w:rPr>
        <w:tab/>
      </w:r>
      <w:r w:rsidRPr="007B196A">
        <w:rPr>
          <w:sz w:val="24"/>
        </w:rPr>
        <w:tab/>
      </w:r>
      <w:r w:rsidRPr="007B196A">
        <w:rPr>
          <w:sz w:val="24"/>
        </w:rPr>
        <w:tab/>
      </w:r>
      <w:r w:rsidRPr="007B196A">
        <w:rPr>
          <w:sz w:val="24"/>
        </w:rPr>
        <w:tab/>
      </w:r>
      <w:r w:rsidRPr="007B196A">
        <w:rPr>
          <w:sz w:val="24"/>
        </w:rPr>
        <w:tab/>
      </w:r>
      <w:r w:rsidRPr="007B196A">
        <w:rPr>
          <w:sz w:val="24"/>
        </w:rPr>
        <w:tab/>
      </w:r>
      <w:r w:rsidRPr="007B196A">
        <w:rPr>
          <w:sz w:val="24"/>
        </w:rPr>
        <w:tab/>
      </w:r>
      <w:r w:rsidRPr="007B196A">
        <w:rPr>
          <w:sz w:val="24"/>
        </w:rPr>
        <w:tab/>
      </w:r>
      <w:r w:rsidRPr="007B196A">
        <w:rPr>
          <w:sz w:val="24"/>
        </w:rPr>
        <w:tab/>
      </w:r>
      <w:r w:rsidRPr="007B196A">
        <w:rPr>
          <w:sz w:val="24"/>
        </w:rPr>
        <w:tab/>
        <w:t xml:space="preserve"> </w:t>
      </w:r>
      <w:r w:rsidRPr="007B196A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8615FD" w:rsidP="008615FD" w:rsidR="008615FD" w:rsidRPr="007B196A">
      <w:pPr>
        <w:pStyle w:val="Tijeloteksta"/>
        <w:jc w:val="left"/>
        <w:rPr>
          <w:sz w:val="24"/>
        </w:rPr>
      </w:pPr>
      <w:r w:rsidRPr="007B196A">
        <w:rPr>
          <w:sz w:val="24"/>
        </w:rPr>
        <w:t xml:space="preserve">                                                                                                                                </w:t>
      </w:r>
      <w:r w:rsidRPr="007B196A">
        <w:rPr>
          <w:sz w:val="24"/>
        </w:rPr>
        <w:tab/>
      </w:r>
      <w:r w:rsidRPr="007B196A">
        <w:rPr>
          <w:sz w:val="24"/>
        </w:rPr>
        <w:tab/>
      </w:r>
      <w:r w:rsidRPr="007B196A">
        <w:rPr>
          <w:sz w:val="24"/>
        </w:rPr>
        <w:tab/>
      </w:r>
    </w:p>
    <w:p w:rsidRDefault="008615FD" w:rsidP="008615FD" w:rsidR="008615FD" w:rsidRPr="007B196A">
      <w:pPr>
        <w:pStyle w:val="Tijeloteksta"/>
        <w:jc w:val="left"/>
        <w:rPr>
          <w:sz w:val="24"/>
        </w:rPr>
      </w:pPr>
      <w:r w:rsidRPr="007B196A">
        <w:rPr>
          <w:sz w:val="24"/>
        </w:rPr>
        <w:tab/>
      </w:r>
      <w:r w:rsidRPr="007B196A">
        <w:rPr>
          <w:sz w:val="24"/>
        </w:rPr>
        <w:tab/>
      </w:r>
      <w:r w:rsidRPr="007B196A">
        <w:rPr>
          <w:sz w:val="24"/>
        </w:rPr>
        <w:tab/>
      </w:r>
      <w:r w:rsidRPr="007B196A">
        <w:rPr>
          <w:sz w:val="24"/>
        </w:rPr>
        <w:tab/>
        <w:t xml:space="preserve">   </w:t>
      </w:r>
      <w:r w:rsidRPr="007B196A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7B196A">
      <w:pPr>
        <w:pStyle w:val="Tijeloteksta"/>
        <w:jc w:val="left"/>
        <w:rPr>
          <w:sz w:val="24"/>
        </w:rPr>
      </w:pPr>
    </w:p>
    <w:p w:rsidRDefault="006D3C3F" w:rsidP="008615FD" w:rsidR="006D3C3F" w:rsidRPr="007B196A"/>
    <w:sectPr w:rsidSect="00606835" w:rsidR="006D3C3F" w:rsidRPr="007B196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396E" w:rsidR="002A396E">
      <w:r>
        <w:separator/>
      </w:r>
    </w:p>
  </w:endnote>
  <w:endnote w:id="0" w:type="continuationSeparator">
    <w:p w:rsidRDefault="002A396E" w:rsidR="002A3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396E" w:rsidR="002A396E">
      <w:r>
        <w:separator/>
      </w:r>
    </w:p>
  </w:footnote>
  <w:footnote w:id="0" w:type="continuationSeparator">
    <w:p w:rsidRDefault="002A396E" w:rsidR="002A39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29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14EB0" w:rsidR="00514EB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514EB0">
      <w:t>7 St-1696/17-16</w:t>
    </w:r>
  </w:p>
  <w:p w:rsidRDefault="00B75DA5" w:rsidP="00B75DA5" w:rsidR="00B75DA5">
    <w:pPr>
      <w:jc w:val="right"/>
    </w:pPr>
  </w:p>
  <w:p w:rsidRDefault="00F5482B" w:rsidP="00F5482B" w:rsidR="00F5482B">
    <w:pPr>
      <w:jc w:val="right"/>
    </w:pPr>
  </w:p>
  <w:p w:rsidRDefault="00BF3E59" w:rsidP="00A72C77" w:rsidR="00BF3E59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514EB0">
      <w:t>7 St-1696/17-16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653F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05C9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6FFC"/>
    <w:rsid w:val="00257E9B"/>
    <w:rsid w:val="00260815"/>
    <w:rsid w:val="0026217E"/>
    <w:rsid w:val="00262A35"/>
    <w:rsid w:val="00262F86"/>
    <w:rsid w:val="00273B2E"/>
    <w:rsid w:val="00273B39"/>
    <w:rsid w:val="0027625C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96E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16469"/>
    <w:rsid w:val="0032279A"/>
    <w:rsid w:val="003273A5"/>
    <w:rsid w:val="00327789"/>
    <w:rsid w:val="00330D15"/>
    <w:rsid w:val="003310B6"/>
    <w:rsid w:val="00331161"/>
    <w:rsid w:val="00333978"/>
    <w:rsid w:val="00337799"/>
    <w:rsid w:val="00342932"/>
    <w:rsid w:val="0034388F"/>
    <w:rsid w:val="00343A29"/>
    <w:rsid w:val="00345532"/>
    <w:rsid w:val="00345BCD"/>
    <w:rsid w:val="003462CE"/>
    <w:rsid w:val="00351B43"/>
    <w:rsid w:val="00351D5D"/>
    <w:rsid w:val="003526FA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3081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516D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1ED5"/>
    <w:rsid w:val="004650A2"/>
    <w:rsid w:val="00465C43"/>
    <w:rsid w:val="0046678C"/>
    <w:rsid w:val="004669F1"/>
    <w:rsid w:val="004673E8"/>
    <w:rsid w:val="004675A8"/>
    <w:rsid w:val="004715C2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4EB0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56D3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5FA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69FC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28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09D1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96A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4DC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B2B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3AA9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2544"/>
    <w:rsid w:val="008B3CA2"/>
    <w:rsid w:val="008B50D0"/>
    <w:rsid w:val="008B599D"/>
    <w:rsid w:val="008B6700"/>
    <w:rsid w:val="008B7355"/>
    <w:rsid w:val="008C06B8"/>
    <w:rsid w:val="008C59C1"/>
    <w:rsid w:val="008C5F8A"/>
    <w:rsid w:val="008C60AB"/>
    <w:rsid w:val="008C6C31"/>
    <w:rsid w:val="008C6F21"/>
    <w:rsid w:val="008D13DA"/>
    <w:rsid w:val="008D2A85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46EB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5DD0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192"/>
    <w:rsid w:val="00953934"/>
    <w:rsid w:val="00953DC8"/>
    <w:rsid w:val="00954DE4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A7F14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B6C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288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C7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2529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5DA5"/>
    <w:rsid w:val="00B766CA"/>
    <w:rsid w:val="00B821DD"/>
    <w:rsid w:val="00B8355E"/>
    <w:rsid w:val="00B83CFF"/>
    <w:rsid w:val="00B84ED9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D6EBB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295F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6773D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7E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7A5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4786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13B"/>
    <w:rsid w:val="00EE4204"/>
    <w:rsid w:val="00EF1E0A"/>
    <w:rsid w:val="00EF2095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972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653A7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10AB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14EB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229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2295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2295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295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295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14EB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229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2295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2295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295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295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03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9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1171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539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394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574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285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3263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334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696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478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53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9017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1696</izvorni_sadrzaj>
    <derivirana_varijabla naziv="DomainObject.Predmet.Broj_1">1696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2017.</izvorni_sadrzaj>
    <derivirana_varijabla naziv="DomainObject.Predmet.DatumOsnivanja_1">18.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kolovoza 2018.</izvorni_sadrzaj>
    <derivirana_varijabla naziv="DomainObject.Predmet.DatumRjesavanja_1">16.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St-1696/2017</izvorni_sadrzaj>
    <derivirana_varijabla naziv="DomainObject.Predmet.OznakaBroj_1">St-1696/2017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MB GlassCom d.o.o. za proizvodnju i trgovinu</izvorni_sadrzaj>
    <derivirana_varijabla naziv="DomainObject.Predmet.StrankaFormated_1">  MB GlassCom d.o.o. za proizvodnju i trgovinu</derivirana_varijabla>
  </DomainObject.Predmet.StrankaFormated>
  <DomainObject.Predmet.StrankaFormatedOIB>
    <izvorni_sadrzaj>  MB GlassCom d.o.o. za proizvodnju i trgovinu, OIB 63989656037</izvorni_sadrzaj>
    <derivirana_varijabla naziv="DomainObject.Predmet.StrankaFormatedOIB_1">  MB GlassCom d.o.o. za proizvodnju i trgovinu, OIB 63989656037</derivirana_varijabla>
  </DomainObject.Predmet.StrankaFormatedOIB>
  <DomainObject.Predmet.StrankaFormatedWithAdress>
    <izvorni_sadrzaj> MB GlassCom d.o.o. za proizvodnju i trgovinu, Kapelska ulica 51b, 31000 Osijek</izvorni_sadrzaj>
    <derivirana_varijabla naziv="DomainObject.Predmet.StrankaFormatedWithAdress_1"> MB GlassCom d.o.o. za proizvodnju i trgovinu, Kapelska ulica 51b, 31000 Osijek</derivirana_varijabla>
  </DomainObject.Predmet.StrankaFormatedWithAdress>
  <DomainObject.Predmet.StrankaFormatedWithAdressOIB>
    <izvorni_sadrzaj> MB GlassCom d.o.o. za proizvodnju i trgovinu, OIB 63989656037, Kapelska ulica 51b, 31000 Osijek</izvorni_sadrzaj>
    <derivirana_varijabla naziv="DomainObject.Predmet.StrankaFormatedWithAdressOIB_1"> MB GlassCom d.o.o. za proizvodnju i trgovinu, OIB 63989656037, Kapelska ulica 51b, 31000 Osijek</derivirana_varijabla>
  </DomainObject.Predmet.StrankaFormatedWithAdressOIB>
  <DomainObject.Predmet.StrankaWithAdress>
    <izvorni_sadrzaj>MB GlassCom d.o.o. za proizvodnju i trgovinu Kapelska ulica 51b,31000 Osijek</izvorni_sadrzaj>
    <derivirana_varijabla naziv="DomainObject.Predmet.StrankaWithAdress_1">MB GlassCom d.o.o. za proizvodnju i trgovinu Kapelska ulica 51b,31000 Osijek</derivirana_varijabla>
  </DomainObject.Predmet.StrankaWithAdress>
  <DomainObject.Predmet.StrankaWithAdressOIB>
    <izvorni_sadrzaj>MB GlassCom d.o.o. za proizvodnju i trgovinu, OIB 63989656037, Kapelska ulica 51b,31000 Osijek</izvorni_sadrzaj>
    <derivirana_varijabla naziv="DomainObject.Predmet.StrankaWithAdressOIB_1">MB GlassCom d.o.o. za proizvodnju i trgovinu, OIB 63989656037, Kapelska ulica 51b,31000 Osijek</derivirana_varijabla>
  </DomainObject.Predmet.StrankaWithAdressOIB>
  <DomainObject.Predmet.StrankaNazivFormated>
    <izvorni_sadrzaj>MB GlassCom d.o.o. za proizvodnju i trgovinu</izvorni_sadrzaj>
    <derivirana_varijabla naziv="DomainObject.Predmet.StrankaNazivFormated_1">MB GlassCom d.o.o. za proizvodnju i trgovinu</derivirana_varijabla>
  </DomainObject.Predmet.StrankaNazivFormated>
  <DomainObject.Predmet.StrankaNazivFormatedOIB>
    <izvorni_sadrzaj>MB GlassCom d.o.o. za proizvodnju i trgovinu, OIB 63989656037</izvorni_sadrzaj>
    <derivirana_varijabla naziv="DomainObject.Predmet.StrankaNazivFormatedOIB_1">MB GlassCom d.o.o. za proizvodnju i trgovinu, OIB 63989656037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MB GlassCom d.o.o. za proizvodnju i trgovinu</item>
    </izvorni_sadrzaj>
    <derivirana_varijabla naziv="DomainObject.Predmet.StrankaListFormated_1">
      <item>MB GlassCom d.o.o. za proizvodnju i trgovinu</item>
    </derivirana_varijabla>
  </DomainObject.Predmet.StrankaListFormated>
  <DomainObject.Predmet.StrankaListFormatedOIB>
    <izvorni_sadrzaj>
      <item>MB GlassCom d.o.o. za proizvodnju i trgovinu, OIB 63989656037</item>
    </izvorni_sadrzaj>
    <derivirana_varijabla naziv="DomainObject.Predmet.StrankaListFormatedOIB_1">
      <item>MB GlassCom d.o.o. za proizvodnju i trgovinu, OIB 63989656037</item>
    </derivirana_varijabla>
  </DomainObject.Predmet.StrankaListFormatedOIB>
  <DomainObject.Predmet.StrankaListFormatedWithAdress>
    <izvorni_sadrzaj>
      <item>MB GlassCom d.o.o. za proizvodnju i trgovinu, Kapelska ulica 51b, 31000 Osijek</item>
    </izvorni_sadrzaj>
    <derivirana_varijabla naziv="DomainObject.Predmet.StrankaListFormatedWithAdress_1">
      <item>MB GlassCom d.o.o. za proizvodnju i trgovinu, Kapelska ulica 51b, 31000 Osijek</item>
    </derivirana_varijabla>
  </DomainObject.Predmet.StrankaListFormatedWithAdress>
  <DomainObject.Predmet.StrankaListFormatedWithAdressOIB>
    <izvorni_sadrzaj>
      <item>MB GlassCom d.o.o. za proizvodnju i trgovinu, OIB 63989656037, Kapelska ulica 51b, 31000 Osijek</item>
    </izvorni_sadrzaj>
    <derivirana_varijabla naziv="DomainObject.Predmet.StrankaListFormatedWithAdressOIB_1">
      <item>MB GlassCom d.o.o. za proizvodnju i trgovinu, OIB 63989656037, Kapelska ulica 51b, 31000 Osijek</item>
    </derivirana_varijabla>
  </DomainObject.Predmet.StrankaListFormatedWithAdressOIB>
  <DomainObject.Predmet.StrankaListNazivFormated>
    <izvorni_sadrzaj>
      <item>MB GlassCom d.o.o. za proizvodnju i trgovinu</item>
    </izvorni_sadrzaj>
    <derivirana_varijabla naziv="DomainObject.Predmet.StrankaListNazivFormated_1">
      <item>MB GlassCom d.o.o. za proizvodnju i trgovinu</item>
    </derivirana_varijabla>
  </DomainObject.Predmet.StrankaListNazivFormated>
  <DomainObject.Predmet.StrankaListNazivFormatedOIB>
    <izvorni_sadrzaj>
      <item>MB GlassCom d.o.o. za proizvodnju i trgovinu, OIB 63989656037</item>
    </izvorni_sadrzaj>
    <derivirana_varijabla naziv="DomainObject.Predmet.StrankaListNazivFormatedOIB_1">
      <item>MB GlassCom d.o.o. za proizvodnju i trgovinu, OIB 63989656037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Županijsko državno odvjetništvo u Osijeku</item>
      <item>Matej Boršoš</item>
    </izvorni_sadrzaj>
    <derivirana_varijabla naziv="DomainObject.Predmet.OstaliListFormated_1">
      <item>Županijsko državno odvjetništvo u Osijeku</item>
      <item>Matej Boršoš</item>
    </derivirana_varijabla>
  </DomainObject.Predmet.OstaliListFormated>
  <DomainObject.Predmet.OstaliListFormatedOIB>
    <izvorni_sadrzaj>
      <item>Županijsko državno odvjetništvo u Osijeku, OIB 61379160880</item>
      <item>Matej Boršoš, OIB 68785050871</item>
    </izvorni_sadrzaj>
    <derivirana_varijabla naziv="DomainObject.Predmet.OstaliListFormatedOIB_1">
      <item>Županijsko državno odvjetništvo u Osijeku, OIB 61379160880</item>
      <item>Matej Boršoš, OIB 68785050871</item>
    </derivirana_varijabla>
  </DomainObject.Predmet.OstaliListFormatedOIB>
  <DomainObject.Predmet.OstaliListFormatedWithAdress>
    <izvorni_sadrzaj>
      <item>Županijsko državno odvjetništvo u Osijeku, Kapucinska 21, 31000 Osijek</item>
      <item>Matej Boršoš, Maceljska 4, 31000 Osijek</item>
    </izvorni_sadrzaj>
    <derivirana_varijabla naziv="DomainObject.Predmet.OstaliListFormatedWithAdress_1">
      <item>Županijsko državno odvjetništvo u Osijeku, Kapucinska 21, 31000 Osijek</item>
      <item>Matej Boršoš, Maceljska 4, 31000 Osijek</item>
    </derivirana_varijabla>
  </DomainObject.Predmet.OstaliListFormatedWithAdress>
  <DomainObject.Predmet.OstaliListFormatedWithAdressOIB>
    <izvorni_sadrzaj>
      <item>Županijsko državno odvjetništvo u Osijeku, OIB 61379160880, Kapucinska 21, 31000 Osijek</item>
      <item>Matej Boršoš, OIB 68785050871, Maceljska 4, 31000 Osijek</item>
    </izvorni_sadrzaj>
    <derivirana_varijabla naziv="DomainObject.Predmet.OstaliListFormatedWithAdressOIB_1">
      <item>Županijsko državno odvjetništvo u Osijeku, OIB 61379160880, Kapucinska 21, 31000 Osijek</item>
      <item>Matej Boršoš, OIB 68785050871, Maceljska 4, 31000 Osijek</item>
    </derivirana_varijabla>
  </DomainObject.Predmet.OstaliListFormatedWithAdressOIB>
  <DomainObject.Predmet.OstaliListNazivFormated>
    <izvorni_sadrzaj>
      <item>Županijsko državno odvjetništvo u Osijeku</item>
      <item>Matej Boršoš</item>
    </izvorni_sadrzaj>
    <derivirana_varijabla naziv="DomainObject.Predmet.OstaliListNazivFormated_1">
      <item>Županijsko državno odvjetništvo u Osijeku</item>
      <item>Matej Boršoš</item>
    </derivirana_varijabla>
  </DomainObject.Predmet.OstaliListNazivFormated>
  <DomainObject.Predmet.OstaliListNazivFormatedOIB>
    <izvorni_sadrzaj>
      <item>Županijsko državno odvjetništvo u Osijeku, OIB 61379160880</item>
      <item>Matej Boršoš, OIB 68785050871</item>
    </izvorni_sadrzaj>
    <derivirana_varijabla naziv="DomainObject.Predmet.OstaliListNazivFormatedOIB_1">
      <item>Županijsko državno odvjetništvo u Osijeku, OIB 61379160880</item>
      <item>Matej Boršoš, OIB 68785050871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MB GlassCom d.o.o. za proizvodnju i trgovinu</izvorni_sadrzaj>
    <derivirana_varijabla naziv="DomainObject.Predmet.StrankaIDrugi_1">MB GlassCom d.o.o. za proizvodnju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MB GlassCom d.o.o. za proizvodnju i trgovinu, OIB 63989656037, Kapelska ulica 51b, 31000 Osijek</izvorni_sadrzaj>
    <derivirana_varijabla naziv="DomainObject.Predmet.StrankaIDrugiAdressOIB_1">MB GlassCom d.o.o. za proizvodnju i trgovinu, OIB 63989656037, Kapelska ulica 51b,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kolovoza 2018.</izvorni_sadrzaj>
    <derivirana_varijabla naziv="DomainObject.Predmet.OdlukaRjesenje.DatumDonosenjaOdluke_1">16.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St-1696/2017-15</izvorni_sadrzaj>
    <derivirana_varijabla naziv="DomainObject.Predmet.OdlukaRjesenje.Oznaka_1">St-1696/2017-15</derivirana_varijabla>
  </DomainObject.Predmet.OdlukaRjesenje.Oznaka>
  <DomainObject.Predmet.SudioniciListNaziv>
    <izvorni_sadrzaj>
      <item>MB GlassCom d.o.o. za proizvodnju i trgovinu</item>
      <item>Županijsko državno odvjetništvo u Osijeku</item>
      <item>Matej Boršoš</item>
    </izvorni_sadrzaj>
    <derivirana_varijabla naziv="DomainObject.Predmet.SudioniciListNaziv_1">
      <item>MB GlassCom d.o.o. za proizvodnju i trgovinu</item>
      <item>Županijsko državno odvjetništvo u Osijeku</item>
      <item>Matej Boršoš</item>
    </derivirana_varijabla>
  </DomainObject.Predmet.SudioniciListNaziv>
  <DomainObject.Predmet.SudioniciListAdressOIB>
    <izvorni_sadrzaj>
      <item>MB GlassCom d.o.o. za proizvodnju i trgovinu, OIB 63989656037, Kapelska ulica 51b,31000 Osijek</item>
      <item>Županijsko državno odvjetništvo u Osijeku, OIB 61379160880, Kapucinska 21,31000 Osijek</item>
      <item>Matej Boršoš, OIB 68785050871, Maceljska 4,31000 Osijek</item>
    </izvorni_sadrzaj>
    <derivirana_varijabla naziv="DomainObject.Predmet.SudioniciListAdressOIB_1">
      <item>MB GlassCom d.o.o. za proizvodnju i trgovinu, OIB 63989656037, Kapelska ulica 51b,31000 Osijek</item>
      <item>Županijsko državno odvjetništvo u Osijeku, OIB 61379160880, Kapucinska 21,31000 Osijek</item>
      <item>Matej Boršoš, OIB 68785050871, Maceljska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63989656037</item>
      <item>, OIB 61379160880</item>
      <item>, OIB 68785050871</item>
    </izvorni_sadrzaj>
    <derivirana_varijabla naziv="DomainObject.Predmet.SudioniciListNazivOIB_1">
      <item>, OIB 63989656037</item>
      <item>, OIB 61379160880</item>
      <item>, OIB 68785050871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88C84E-DB5A-4568-B17D-C621989B7C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457</properties:Words>
  <properties:Characters>2533</properties:Characters>
  <properties:Lines>144</properties:Lines>
  <properties:Paragraphs>23</properties:Paragraphs>
  <properties:TotalTime>584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2018-04-25T10:52:00Z</cp:lastPrinted>
  <dcterms:modified xmlns:xsi="http://www.w3.org/2001/XMLSchema-instance" xsi:type="dcterms:W3CDTF">2018-08-28T09:33:00Z</dcterms:modified>
  <cp:revision>465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(1696-17 (-16) MILAN STANIĆ.docx)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