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80e9" w14:paraId="2d880e9" w:rsidRDefault="00CC539B" w:rsidP="00CC539B" w:rsidR="00CC539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39B" w:rsidP="00CC539B" w:rsidR="00CC539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C539B" w:rsidP="00CC539B" w:rsidR="00CC53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C539B" w:rsidP="00CC539B" w:rsidR="00CC53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C539B" w:rsidP="00CC539B" w:rsidR="00CC539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C539B" w:rsidP="00CC539B" w:rsidR="00CC539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C539B" w:rsidP="00CC539B" w:rsidR="00CC539B" w:rsidRPr="005D578C">
      <w:pPr>
        <w:jc w:val="center"/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C539B" w:rsidP="00CC539B" w:rsidR="00CC539B" w:rsidRPr="005D578C">
      <w:pPr>
        <w:rPr>
          <w:rFonts w:cs="Times New Roman" w:eastAsia="Times New Roman"/>
          <w:szCs w:val="24"/>
        </w:rPr>
      </w:pPr>
    </w:p>
    <w:p w:rsidRDefault="00CC539B" w:rsidP="00CC539B" w:rsidR="00CC539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KRING ROLAND d. o. o. Umag, Lino Mariani 2, OIB </w:t>
      </w:r>
      <w:r w:rsidRPr="00CC539B">
        <w:rPr>
          <w:rFonts w:cs="Times New Roman" w:eastAsia="Times New Roman"/>
        </w:rPr>
        <w:t>87117317267</w:t>
      </w:r>
      <w:r>
        <w:rPr>
          <w:rFonts w:cs="Times New Roman" w:eastAsia="Times New Roman"/>
        </w:rPr>
        <w:t xml:space="preserve">, MBS </w:t>
      </w:r>
      <w:r w:rsidRPr="00CC539B">
        <w:rPr>
          <w:rFonts w:cs="Times New Roman" w:eastAsia="Times New Roman"/>
        </w:rPr>
        <w:t>130016636</w:t>
      </w:r>
      <w:r>
        <w:rPr>
          <w:rFonts w:cs="Times New Roman" w:eastAsia="Times New Roman"/>
          <w:szCs w:val="24"/>
        </w:rPr>
        <w:t>, 31. listopada 2017.</w:t>
      </w:r>
    </w:p>
    <w:p w:rsidRDefault="00CC539B" w:rsidP="00CC539B" w:rsidR="00CC539B" w:rsidRPr="005D578C">
      <w:pPr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C539B" w:rsidP="00CC539B" w:rsidR="00CC539B" w:rsidRPr="005D578C">
      <w:pPr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KRING ROLAND d. o. o. Umag, Lino Mariani 2, OIB </w:t>
      </w:r>
      <w:r w:rsidRPr="00CC539B">
        <w:rPr>
          <w:rFonts w:cs="Times New Roman" w:eastAsia="Times New Roman"/>
        </w:rPr>
        <w:t>87117317267</w:t>
      </w:r>
      <w:r>
        <w:rPr>
          <w:rFonts w:cs="Times New Roman" w:eastAsia="Times New Roman"/>
        </w:rPr>
        <w:t xml:space="preserve">, MBS </w:t>
      </w:r>
      <w:r w:rsidRPr="00CC539B">
        <w:rPr>
          <w:rFonts w:cs="Times New Roman" w:eastAsia="Times New Roman"/>
        </w:rPr>
        <w:t>130016636</w:t>
      </w:r>
      <w:r>
        <w:rPr>
          <w:rFonts w:cs="Times New Roman" w:eastAsia="Times New Roman"/>
          <w:szCs w:val="24"/>
        </w:rPr>
        <w:t>.</w:t>
      </w:r>
    </w:p>
    <w:p w:rsidRDefault="00CC539B" w:rsidP="00CC539B" w:rsidR="00CC539B" w:rsidRPr="005D578C">
      <w:pPr>
        <w:rPr>
          <w:rFonts w:cs="Times New Roman" w:eastAsia="Times New Roman"/>
          <w:szCs w:val="24"/>
        </w:rPr>
      </w:pPr>
    </w:p>
    <w:p w:rsidRDefault="00CC539B" w:rsidP="00CC539B" w:rsidR="00CC539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CC539B" w:rsidP="00CC539B" w:rsidR="00CC539B">
      <w:pPr>
        <w:rPr>
          <w:rFonts w:cs="Times New Roman" w:eastAsia="Times New Roman"/>
          <w:szCs w:val="20"/>
        </w:rPr>
      </w:pPr>
    </w:p>
    <w:p w:rsidRDefault="00CC539B" w:rsidP="00CC539B" w:rsidR="00CC53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KRING ROLAND d. o. o. Umag, Lino Mariani 2, OIB </w:t>
      </w:r>
      <w:r w:rsidRPr="00CC539B">
        <w:rPr>
          <w:rFonts w:cs="Times New Roman" w:eastAsia="Times New Roman"/>
        </w:rPr>
        <w:t>87117317267</w:t>
      </w:r>
      <w:r>
        <w:rPr>
          <w:rFonts w:cs="Times New Roman" w:eastAsia="Times New Roman"/>
        </w:rPr>
        <w:t xml:space="preserve">, MBS </w:t>
      </w:r>
      <w:r w:rsidRPr="00CC539B">
        <w:rPr>
          <w:rFonts w:cs="Times New Roman" w:eastAsia="Times New Roman"/>
        </w:rPr>
        <w:t>130016636</w:t>
      </w:r>
      <w:r>
        <w:rPr>
          <w:rFonts w:cs="Times New Roman" w:eastAsia="Times New Roman"/>
          <w:szCs w:val="24"/>
        </w:rPr>
        <w:t>.</w:t>
      </w:r>
    </w:p>
    <w:p w:rsidRDefault="00CC539B" w:rsidP="00CC539B" w:rsidR="00CC539B">
      <w:pPr>
        <w:ind w:firstLine="709"/>
        <w:rPr>
          <w:rFonts w:cs="Times New Roman" w:eastAsia="Times New Roman"/>
          <w:szCs w:val="24"/>
        </w:rPr>
      </w:pPr>
    </w:p>
    <w:p w:rsidRDefault="00CC539B" w:rsidP="00CC539B" w:rsidR="00CC539B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KRING ROLAND d. o. o. Umag, Lino Mariani 2, OIB </w:t>
      </w:r>
      <w:r w:rsidRPr="00CC539B">
        <w:rPr>
          <w:rFonts w:cs="Times New Roman" w:eastAsia="Times New Roman"/>
        </w:rPr>
        <w:t>87117317267</w:t>
      </w:r>
      <w:r>
        <w:rPr>
          <w:rFonts w:cs="Times New Roman" w:eastAsia="Times New Roman"/>
        </w:rPr>
        <w:t xml:space="preserve">, MBS </w:t>
      </w:r>
      <w:r w:rsidRPr="00CC539B">
        <w:rPr>
          <w:rFonts w:cs="Times New Roman" w:eastAsia="Times New Roman"/>
        </w:rPr>
        <w:t>130016636</w:t>
      </w:r>
      <w:r>
        <w:rPr>
          <w:rFonts w:cs="Times New Roman" w:eastAsia="Times New Roman"/>
        </w:rPr>
        <w:t>.</w:t>
      </w:r>
    </w:p>
    <w:p w:rsidRDefault="00CC539B" w:rsidP="00CC539B" w:rsidR="00CC539B" w:rsidRPr="005D578C">
      <w:pPr>
        <w:ind w:firstLine="709"/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C539B" w:rsidP="00CC539B" w:rsidR="00CC539B">
      <w:pPr>
        <w:ind w:firstLine="708"/>
        <w:rPr>
          <w:rFonts w:cs="Times New Roman" w:eastAsia="Times New Roman"/>
          <w:szCs w:val="24"/>
        </w:rPr>
      </w:pPr>
    </w:p>
    <w:p w:rsidRDefault="00CC539B" w:rsidP="00CC539B" w:rsidR="00CC53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KRING ROLAND d. o. o. Umag</w:t>
      </w:r>
      <w:r>
        <w:rPr>
          <w:rFonts w:cs="Times New Roman" w:eastAsia="Times New Roman"/>
          <w:szCs w:val="24"/>
        </w:rPr>
        <w:t>.</w:t>
      </w:r>
    </w:p>
    <w:p w:rsidRDefault="00CC539B" w:rsidP="00CC539B" w:rsidR="00CC539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kolovoza 2017. imao neizvršene osnove za plaćanje u neprekinutom razdoblju od 120 dana u ukupnom iznosu 6.890,60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24.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St-484/2017-3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C539B" w:rsidP="00CC539B" w:rsidR="00CC53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C539B" w:rsidP="00CC539B" w:rsidR="00CC539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C539B" w:rsidP="00CC539B" w:rsidR="00CC539B" w:rsidRPr="005D578C">
      <w:pPr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C539B" w:rsidP="00CC539B" w:rsidR="00CC539B">
      <w:pPr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C539B" w:rsidP="00CC539B" w:rsidR="00CC53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744DE">
        <w:rPr>
          <w:rFonts w:cs="Times New Roman" w:eastAsia="Times New Roman"/>
          <w:szCs w:val="24"/>
        </w:rPr>
        <w:t xml:space="preserve">, v. r. </w:t>
      </w:r>
    </w:p>
    <w:p w:rsidRDefault="00CC539B" w:rsidP="00CC539B" w:rsidR="00CC539B">
      <w:pPr>
        <w:jc w:val="left"/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jc w:val="left"/>
        <w:rPr>
          <w:rFonts w:cs="Times New Roman" w:eastAsia="Times New Roman"/>
          <w:szCs w:val="24"/>
        </w:rPr>
      </w:pPr>
    </w:p>
    <w:p w:rsidRDefault="00CC539B" w:rsidP="00CC539B" w:rsidR="00CC539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C539B" w:rsidP="00CC539B" w:rsidR="00CC539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C539B" w:rsidP="00CC539B" w:rsidR="00CC5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C539B" w:rsidP="00CC539B" w:rsidR="00CC539B">
      <w:pPr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rPr>
          <w:rFonts w:cs="Times New Roman" w:eastAsia="Times New Roman"/>
          <w:szCs w:val="24"/>
        </w:rPr>
      </w:pPr>
    </w:p>
    <w:p w:rsidRDefault="00CC539B" w:rsidP="00CC539B" w:rsidR="00CC53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C539B" w:rsidP="00CC539B" w:rsidR="00CC5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C539B" w:rsidP="00CC539B" w:rsidR="00CC5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KRING ROLAND d. o. o. Umag, Lino Mariani 2,</w:t>
      </w:r>
    </w:p>
    <w:p w:rsidRDefault="00CC539B" w:rsidP="00CC539B" w:rsidR="00CC539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C539B" w:rsidP="00CC539B" w:rsidR="00CC5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C539B" w:rsidP="00CC539B" w:rsidR="00CC539B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CC539B" w:rsidP="00CC539B" w:rsidR="00CC539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C539B" w:rsidP="00CC539B" w:rsidR="00CC5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C539B" w:rsidP="00CC539B" w:rsidR="00CC53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C539B" w:rsidP="00CC539B" w:rsidR="00CC539B"/>
    <w:p w:rsidRDefault="00CC539B" w:rsidP="00CC539B" w:rsidR="00CC539B"/>
    <w:p w:rsidRDefault="00CC539B" w:rsidP="00CC539B" w:rsidR="00CC539B"/>
    <w:sectPr w:rsidSect="00C011A6" w:rsidR="00CC539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9B" w:rsidP="00CC539B" w:rsidR="00CC539B">
      <w:r>
        <w:separator/>
      </w:r>
    </w:p>
  </w:endnote>
  <w:endnote w:id="0" w:type="continuationSeparator">
    <w:p w:rsidRDefault="00CC539B" w:rsidP="00CC539B" w:rsidR="00CC5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9B" w:rsidP="00CC539B" w:rsidR="00CC539B">
      <w:r>
        <w:separator/>
      </w:r>
    </w:p>
  </w:footnote>
  <w:footnote w:id="0" w:type="continuationSeparator">
    <w:p w:rsidRDefault="00CC539B" w:rsidP="00CC539B" w:rsidR="00CC5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39B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744D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St-484/2017-4</w:t>
    </w:r>
  </w:p>
  <w:p w:rsidRDefault="00C744DE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39B" w:rsidP="00C011A6" w:rsidR="00C011A6" w:rsidRPr="00970AE0">
    <w:pPr>
      <w:pStyle w:val="Zaglavlje"/>
      <w:jc w:val="right"/>
    </w:pPr>
    <w:r>
      <w:rPr>
        <w:szCs w:val="24"/>
      </w:rPr>
      <w:t>11 St-484/2017-4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6E5"/>
    <w:rsid w:val="009F76E5"/>
    <w:rsid w:val="00BF4E9C"/>
    <w:rsid w:val="00C744DE"/>
    <w:rsid w:val="00CC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39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53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C53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3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39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539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4D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44D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44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44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39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53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C53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3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39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539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4D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44D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44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44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KRING ROLAND d.o.o. UMAG</izvorni_sadrzaj>
    <derivirana_varijabla naziv="DomainObject.Predmet.ProtustrankaFormated_1">  KRING ROLAND d.o.o. UMAG</derivirana_varijabla>
  </DomainObject.Predmet.ProtustrankaFormated>
  <DomainObject.Predmet.ProtustrankaFormatedOIB>
    <izvorni_sadrzaj>  KRING ROLAND d.o.o. UMAG, OIB 87117317267</izvorni_sadrzaj>
    <derivirana_varijabla naziv="DomainObject.Predmet.ProtustrankaFormatedOIB_1">  KRING ROLAND d.o.o. UMAG, OIB 87117317267</derivirana_varijabla>
  </DomainObject.Predmet.ProtustrankaFormatedOIB>
  <DomainObject.Predmet.ProtustrankaFormatedWithAdress>
    <izvorni_sadrzaj> KRING ROLAND d.o.o. UMAG, Lino Mariani 2, 52470 Umag</izvorni_sadrzaj>
    <derivirana_varijabla naziv="DomainObject.Predmet.ProtustrankaFormatedWithAdress_1"> KRING ROLAND d.o.o. UMAG, Lino Mariani 2, 52470 Umag</derivirana_varijabla>
  </DomainObject.Predmet.ProtustrankaFormatedWithAdress>
  <DomainObject.Predmet.ProtustrankaFormatedWithAdressOIB>
    <izvorni_sadrzaj> KRING ROLAND d.o.o. UMAG, OIB 87117317267, Lino Mariani 2, 52470 Umag</izvorni_sadrzaj>
    <derivirana_varijabla naziv="DomainObject.Predmet.ProtustrankaFormatedWithAdressOIB_1"> KRING ROLAND d.o.o. UMAG, OIB 87117317267, Lino Mariani 2, 52470 Umag</derivirana_varijabla>
  </DomainObject.Predmet.ProtustrankaFormatedWithAdressOIB>
  <DomainObject.Predmet.ProtustrankaWithAdress>
    <izvorni_sadrzaj>KRING ROLAND d.o.o. UMAG Lino Mariani 2, 52470 Umag</izvorni_sadrzaj>
    <derivirana_varijabla naziv="DomainObject.Predmet.ProtustrankaWithAdress_1">KRING ROLAND d.o.o. UMAG Lino Mariani 2, 52470 Umag</derivirana_varijabla>
  </DomainObject.Predmet.ProtustrankaWithAdress>
  <DomainObject.Predmet.ProtustrankaWithAdressOIB>
    <izvorni_sadrzaj>KRING ROLAND d.o.o. UMAG, OIB 87117317267, Lino Mariani 2, 52470 Umag</izvorni_sadrzaj>
    <derivirana_varijabla naziv="DomainObject.Predmet.ProtustrankaWithAdressOIB_1">KRING ROLAND d.o.o. UMAG, OIB 87117317267, Lino Mariani 2, 52470 Umag</derivirana_varijabla>
  </DomainObject.Predmet.ProtustrankaWithAdressOIB>
  <DomainObject.Predmet.ProtustrankaNazivFormated>
    <izvorni_sadrzaj>KRING ROLAND d.o.o. UMAG</izvorni_sadrzaj>
    <derivirana_varijabla naziv="DomainObject.Predmet.ProtustrankaNazivFormated_1">KRING ROLAND d.o.o. UMAG</derivirana_varijabla>
  </DomainObject.Predmet.ProtustrankaNazivFormated>
  <DomainObject.Predmet.ProtustrankaNazivFormatedOIB>
    <izvorni_sadrzaj>KRING ROLAND d.o.o. UMAG, OIB 87117317267</izvorni_sadrzaj>
    <derivirana_varijabla naziv="DomainObject.Predmet.ProtustrankaNazivFormatedOIB_1">KRING ROLAND d.o.o. UMAG, OIB 87117317267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6890.60</izvorni_sadrzaj>
    <derivirana_varijabla naziv="DomainObject.Predmet.TrenutnaVrijednost_1">6890.60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KRING ROLAND d.o.o. UMAG</item>
    </izvorni_sadrzaj>
    <derivirana_varijabla naziv="DomainObject.Predmet.ProtuStrankaListFormated_1">
      <item>KRING ROLAND d.o.o. UMAG</item>
    </derivirana_varijabla>
  </DomainObject.Predmet.ProtuStrankaListFormated>
  <DomainObject.Predmet.ProtuStrankaListFormatedOIB>
    <izvorni_sadrzaj>
      <item>KRING ROLAND d.o.o. UMAG, OIB 87117317267</item>
    </izvorni_sadrzaj>
    <derivirana_varijabla naziv="DomainObject.Predmet.ProtuStrankaListFormatedOIB_1">
      <item>KRING ROLAND d.o.o. UMAG, OIB 87117317267</item>
    </derivirana_varijabla>
  </DomainObject.Predmet.ProtuStrankaListFormatedOIB>
  <DomainObject.Predmet.ProtuStrankaListFormatedWithAdress>
    <izvorni_sadrzaj>
      <item>KRING ROLAND d.o.o. UMAG, Lino Mariani 2, 52470 Umag</item>
    </izvorni_sadrzaj>
    <derivirana_varijabla naziv="DomainObject.Predmet.ProtuStrankaListFormatedWithAdress_1">
      <item>KRING ROLAND d.o.o. UMAG, Lino Mariani 2, 52470 Umag</item>
    </derivirana_varijabla>
  </DomainObject.Predmet.ProtuStrankaListFormatedWithAdress>
  <DomainObject.Predmet.ProtuStrankaListFormatedWithAdressOIB>
    <izvorni_sadrzaj>
      <item>KRING ROLAND d.o.o. UMAG, OIB 87117317267, Lino Mariani 2, 52470 Umag</item>
    </izvorni_sadrzaj>
    <derivirana_varijabla naziv="DomainObject.Predmet.ProtuStrankaListFormatedWithAdressOIB_1">
      <item>KRING ROLAND d.o.o. UMAG, OIB 87117317267, Lino Mariani 2, 52470 Umag</item>
    </derivirana_varijabla>
  </DomainObject.Predmet.ProtuStrankaListFormatedWithAdressOIB>
  <DomainObject.Predmet.ProtuStrankaListNazivFormated>
    <izvorni_sadrzaj>
      <item>KRING ROLAND d.o.o. UMAG</item>
    </izvorni_sadrzaj>
    <derivirana_varijabla naziv="DomainObject.Predmet.ProtuStrankaListNazivFormated_1">
      <item>KRING ROLAND d.o.o. UMAG</item>
    </derivirana_varijabla>
  </DomainObject.Predmet.ProtuStrankaListNazivFormated>
  <DomainObject.Predmet.ProtuStrankaListNazivFormatedOIB>
    <izvorni_sadrzaj>
      <item>KRING ROLAND d.o.o. UMAG, OIB 87117317267</item>
    </izvorni_sadrzaj>
    <derivirana_varijabla naziv="DomainObject.Predmet.ProtuStrankaListNazivFormatedOIB_1">
      <item>KRING ROLAND d.o.o. UMAG, OIB 87117317267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KRING ROLAND d.o.o. UMAG</izvorni_sadrzaj>
    <derivirana_varijabla naziv="DomainObject.Predmet.ProtustrankaIDrugi_1">KRING ROLAND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KRING ROLAND d.o.o. UMAG, OIB 87117317267, Lino Mariani 2, 52470 Umag</izvorni_sadrzaj>
    <derivirana_varijabla naziv="DomainObject.Predmet.ProtustrankaIDrugiAdressOIB_1">KRING ROLAND d.o.o. UMAG, OIB 87117317267, Lino Mariani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KRING ROLAND d.o.o. UMAG</item>
    </izvorni_sadrzaj>
    <derivirana_varijabla naziv="DomainObject.Predmet.SudioniciListNaziv_1">
      <item>FINANCIJSKA AGENCIJA, RC RIJEKA, PODRUŽNICA PULA, PULA</item>
      <item>KRING ROLAND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KRING ROLAND d.o.o. UMAG, OIB 87117317267, Lino Mariani 2,52470 Umag</item>
    </izvorni_sadrzaj>
    <derivirana_varijabla naziv="DomainObject.Predmet.SudioniciListAdressOIB_1">
      <item>FINANCIJSKA AGENCIJA, RC RIJEKA, PODRUŽNICA PULA, PULA, OIB 85821130368, Ulica grada Vukovara 70,10000 Zagreb</item>
      <item>KRING ROLAND d.o.o. UMAG, OIB 87117317267, Lino Mariani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87117317267</item>
    </izvorni_sadrzaj>
    <derivirana_varijabla naziv="DomainObject.Predmet.SudioniciListNazivOIB_1">
      <item>, OIB 85821130368</item>
      <item>, OIB 87117317267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3646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2017-10-26T11:21:00Z</dcterms:created>
  <dc:creator>Morena Brajuha</dc:creator>
  <dc:description/>
  <cp:keywords/>
  <cp:lastModifiedBy>Morena Brajuha</cp:lastModifiedBy>
  <cp:lastPrinted>2017-10-31T08:54:00Z</cp:lastPrinted>
  <dcterms:modified xmlns:xsi="http://www.w3.org/2001/XMLSchema-instance" xsi:type="dcterms:W3CDTF">2017-10-31T08:54:00Z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