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2803" w14:paraId="7e52803" w:rsidRDefault="00E16331" w:rsidP="00E16331" w:rsidR="00E16331" w:rsidRPr="00E16331">
      <w:pPr>
        <w15:collapsed w:val="false"/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3FCD">
        <w:rPr>
          <w:b/>
          <w:noProof/>
        </w:rPr>
        <w:t xml:space="preserve"> 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 </w:t>
      </w:r>
      <w:r w:rsidRPr="00E16331">
        <w:rPr>
          <w:b/>
          <w:noProof/>
        </w:rPr>
        <w:t xml:space="preserve"> </w:t>
      </w:r>
      <w:r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</w:t>
      </w:r>
      <w:r w:rsidR="000C0009">
        <w:t xml:space="preserve"> </w:t>
      </w:r>
      <w:r w:rsidRPr="00E16331">
        <w:t>A</w:t>
      </w:r>
    </w:p>
    <w:p w:rsidRDefault="000C0009" w:rsidP="00E16331" w:rsidR="000C0009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0E3FCD">
        <w:t>Stečajna masa iza ZRIN-SISTEM d.o.o. u stečaju, Jastrebarsko, Repišće 42, OIB: 68322000635</w:t>
      </w:r>
      <w:r w:rsidR="00166C6D">
        <w:t xml:space="preserve">, </w:t>
      </w:r>
      <w:r w:rsidR="000C0009">
        <w:t>15. siječnja 2019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</w:t>
      </w:r>
      <w:r w:rsidR="000C0009">
        <w:t>-a</w:t>
      </w:r>
      <w:r w:rsidRPr="00E16331">
        <w:t>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576330" w:rsidP="00E16331" w:rsidR="00576330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</w:t>
      </w:r>
    </w:p>
    <w:p w:rsidRDefault="000E3FCD" w:rsidP="000E3FCD" w:rsidR="000E3FCD">
      <w:pPr>
        <w:pStyle w:val="Odlomakpopisa"/>
        <w:numPr>
          <w:ilvl w:val="1"/>
          <w:numId w:val="15"/>
        </w:numPr>
        <w:spacing w:after="240"/>
        <w:jc w:val="both"/>
      </w:pPr>
      <w:r>
        <w:t xml:space="preserve">Republika Hrvatska, Ministarstvo financija, </w:t>
      </w:r>
    </w:p>
    <w:p w:rsidRDefault="000E3FCD" w:rsidP="000E3FCD" w:rsidR="000C0009">
      <w:pPr>
        <w:pStyle w:val="Odlomakpopisa"/>
        <w:spacing w:after="240"/>
        <w:ind w:left="1068"/>
        <w:jc w:val="both"/>
      </w:pPr>
      <w:r>
        <w:t xml:space="preserve">      Porezna uprava, OIB: 18683136487, u iznosu od                          140.623,28 kn</w:t>
      </w:r>
    </w:p>
    <w:p w:rsidRDefault="000E3FCD" w:rsidP="000E3FCD" w:rsidR="000E3FCD">
      <w:pPr>
        <w:pStyle w:val="Odlomakpopisa"/>
        <w:spacing w:after="240"/>
        <w:ind w:left="1068"/>
        <w:jc w:val="both"/>
      </w:pPr>
    </w:p>
    <w:p w:rsidRDefault="00576330" w:rsidP="00576330" w:rsidR="00576330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0C0009" w:rsidP="000C0009" w:rsidR="000C0009">
      <w:pPr>
        <w:pStyle w:val="Odlomakpopisa"/>
        <w:spacing w:after="240"/>
        <w:ind w:left="1080"/>
        <w:jc w:val="both"/>
      </w:pPr>
    </w:p>
    <w:p w:rsidRDefault="000E3FCD" w:rsidP="000E3FCD" w:rsidR="000E3FCD" w:rsidRPr="000E3FCD">
      <w:pPr>
        <w:pStyle w:val="Odlomakpopisa"/>
        <w:numPr>
          <w:ilvl w:val="1"/>
          <w:numId w:val="15"/>
        </w:numPr>
        <w:spacing w:lineRule="auto" w:line="276"/>
        <w:jc w:val="both"/>
      </w:pPr>
      <w:r w:rsidRPr="000E3FCD">
        <w:t>Republika Hrvatska, Ministarstvo financija, Porezna uprava,</w:t>
      </w:r>
    </w:p>
    <w:p w:rsidRDefault="000E3FCD" w:rsidP="000E3FCD" w:rsidR="000E3FCD" w:rsidRPr="000E3FCD">
      <w:pPr>
        <w:spacing w:lineRule="auto" w:line="276"/>
        <w:ind w:left="1068"/>
        <w:jc w:val="both"/>
      </w:pPr>
      <w:r>
        <w:t xml:space="preserve">      </w:t>
      </w:r>
      <w:r w:rsidRPr="000E3FCD">
        <w:t xml:space="preserve">OIB: 18683136487, u iznosu od                          </w:t>
      </w:r>
      <w:r>
        <w:t xml:space="preserve"> </w:t>
      </w:r>
      <w:r w:rsidRPr="000E3FCD">
        <w:t xml:space="preserve">                      4.135.678,00 kn</w:t>
      </w:r>
    </w:p>
    <w:p w:rsidRDefault="00EC1540" w:rsidP="00E46A16" w:rsidR="00EC1540">
      <w:pPr>
        <w:jc w:val="center"/>
      </w:pPr>
    </w:p>
    <w:p w:rsidRDefault="000E3FCD" w:rsidP="00E46A16" w:rsidR="000E3FCD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0C0009">
        <w:t>15. siječnja 2019.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FD2" w:rsidR="00574FD2">
      <w:r>
        <w:separator/>
      </w:r>
    </w:p>
  </w:endnote>
  <w:endnote w:id="0" w:type="continuationSeparator">
    <w:p w:rsidRDefault="00574FD2" w:rsidR="00574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FD2" w:rsidR="00574FD2">
      <w:r>
        <w:separator/>
      </w:r>
    </w:p>
  </w:footnote>
  <w:footnote w:id="0" w:type="continuationSeparator">
    <w:p w:rsidRDefault="00574FD2" w:rsidR="00574F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3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E548A1">
      <w:t>5126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3F4">
          <w:rPr>
            <w:noProof/>
          </w:rPr>
          <w:t>1</w:t>
        </w:r>
        <w:r>
          <w:fldChar w:fldCharType="end"/>
        </w:r>
      </w:p>
    </w:sdtContent>
  </w:sdt>
  <w:p w:rsidRDefault="000E3FCD" w:rsidP="00E16331" w:rsidR="000E3FCD">
    <w:pPr>
      <w:pStyle w:val="Zaglavlje"/>
      <w:jc w:val="right"/>
    </w:pPr>
  </w:p>
  <w:p w:rsidRDefault="000E3FCD" w:rsidP="00E16331" w:rsidR="000E3FCD">
    <w:pPr>
      <w:pStyle w:val="Zaglavlje"/>
      <w:jc w:val="right"/>
    </w:pPr>
  </w:p>
  <w:p w:rsidRDefault="000E3FCD" w:rsidP="00E16331" w:rsidR="000E3FCD">
    <w:pPr>
      <w:pStyle w:val="Zaglavlje"/>
      <w:jc w:val="right"/>
    </w:pPr>
  </w:p>
  <w:p w:rsidRDefault="000E3FCD" w:rsidP="00E16331" w:rsidR="000E3FCD">
    <w:pPr>
      <w:pStyle w:val="Zaglavlje"/>
      <w:jc w:val="right"/>
    </w:pPr>
  </w:p>
  <w:p w:rsidRDefault="000E3FCD" w:rsidP="00E16331" w:rsidR="000E3FCD">
    <w:pPr>
      <w:pStyle w:val="Zaglavlje"/>
      <w:jc w:val="right"/>
    </w:pPr>
  </w:p>
  <w:p w:rsidRDefault="000E3FCD" w:rsidP="00E16331" w:rsidR="000E3FCD">
    <w:pPr>
      <w:pStyle w:val="Zaglavlje"/>
      <w:jc w:val="right"/>
    </w:pPr>
  </w:p>
  <w:p w:rsidRDefault="00E16331" w:rsidP="00E16331" w:rsidR="00E16331">
    <w:pPr>
      <w:pStyle w:val="Zaglavlje"/>
      <w:jc w:val="right"/>
    </w:pPr>
    <w:r>
      <w:t>1 St-</w:t>
    </w:r>
    <w:r w:rsidR="000C0009">
      <w:t>242</w:t>
    </w:r>
    <w:r w:rsidR="000E3FCD">
      <w:t>8</w:t>
    </w:r>
    <w:r w:rsidR="000C0009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1">
    <w:nsid w:val="384F683E"/>
    <w:multiLevelType w:val="hybridMultilevel"/>
    <w:tmpl w:val="6C0EDF10"/>
    <w:lvl w:tplc="3B7A1B2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6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0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2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3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5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68012E4E"/>
    <w:multiLevelType w:val="hybridMultilevel"/>
    <w:tmpl w:val="5788676A"/>
    <w:lvl w:tplc="14B6CE3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8820DB5"/>
    <w:multiLevelType w:val="hybridMultilevel"/>
    <w:tmpl w:val="C65A2374"/>
    <w:lvl w:tplc="3B2C81E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0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E6F42EB"/>
    <w:multiLevelType w:val="hybridMultilevel"/>
    <w:tmpl w:val="23420E18"/>
    <w:lvl w:tplc="EAE6FE16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2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2"/>
  </w:num>
  <w:num w:numId="5">
    <w:abstractNumId w:val="5"/>
  </w:num>
  <w:num w:numId="6">
    <w:abstractNumId w:val="1"/>
  </w:num>
  <w:num w:numId="7">
    <w:abstractNumId w:val="24"/>
  </w:num>
  <w:num w:numId="8">
    <w:abstractNumId w:val="32"/>
  </w:num>
  <w:num w:numId="9">
    <w:abstractNumId w:val="4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6"/>
  </w:num>
  <w:num w:numId="17">
    <w:abstractNumId w:val="9"/>
  </w:num>
  <w:num w:numId="18">
    <w:abstractNumId w:val="15"/>
  </w:num>
  <w:num w:numId="19">
    <w:abstractNumId w:val="28"/>
  </w:num>
  <w:num w:numId="20">
    <w:abstractNumId w:val="14"/>
  </w:num>
  <w:num w:numId="21">
    <w:abstractNumId w:val="7"/>
  </w:num>
  <w:num w:numId="22">
    <w:abstractNumId w:val="22"/>
  </w:num>
  <w:num w:numId="23">
    <w:abstractNumId w:val="2"/>
  </w:num>
  <w:num w:numId="24">
    <w:abstractNumId w:val="19"/>
  </w:num>
  <w:num w:numId="25">
    <w:abstractNumId w:val="20"/>
  </w:num>
  <w:num w:numId="26">
    <w:abstractNumId w:val="10"/>
  </w:num>
  <w:num w:numId="27">
    <w:abstractNumId w:val="23"/>
  </w:num>
  <w:num w:numId="28">
    <w:abstractNumId w:val="21"/>
  </w:num>
  <w:num w:numId="29">
    <w:abstractNumId w:val="6"/>
  </w:num>
  <w:num w:numId="30">
    <w:abstractNumId w:val="26"/>
  </w:num>
  <w:num w:numId="31">
    <w:abstractNumId w:val="13"/>
  </w:num>
  <w:num w:numId="32">
    <w:abstractNumId w:val="8"/>
  </w:num>
  <w:num w:numId="33">
    <w:abstractNumId w:val="31"/>
  </w:num>
  <w:num w:numId="34">
    <w:abstractNumId w:val="25"/>
  </w:num>
  <w:num w:numId="35">
    <w:abstractNumId w:val="11"/>
  </w:num>
  <w:num w:numId="36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0FF"/>
    <w:rsid w:val="000275BD"/>
    <w:rsid w:val="00053620"/>
    <w:rsid w:val="00062C27"/>
    <w:rsid w:val="00085D86"/>
    <w:rsid w:val="00096E4E"/>
    <w:rsid w:val="000B4589"/>
    <w:rsid w:val="000C0009"/>
    <w:rsid w:val="000D12B5"/>
    <w:rsid w:val="000E3FCD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B53F4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74FD2"/>
    <w:rsid w:val="00576330"/>
    <w:rsid w:val="0058326B"/>
    <w:rsid w:val="005C0C9D"/>
    <w:rsid w:val="00610B95"/>
    <w:rsid w:val="00620CD8"/>
    <w:rsid w:val="006228C0"/>
    <w:rsid w:val="00690F17"/>
    <w:rsid w:val="006C7DBF"/>
    <w:rsid w:val="006F1B0C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862BB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622FD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548A1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3F4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3F4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3F4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3F4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3F4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3F4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3F4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3F4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St-2428/2018</izvorni_sadrzaj>
    <derivirana_varijabla naziv="DomainObject.Predmet.OznakaBroj_1">St-2428/2018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ZRIN-SISTEM d.o.o. u stečaju</izvorni_sadrzaj>
    <derivirana_varijabla naziv="DomainObject.Predmet.ProtustrankaFormated_1">  Stečajna masa iza ZRIN-SISTEM d.o.o. u stečaju</derivirana_varijabla>
  </DomainObject.Predmet.ProtustrankaFormated>
  <DomainObject.Predmet.ProtustrankaFormatedOIB>
    <izvorni_sadrzaj>  Stečajna masa iza ZRIN-SISTEM d.o.o. u stečaju, OIB 68322000635</izvorni_sadrzaj>
    <derivirana_varijabla naziv="DomainObject.Predmet.ProtustrankaFormatedOIB_1">  Stečajna masa iza ZRIN-SISTEM d.o.o. u stečaju, OIB 68322000635</derivirana_varijabla>
  </DomainObject.Predmet.ProtustrankaFormatedOIB>
  <DomainObject.Predmet.ProtustrankaFormatedWithAdress>
    <izvorni_sadrzaj> Stečajna masa iza ZRIN-SISTEM d.o.o. u stečaju, Repišće 42, 10450 Repišće</izvorni_sadrzaj>
    <derivirana_varijabla naziv="DomainObject.Predmet.ProtustrankaFormatedWithAdress_1"> Stečajna masa iza ZRIN-SISTEM d.o.o. u stečaju, Repišće 42, 10450 Repišće</derivirana_varijabla>
  </DomainObject.Predmet.ProtustrankaFormatedWithAdress>
  <DomainObject.Predmet.ProtustrankaFormatedWithAdressOIB>
    <izvorni_sadrzaj> Stečajna masa iza ZRIN-SISTEM d.o.o. u stečaju, OIB 68322000635, Repišće 42, 10450 Repišće</izvorni_sadrzaj>
    <derivirana_varijabla naziv="DomainObject.Predmet.ProtustrankaFormatedWithAdressOIB_1"> Stečajna masa iza ZRIN-SISTEM d.o.o. u stečaju, OIB 68322000635, Repišće 42, 10450 Repišće</derivirana_varijabla>
  </DomainObject.Predmet.ProtustrankaFormatedWithAdressOIB>
  <DomainObject.Predmet.ProtustrankaWithAdress>
    <izvorni_sadrzaj>Stečajna masa iza ZRIN-SISTEM d.o.o. u stečaju Repišće 42, 10450 Repišće</izvorni_sadrzaj>
    <derivirana_varijabla naziv="DomainObject.Predmet.ProtustrankaWithAdress_1">Stečajna masa iza ZRIN-SISTEM d.o.o. u stečaju Repišće 42, 10450 Repišće</derivirana_varijabla>
  </DomainObject.Predmet.ProtustrankaWithAdress>
  <DomainObject.Predmet.ProtustrankaWithAdressOIB>
    <izvorni_sadrzaj>Stečajna masa iza ZRIN-SISTEM d.o.o. u stečaju, OIB 68322000635, Repišće 42, 10450 Repišće</izvorni_sadrzaj>
    <derivirana_varijabla naziv="DomainObject.Predmet.ProtustrankaWithAdressOIB_1">Stečajna masa iza ZRIN-SISTEM d.o.o. u stečaju, OIB 68322000635, Repišće 42, 10450 Repišće</derivirana_varijabla>
  </DomainObject.Predmet.ProtustrankaWithAdressOIB>
  <DomainObject.Predmet.ProtustrankaNazivFormated>
    <izvorni_sadrzaj>Stečajna masa iza ZRIN-SISTEM d.o.o. u stečaju</izvorni_sadrzaj>
    <derivirana_varijabla naziv="DomainObject.Predmet.ProtustrankaNazivFormated_1">Stečajna masa iza ZRIN-SISTEM d.o.o. u stečaju</derivirana_varijabla>
  </DomainObject.Predmet.ProtustrankaNazivFormated>
  <DomainObject.Predmet.ProtustrankaNazivFormatedOIB>
    <izvorni_sadrzaj>Stečajna masa iza ZRIN-SISTEM d.o.o. u stečaju, OIB 68322000635</izvorni_sadrzaj>
    <derivirana_varijabla naziv="DomainObject.Predmet.ProtustrankaNazivFormatedOIB_1">Stečajna masa iza ZRIN-SISTEM d.o.o. u stečaju, OIB 68322000635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BANKA d.d. u stečaju</izvorni_sadrzaj>
    <derivirana_varijabla naziv="DomainObject.Predmet.StrankaFormated_1">  CENTAR BANKA d.d. u stečaju</derivirana_varijabla>
  </DomainObject.Predmet.StrankaFormated>
  <DomainObject.Predmet.StrankaFormatedOIB>
    <izvorni_sadrzaj>  CENTAR BANKA d.d. u stečaju, OIB 89296739230</izvorni_sadrzaj>
    <derivirana_varijabla naziv="DomainObject.Predmet.StrankaFormatedOIB_1">  CENTAR BANKA d.d. u stečaju, OIB 89296739230</derivirana_varijabla>
  </DomainObject.Predmet.StrankaFormatedOIB>
  <DomainObject.Predmet.StrankaFormatedWithAdress>
    <izvorni_sadrzaj> CENTAR BANKA d.d. u stečaju, Heinzelova 47A, 10000 Zagreb</izvorni_sadrzaj>
    <derivirana_varijabla naziv="DomainObject.Predmet.StrankaFormatedWithAdress_1"> CENTAR BANKA d.d. u stečaju, Heinzelova 47A, 10000 Zagreb</derivirana_varijabla>
  </DomainObject.Predmet.StrankaFormatedWithAdress>
  <DomainObject.Predmet.StrankaFormatedWithAdressOIB>
    <izvorni_sadrzaj> CENTAR BANKA d.d. u stečaju, OIB 89296739230, Heinzelova 47A, 10000 Zagreb</izvorni_sadrzaj>
    <derivirana_varijabla naziv="DomainObject.Predmet.StrankaFormatedWithAdressOIB_1"> CENTAR BANKA d.d. u stečaju, OIB 89296739230, Heinzelova 47A, 10000 Zagreb</derivirana_varijabla>
  </DomainObject.Predmet.StrankaFormatedWithAdressOIB>
  <DomainObject.Predmet.StrankaWithAdress>
    <izvorni_sadrzaj>CENTAR BANKA d.d. u stečaju Heinzelova 47A,10000 Zagreb</izvorni_sadrzaj>
    <derivirana_varijabla naziv="DomainObject.Predmet.StrankaWithAdress_1">CENTAR BANKA d.d. u stečaju Heinzelova 47A,10000 Zagreb</derivirana_varijabla>
  </DomainObject.Predmet.StrankaWithAdress>
  <DomainObject.Predmet.StrankaWithAdressOIB>
    <izvorni_sadrzaj>CENTAR BANKA d.d. u stečaju, OIB 89296739230, Heinzelova 47A,10000 Zagreb</izvorni_sadrzaj>
    <derivirana_varijabla naziv="DomainObject.Predmet.StrankaWithAdressOIB_1">CENTAR BANKA d.d. u stečaju, OIB 89296739230, Heinzelova 47A,10000 Zagreb</derivirana_varijabla>
  </DomainObject.Predmet.StrankaWithAdressOIB>
  <DomainObject.Predmet.StrankaNazivFormated>
    <izvorni_sadrzaj>CENTAR BANKA d.d. u stečaju</izvorni_sadrzaj>
    <derivirana_varijabla naziv="DomainObject.Predmet.StrankaNazivFormated_1">CENTAR BANKA d.d. u stečaju</derivirana_varijabla>
  </DomainObject.Predmet.StrankaNazivFormated>
  <DomainObject.Predmet.StrankaNazivFormatedOIB>
    <izvorni_sadrzaj>CENTAR BANKA d.d. u stečaju, OIB 89296739230</izvorni_sadrzaj>
    <derivirana_varijabla naziv="DomainObject.Predmet.StrankaNazivFormatedOIB_1">CENTAR BANKA d.d. u stečaju, OIB 89296739230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CENTAR BANKA d.d. u stečaju</item>
    </izvorni_sadrzaj>
    <derivirana_varijabla naziv="DomainObject.Predmet.StrankaListFormated_1">
      <item>CENTAR BANKA d.d. u stečaju</item>
    </derivirana_varijabla>
  </DomainObject.Predmet.StrankaListFormated>
  <DomainObject.Predmet.StrankaListFormatedOIB>
    <izvorni_sadrzaj>
      <item>CENTAR BANKA d.d. u stečaju, OIB 89296739230</item>
    </izvorni_sadrzaj>
    <derivirana_varijabla naziv="DomainObject.Predmet.StrankaListFormatedOIB_1">
      <item>CENTAR BANKA d.d. u stečaju, OIB 89296739230</item>
    </derivirana_varijabla>
  </DomainObject.Predmet.StrankaListFormatedOIB>
  <DomainObject.Predmet.StrankaListFormatedWithAdress>
    <izvorni_sadrzaj>
      <item>CENTAR BANKA d.d. u stečaju, Heinzelova 47A, 10000 Zagreb</item>
    </izvorni_sadrzaj>
    <derivirana_varijabla naziv="DomainObject.Predmet.StrankaListFormatedWithAdress_1">
      <item>CENTAR BANKA d.d. u stečaju, Heinzelova 47A, 10000 Zagreb</item>
    </derivirana_varijabla>
  </DomainObject.Predmet.StrankaListFormatedWithAdress>
  <DomainObject.Predmet.StrankaListFormatedWithAdressOIB>
    <izvorni_sadrzaj>
      <item>CENTAR BANKA d.d. u stečaju, OIB 89296739230, Heinzelova 47A, 10000 Zagreb</item>
    </izvorni_sadrzaj>
    <derivirana_varijabla naziv="DomainObject.Predmet.StrankaListFormatedWithAdressOIB_1">
      <item>CENTAR BANKA d.d. u stečaju, OIB 89296739230, Heinzelova 47A, 10000 Zagreb</item>
    </derivirana_varijabla>
  </DomainObject.Predmet.StrankaListFormatedWithAdressOIB>
  <DomainObject.Predmet.StrankaListNazivFormated>
    <izvorni_sadrzaj>
      <item>CENTAR BANKA d.d. u stečaju</item>
    </izvorni_sadrzaj>
    <derivirana_varijabla naziv="DomainObject.Predmet.StrankaListNazivFormated_1">
      <item>CENTAR BANKA d.d. u stečaju</item>
    </derivirana_varijabla>
  </DomainObject.Predmet.StrankaListNazivFormated>
  <DomainObject.Predmet.StrankaListNazivFormatedOIB>
    <izvorni_sadrzaj>
      <item>CENTAR BANKA d.d. u stečaju, OIB 89296739230</item>
    </izvorni_sadrzaj>
    <derivirana_varijabla naziv="DomainObject.Predmet.StrankaListNazivFormatedOIB_1">
      <item>CENTAR BANKA d.d. u stečaju, OIB 89296739230</item>
    </derivirana_varijabla>
  </DomainObject.Predmet.StrankaListNazivFormatedOIB>
  <DomainObject.Predmet.ProtuStrankaListFormated>
    <izvorni_sadrzaj>
      <item>Stečajna masa iza ZRIN-SISTEM d.o.o. u stečaju</item>
    </izvorni_sadrzaj>
    <derivirana_varijabla naziv="DomainObject.Predmet.ProtuStrankaListFormated_1">
      <item>Stečajna masa iza ZRIN-SISTEM d.o.o. u stečaju</item>
    </derivirana_varijabla>
  </DomainObject.Predmet.ProtuStrankaListFormated>
  <DomainObject.Predmet.ProtuStrankaListFormatedOIB>
    <izvorni_sadrzaj>
      <item>Stečajna masa iza ZRIN-SISTEM d.o.o. u stečaju, OIB 68322000635</item>
    </izvorni_sadrzaj>
    <derivirana_varijabla naziv="DomainObject.Predmet.ProtuStrankaListFormatedOIB_1">
      <item>Stečajna masa iza ZRIN-SISTEM d.o.o. u stečaju, OIB 68322000635</item>
    </derivirana_varijabla>
  </DomainObject.Predmet.ProtuStrankaListFormatedOIB>
  <DomainObject.Predmet.ProtuStrankaListFormatedWithAdress>
    <izvorni_sadrzaj>
      <item>Stečajna masa iza ZRIN-SISTEM d.o.o. u stečaju, Repišće 42, 10450 Repišće</item>
    </izvorni_sadrzaj>
    <derivirana_varijabla naziv="DomainObject.Predmet.ProtuStrankaListFormatedWithAdress_1">
      <item>Stečajna masa iza ZRIN-SISTEM d.o.o. u stečaju, Repišće 42, 10450 Repišće</item>
    </derivirana_varijabla>
  </DomainObject.Predmet.ProtuStrankaListFormatedWithAdress>
  <DomainObject.Predmet.ProtuStrankaListFormatedWithAdressOIB>
    <izvorni_sadrzaj>
      <item>Stečajna masa iza ZRIN-SISTEM d.o.o. u stečaju, OIB 68322000635, Repišće 42, 10450 Repišće</item>
    </izvorni_sadrzaj>
    <derivirana_varijabla naziv="DomainObject.Predmet.ProtuStrankaListFormatedWithAdressOIB_1">
      <item>Stečajna masa iza ZRIN-SISTEM d.o.o. u stečaju, OIB 68322000635, Repišće 42, 10450 Repišće</item>
    </derivirana_varijabla>
  </DomainObject.Predmet.ProtuStrankaListFormatedWithAdressOIB>
  <DomainObject.Predmet.ProtuStrankaListNazivFormated>
    <izvorni_sadrzaj>
      <item>Stečajna masa iza ZRIN-SISTEM d.o.o. u stečaju</item>
    </izvorni_sadrzaj>
    <derivirana_varijabla naziv="DomainObject.Predmet.ProtuStrankaListNazivFormated_1">
      <item>Stečajna masa iza ZRIN-SISTEM d.o.o. u stečaju</item>
    </derivirana_varijabla>
  </DomainObject.Predmet.ProtuStrankaListNazivFormated>
  <DomainObject.Predmet.ProtuStrankaListNazivFormatedOIB>
    <izvorni_sadrzaj>
      <item>Stečajna masa iza ZRIN-SISTEM d.o.o. u stečaju, OIB 68322000635</item>
    </izvorni_sadrzaj>
    <derivirana_varijabla naziv="DomainObject.Predmet.ProtuStrankaListNazivFormatedOIB_1">
      <item>Stečajna masa iza ZRIN-SISTEM d.o.o. u stečaju, OIB 68322000635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BANKA d.d. u stečaju</izvorni_sadrzaj>
    <derivirana_varijabla naziv="DomainObject.Predmet.StrankaIDrugi_1">CENTAR BANKA d.d. u stečaju</derivirana_varijabla>
  </DomainObject.Predmet.StrankaIDrugi>
  <DomainObject.Predmet.ProtustrankaIDrugi>
    <izvorni_sadrzaj>Stečajna masa iza ZRIN-SISTEM d.o.o. u stečaju</izvorni_sadrzaj>
    <derivirana_varijabla naziv="DomainObject.Predmet.ProtustrankaIDrugi_1">Stečajna masa iza ZRIN-SISTEM d.o.o. u stečaju</derivirana_varijabla>
  </DomainObject.Predmet.ProtustrankaIDrugi>
  <DomainObject.Predmet.StrankaIDrugiAdressOIB>
    <izvorni_sadrzaj>CENTAR BANKA d.d. u stečaju, OIB 89296739230, Heinzelova 47A, 10000 Zagreb</izvorni_sadrzaj>
    <derivirana_varijabla naziv="DomainObject.Predmet.StrankaIDrugiAdressOIB_1">CENTAR BANKA d.d. u stečaju, OIB 89296739230, Heinzelova 47A, 10000 Zagreb</derivirana_varijabla>
  </DomainObject.Predmet.StrankaIDrugiAdressOIB>
  <DomainObject.Predmet.ProtustrankaIDrugiAdressOIB>
    <izvorni_sadrzaj>Stečajna masa iza ZRIN-SISTEM d.o.o. u stečaju, OIB 68322000635, Repišće 42, 10450 Repišće</izvorni_sadrzaj>
    <derivirana_varijabla naziv="DomainObject.Predmet.ProtustrankaIDrugiAdressOIB_1">Stečajna masa iza ZRIN-SISTEM d.o.o. u stečaju, OIB 68322000635, Repišće 42, 10450 Repišće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ZRIN-SISTEM d.o.o. u stečaju</item>
      <item>CENTAR BANKA d.d. u stečaju</item>
    </izvorni_sadrzaj>
    <derivirana_varijabla naziv="DomainObject.Predmet.SudioniciListNaziv_1">
      <item>Stečajna masa iza ZRIN-SISTEM d.o.o. u stečaju</item>
      <item>CENTAR BANKA d.d. u stečaju</item>
    </derivirana_varijabla>
  </DomainObject.Predmet.SudioniciListNaziv>
  <DomainObject.Predmet.SudioniciListAdressOIB>
    <izvorni_sadrzaj>
      <item>Stečajna masa iza ZRIN-SISTEM d.o.o. u stečaju, OIB 68322000635, Repišće 42,10450 Repišće</item>
      <item>CENTAR BANKA d.d. u stečaju, OIB 89296739230, Heinzelova 47A,10000 Zagreb</item>
    </izvorni_sadrzaj>
    <derivirana_varijabla naziv="DomainObject.Predmet.SudioniciListAdressOIB_1">
      <item>Stečajna masa iza ZRIN-SISTEM d.o.o. u stečaju, OIB 68322000635, Repišće 42,10450 Repišće</item>
      <item>CENTAR BANKA d.d.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68322000635</item>
      <item>, OIB 89296739230</item>
    </izvorni_sadrzaj>
    <derivirana_varijabla naziv="DomainObject.Predmet.SudioniciListNazivOIB_1">
      <item>, OIB 68322000635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St-2428/2018-24</izvorni_sadrzaj>
    <derivirana_varijabla naziv="DomainObject.PredzadnjaOdlukaIzPredmeta.Oznaka_1">St-2428/2018-24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149</properties:Words>
  <properties:Characters>781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2019-01-15T12:37:00Z</dcterms:created>
  <dc:creator>Korisnik</dc:creator>
  <cp:lastModifiedBy>Draženka Prpić</cp:lastModifiedBy>
  <cp:lastPrinted>2019-01-15T12:38:00Z</cp:lastPrinted>
  <dcterms:modified xmlns:xsi="http://www.w3.org/2001/XMLSchema-instance" xsi:type="dcterms:W3CDTF">2019-01-15T12:38:00Z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Stečajna masa iza ZRIN-SISTEM d.o.o.-St-2428-18.docx)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