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e9fd" w14:paraId="447e9f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4E5FEF">
        <w:rPr>
          <w:b/>
          <w:sz w:val="22"/>
          <w:szCs w:val="22"/>
          <w:lang w:val="hr-HR"/>
        </w:rPr>
        <w:t>8</w:t>
      </w:r>
      <w:r w:rsidR="00D46BE6">
        <w:rPr>
          <w:b/>
          <w:sz w:val="22"/>
          <w:szCs w:val="22"/>
          <w:lang w:val="hr-HR"/>
        </w:rPr>
        <w:t>1</w:t>
      </w:r>
      <w:r w:rsidR="004E5FEF">
        <w:rPr>
          <w:b/>
          <w:sz w:val="22"/>
          <w:szCs w:val="22"/>
          <w:lang w:val="hr-HR"/>
        </w:rPr>
        <w:t>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EA3877">
        <w:rPr>
          <w:b/>
          <w:sz w:val="22"/>
          <w:szCs w:val="22"/>
          <w:lang w:val="hr-HR"/>
        </w:rPr>
        <w:t>18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2B0566" w:rsidRPr="002B0566">
        <w:rPr>
          <w:sz w:val="22"/>
          <w:szCs w:val="22"/>
          <w:lang w:val="en-AU"/>
        </w:rPr>
        <w:t>ROZA GRADNJA d.o.o. za graditeljstvo i usluge, Ploče, Trg kralja Tomislava 11, MBS: 060331495, OIB: 79078969899</w:t>
      </w:r>
      <w:r w:rsidR="001561EC" w:rsidRPr="001561EC">
        <w:rPr>
          <w:sz w:val="22"/>
          <w:szCs w:val="22"/>
        </w:rPr>
        <w:t xml:space="preserve">, </w:t>
      </w:r>
      <w:r w:rsidR="004E5FEF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4E5FEF">
        <w:rPr>
          <w:sz w:val="22"/>
          <w:szCs w:val="22"/>
        </w:rPr>
        <w:t>10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CF1EF2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636CDF">
        <w:rPr>
          <w:sz w:val="22"/>
          <w:szCs w:val="22"/>
          <w:lang w:val="hr-HR"/>
        </w:rPr>
        <w:t xml:space="preserve"> se</w:t>
      </w:r>
      <w:r w:rsidR="001F67EA">
        <w:rPr>
          <w:sz w:val="22"/>
          <w:szCs w:val="22"/>
          <w:lang w:val="hr-HR"/>
        </w:rPr>
        <w:t xml:space="preserve"> </w:t>
      </w:r>
      <w:r w:rsidR="00D46BE6">
        <w:rPr>
          <w:sz w:val="22"/>
          <w:szCs w:val="22"/>
          <w:lang w:val="hr-HR"/>
        </w:rPr>
        <w:t>DOMAGOJ BRAVIĆ</w:t>
      </w:r>
      <w:r w:rsidR="005F3D4A">
        <w:rPr>
          <w:sz w:val="22"/>
          <w:szCs w:val="22"/>
          <w:lang w:val="hr-HR"/>
        </w:rPr>
        <w:t xml:space="preserve">, </w:t>
      </w:r>
      <w:r w:rsidR="00BC229B">
        <w:rPr>
          <w:sz w:val="22"/>
          <w:szCs w:val="22"/>
          <w:lang w:val="hr-HR"/>
        </w:rPr>
        <w:t>M</w:t>
      </w:r>
      <w:r w:rsidR="00D46BE6">
        <w:rPr>
          <w:sz w:val="22"/>
          <w:szCs w:val="22"/>
          <w:lang w:val="hr-HR"/>
        </w:rPr>
        <w:t>arina, Mala vrata 15</w:t>
      </w:r>
      <w:r w:rsidR="004E5FEF">
        <w:rPr>
          <w:sz w:val="22"/>
          <w:szCs w:val="22"/>
          <w:lang w:val="hr-HR"/>
        </w:rPr>
        <w:t>,</w:t>
      </w:r>
      <w:r w:rsidR="0033302B">
        <w:rPr>
          <w:sz w:val="22"/>
          <w:szCs w:val="22"/>
          <w:lang w:val="hr-HR"/>
        </w:rPr>
        <w:t xml:space="preserve"> </w:t>
      </w:r>
      <w:r w:rsidR="00A60185">
        <w:rPr>
          <w:sz w:val="22"/>
          <w:szCs w:val="22"/>
          <w:lang w:val="hr-HR"/>
        </w:rPr>
        <w:t xml:space="preserve">OIB: </w:t>
      </w:r>
      <w:r w:rsidR="00D46BE6">
        <w:rPr>
          <w:sz w:val="22"/>
          <w:szCs w:val="22"/>
          <w:lang w:val="hr-HR"/>
        </w:rPr>
        <w:t>13714200364</w:t>
      </w:r>
      <w:r w:rsidR="005557D1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</w:t>
      </w:r>
    </w:p>
    <w:p w:rsidRDefault="00CF1EF2" w:rsidP="00CF1EF2" w:rsidR="00CF1EF2" w:rsidRPr="00CF1EF2">
      <w:pPr>
        <w:jc w:val="both"/>
        <w:rPr>
          <w:sz w:val="22"/>
          <w:szCs w:val="22"/>
          <w:lang w:val="hr-HR"/>
        </w:rPr>
      </w:pPr>
      <w:r w:rsidRPr="00CF1EF2">
        <w:rPr>
          <w:sz w:val="22"/>
          <w:szCs w:val="22"/>
          <w:lang w:val="hr-HR"/>
        </w:rPr>
        <w:t xml:space="preserve">- predujma za namirenje troškova stečajnog postupka od 1.000,00 kuna i </w:t>
      </w:r>
    </w:p>
    <w:p w:rsidRDefault="00CF1EF2" w:rsidP="00CF1EF2" w:rsidR="00CF1EF2" w:rsidRPr="00CF1EF2">
      <w:pPr>
        <w:jc w:val="both"/>
        <w:rPr>
          <w:sz w:val="22"/>
          <w:szCs w:val="22"/>
          <w:lang w:val="hr-HR"/>
        </w:rPr>
      </w:pPr>
      <w:r w:rsidRPr="00CF1EF2">
        <w:rPr>
          <w:sz w:val="22"/>
          <w:szCs w:val="22"/>
          <w:lang w:val="hr-HR"/>
        </w:rPr>
        <w:t xml:space="preserve">- dodatnog predujma od 175,00 kuna, </w:t>
      </w:r>
    </w:p>
    <w:p w:rsidRDefault="00CF1EF2" w:rsidP="00CF1EF2" w:rsidR="003C52FE" w:rsidRPr="00086A8D">
      <w:pPr>
        <w:jc w:val="both"/>
        <w:rPr>
          <w:sz w:val="22"/>
          <w:szCs w:val="22"/>
          <w:lang w:val="hr-HR"/>
        </w:rPr>
      </w:pPr>
      <w:r w:rsidRPr="00CF1EF2">
        <w:rPr>
          <w:sz w:val="22"/>
          <w:szCs w:val="22"/>
          <w:lang w:val="hr-HR"/>
        </w:rPr>
        <w:t>odnosno ukupno 10.175,00 kuna, sve na žiro račun ovog suda kod</w:t>
      </w:r>
      <w:r>
        <w:rPr>
          <w:sz w:val="22"/>
          <w:szCs w:val="22"/>
          <w:lang w:val="hr-HR"/>
        </w:rPr>
        <w:t xml:space="preserve"> </w:t>
      </w:r>
      <w:r w:rsidR="003C52FE" w:rsidRPr="00086A8D">
        <w:rPr>
          <w:sz w:val="22"/>
          <w:szCs w:val="22"/>
          <w:lang w:val="hr-HR"/>
        </w:rPr>
        <w:t>Hrvatske poštanske banke</w:t>
      </w:r>
      <w:r>
        <w:rPr>
          <w:sz w:val="22"/>
          <w:szCs w:val="22"/>
          <w:lang w:val="hr-HR"/>
        </w:rPr>
        <w:t xml:space="preserve"> d.d.</w:t>
      </w:r>
      <w:r w:rsidR="003C52FE" w:rsidRPr="00086A8D">
        <w:rPr>
          <w:sz w:val="22"/>
          <w:szCs w:val="22"/>
          <w:lang w:val="hr-HR"/>
        </w:rPr>
        <w:t xml:space="preserve">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="003C52FE" w:rsidRPr="00086A8D">
        <w:rPr>
          <w:sz w:val="22"/>
          <w:szCs w:val="22"/>
          <w:lang w:val="hr-HR"/>
        </w:rPr>
        <w:t>poziv na broj 10-</w:t>
      </w:r>
      <w:r w:rsidR="00F14550">
        <w:rPr>
          <w:sz w:val="22"/>
          <w:szCs w:val="22"/>
          <w:lang w:val="hr-HR"/>
        </w:rPr>
        <w:t>8</w:t>
      </w:r>
      <w:r w:rsidR="00D46BE6">
        <w:rPr>
          <w:sz w:val="22"/>
          <w:szCs w:val="22"/>
          <w:lang w:val="hr-HR"/>
        </w:rPr>
        <w:t>1</w:t>
      </w:r>
      <w:r w:rsidR="00F14550">
        <w:rPr>
          <w:sz w:val="22"/>
          <w:szCs w:val="22"/>
          <w:lang w:val="hr-HR"/>
        </w:rPr>
        <w:t>0</w:t>
      </w:r>
      <w:r w:rsidR="006B6FC9">
        <w:rPr>
          <w:sz w:val="22"/>
          <w:szCs w:val="22"/>
          <w:lang w:val="hr-HR"/>
        </w:rPr>
        <w:t>-</w:t>
      </w:r>
      <w:r w:rsidR="003C52FE"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="003C52FE"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F14550">
        <w:rPr>
          <w:sz w:val="22"/>
          <w:szCs w:val="22"/>
          <w:lang w:val="hr-HR"/>
        </w:rPr>
        <w:t>8</w:t>
      </w:r>
      <w:r w:rsidR="00BC229B">
        <w:rPr>
          <w:sz w:val="22"/>
          <w:szCs w:val="22"/>
          <w:lang w:val="hr-HR"/>
        </w:rPr>
        <w:t>1</w:t>
      </w:r>
      <w:r w:rsidR="00F14550">
        <w:rPr>
          <w:sz w:val="22"/>
          <w:szCs w:val="22"/>
          <w:lang w:val="hr-HR"/>
        </w:rPr>
        <w:t>0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46BE6">
        <w:rPr>
          <w:sz w:val="22"/>
          <w:szCs w:val="22"/>
        </w:rPr>
        <w:t>ROZA GRADNJA d.o.o., Ploče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827250" w:rsidP="00827250" w:rsidR="00827250" w:rsidRPr="00827250">
      <w:pPr>
        <w:ind w:firstLine="720"/>
        <w:jc w:val="both"/>
        <w:rPr>
          <w:sz w:val="22"/>
          <w:szCs w:val="22"/>
          <w:lang w:val="hr-HR"/>
        </w:rPr>
      </w:pPr>
      <w:r w:rsidRPr="00827250">
        <w:rPr>
          <w:sz w:val="22"/>
          <w:szCs w:val="22"/>
          <w:lang w:val="hr-HR"/>
        </w:rPr>
        <w:t>Stoga je sud, temeljem čl. 113. Stečajnog zakona (NN 71/2015, dalje u tekstu: SZ) pozvao osob</w:t>
      </w:r>
      <w:r>
        <w:rPr>
          <w:sz w:val="22"/>
          <w:szCs w:val="22"/>
          <w:lang w:val="hr-HR"/>
        </w:rPr>
        <w:t>u</w:t>
      </w:r>
      <w:r w:rsidRPr="00827250">
        <w:rPr>
          <w:sz w:val="22"/>
          <w:szCs w:val="22"/>
          <w:lang w:val="hr-HR"/>
        </w:rPr>
        <w:t xml:space="preserve"> upisan</w:t>
      </w:r>
      <w:r>
        <w:rPr>
          <w:sz w:val="22"/>
          <w:szCs w:val="22"/>
          <w:lang w:val="hr-HR"/>
        </w:rPr>
        <w:t>u</w:t>
      </w:r>
      <w:r w:rsidRPr="00827250">
        <w:rPr>
          <w:sz w:val="22"/>
          <w:szCs w:val="22"/>
          <w:lang w:val="hr-HR"/>
        </w:rPr>
        <w:t xml:space="preserve"> u sudskom registru kao osob</w:t>
      </w:r>
      <w:r>
        <w:rPr>
          <w:sz w:val="22"/>
          <w:szCs w:val="22"/>
          <w:lang w:val="hr-HR"/>
        </w:rPr>
        <w:t>a</w:t>
      </w:r>
      <w:r w:rsidRPr="00827250">
        <w:rPr>
          <w:sz w:val="22"/>
          <w:szCs w:val="22"/>
          <w:lang w:val="hr-HR"/>
        </w:rPr>
        <w:t xml:space="preserve"> ovlaštene za zastupanje dužnika koj</w:t>
      </w:r>
      <w:r>
        <w:rPr>
          <w:sz w:val="22"/>
          <w:szCs w:val="22"/>
          <w:lang w:val="hr-HR"/>
        </w:rPr>
        <w:t>a</w:t>
      </w:r>
      <w:r w:rsidRPr="00827250">
        <w:rPr>
          <w:sz w:val="22"/>
          <w:szCs w:val="22"/>
          <w:lang w:val="hr-HR"/>
        </w:rPr>
        <w:t xml:space="preserve"> ni</w:t>
      </w:r>
      <w:r>
        <w:rPr>
          <w:sz w:val="22"/>
          <w:szCs w:val="22"/>
          <w:lang w:val="hr-HR"/>
        </w:rPr>
        <w:t>je</w:t>
      </w:r>
      <w:r w:rsidR="00A307C9">
        <w:rPr>
          <w:sz w:val="22"/>
          <w:szCs w:val="22"/>
          <w:lang w:val="hr-HR"/>
        </w:rPr>
        <w:t xml:space="preserve"> </w:t>
      </w:r>
      <w:r w:rsidRPr="00827250">
        <w:rPr>
          <w:sz w:val="22"/>
          <w:szCs w:val="22"/>
          <w:lang w:val="hr-HR"/>
        </w:rPr>
        <w:t>u sukladno čl. 110. SZ u roku od 21 dan od nastanka stečajnog razloga podnijel</w:t>
      </w:r>
      <w:r w:rsidR="00A307C9">
        <w:rPr>
          <w:sz w:val="22"/>
          <w:szCs w:val="22"/>
          <w:lang w:val="hr-HR"/>
        </w:rPr>
        <w:t>a</w:t>
      </w:r>
      <w:r w:rsidRPr="00827250">
        <w:rPr>
          <w:sz w:val="22"/>
          <w:szCs w:val="22"/>
          <w:lang w:val="hr-HR"/>
        </w:rPr>
        <w:t xml:space="preserve"> prijedlog za otvaranje stečajnog postupka platiti predujam u Fond za namirenje troškova </w:t>
      </w:r>
      <w:r w:rsidRPr="00827250">
        <w:rPr>
          <w:sz w:val="22"/>
          <w:szCs w:val="22"/>
          <w:lang w:val="hr-HR"/>
        </w:rPr>
        <w:lastRenderedPageBreak/>
        <w:t xml:space="preserve">stečajnog postupka, kao i dodatni predujam za troškove stečajnog postupka u iznosu od 175,00 kuna za sada poznate troškove Financijske agencije, sve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F3D4A">
        <w:rPr>
          <w:b/>
          <w:sz w:val="22"/>
          <w:szCs w:val="22"/>
          <w:lang w:val="hr-HR"/>
        </w:rPr>
        <w:t>10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31E4F" w:rsidP="00231E4F" w:rsidR="00231E4F" w:rsidRPr="00231E4F">
      <w:pPr>
        <w:jc w:val="both"/>
        <w:rPr>
          <w:sz w:val="22"/>
          <w:szCs w:val="22"/>
          <w:lang w:val="hr-HR"/>
        </w:rPr>
      </w:pPr>
      <w:r w:rsidRPr="00231E4F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31E4F">
          <w:rPr>
            <w:sz w:val="22"/>
            <w:szCs w:val="22"/>
            <w:lang w:val="hr-HR"/>
          </w:rPr>
          <w:t>11. st</w:t>
        </w:r>
      </w:smartTag>
      <w:r w:rsidRPr="00231E4F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31E4F">
          <w:rPr>
            <w:sz w:val="22"/>
            <w:szCs w:val="22"/>
            <w:lang w:val="hr-HR"/>
          </w:rPr>
          <w:t>4. OZ</w:t>
        </w:r>
      </w:smartTag>
      <w:r w:rsidRPr="00231E4F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F3D4A">
        <w:rPr>
          <w:sz w:val="22"/>
          <w:szCs w:val="22"/>
          <w:lang w:val="hr-HR"/>
        </w:rPr>
        <w:t>1</w:t>
      </w:r>
      <w:r w:rsidR="008722C8">
        <w:rPr>
          <w:sz w:val="22"/>
          <w:szCs w:val="22"/>
          <w:lang w:val="hr-HR"/>
        </w:rPr>
        <w:t>0.05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5F3D4A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BC229B" w:rsidRPr="00BC229B">
        <w:rPr>
          <w:sz w:val="22"/>
          <w:szCs w:val="22"/>
          <w:lang w:val="hr-HR"/>
        </w:rPr>
        <w:t>DOMAGOJ BRAVIĆ, Marina, Mala vrata 15</w:t>
      </w:r>
      <w:r w:rsidR="00231E4F">
        <w:rPr>
          <w:sz w:val="22"/>
          <w:szCs w:val="22"/>
          <w:lang w:val="hr-HR"/>
        </w:rPr>
        <w:t>,</w:t>
      </w:r>
    </w:p>
    <w:p w:rsidRDefault="00231E4F" w:rsidP="005F3D4A" w:rsidR="00231E4F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231E4F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8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D4A" w:rsidP="005F3D4A" w:rsidR="005F3D4A" w:rsidRPr="005F3D4A">
    <w:pPr>
      <w:jc w:val="right"/>
      <w:rPr>
        <w:b/>
        <w:sz w:val="22"/>
        <w:szCs w:val="22"/>
        <w:lang w:val="hr-HR"/>
      </w:rPr>
    </w:pPr>
    <w:r w:rsidRPr="005F3D4A">
      <w:rPr>
        <w:b/>
        <w:sz w:val="22"/>
        <w:szCs w:val="22"/>
        <w:lang w:val="hr-HR"/>
      </w:rPr>
      <w:t>Posl. br. 6-St.8</w:t>
    </w:r>
    <w:r w:rsidR="00D46BE6">
      <w:rPr>
        <w:b/>
        <w:sz w:val="22"/>
        <w:szCs w:val="22"/>
        <w:lang w:val="hr-HR"/>
      </w:rPr>
      <w:t>1</w:t>
    </w:r>
    <w:r w:rsidRPr="005F3D4A">
      <w:rPr>
        <w:b/>
        <w:sz w:val="22"/>
        <w:szCs w:val="22"/>
        <w:lang w:val="hr-HR"/>
      </w:rPr>
      <w:t>0/2016-</w:t>
    </w:r>
    <w:r w:rsidR="00EA3877">
      <w:rPr>
        <w:b/>
        <w:sz w:val="22"/>
        <w:szCs w:val="22"/>
        <w:lang w:val="hr-HR"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44D8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0EEF"/>
    <w:rsid w:val="001F08BA"/>
    <w:rsid w:val="001F67EA"/>
    <w:rsid w:val="0020059B"/>
    <w:rsid w:val="002043CB"/>
    <w:rsid w:val="00222030"/>
    <w:rsid w:val="00231E4F"/>
    <w:rsid w:val="00252DF5"/>
    <w:rsid w:val="00256749"/>
    <w:rsid w:val="002877F3"/>
    <w:rsid w:val="002B0566"/>
    <w:rsid w:val="002B071E"/>
    <w:rsid w:val="002E5DDB"/>
    <w:rsid w:val="003328D9"/>
    <w:rsid w:val="0033302B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4E5FEF"/>
    <w:rsid w:val="005367D1"/>
    <w:rsid w:val="005557D1"/>
    <w:rsid w:val="0059486F"/>
    <w:rsid w:val="005A6A76"/>
    <w:rsid w:val="005A78A8"/>
    <w:rsid w:val="005F3D4A"/>
    <w:rsid w:val="0061696B"/>
    <w:rsid w:val="00636CDF"/>
    <w:rsid w:val="00645D3A"/>
    <w:rsid w:val="0065029E"/>
    <w:rsid w:val="006770E9"/>
    <w:rsid w:val="00697CE6"/>
    <w:rsid w:val="006B6FC9"/>
    <w:rsid w:val="006D01E5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27250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07C9"/>
    <w:rsid w:val="00A329F3"/>
    <w:rsid w:val="00A366C8"/>
    <w:rsid w:val="00A448B5"/>
    <w:rsid w:val="00A60185"/>
    <w:rsid w:val="00A665ED"/>
    <w:rsid w:val="00AA779C"/>
    <w:rsid w:val="00AB3330"/>
    <w:rsid w:val="00AE21DC"/>
    <w:rsid w:val="00B11191"/>
    <w:rsid w:val="00B17CD4"/>
    <w:rsid w:val="00B22FEB"/>
    <w:rsid w:val="00BB68B9"/>
    <w:rsid w:val="00BC229B"/>
    <w:rsid w:val="00C14CB8"/>
    <w:rsid w:val="00C66099"/>
    <w:rsid w:val="00CC3B20"/>
    <w:rsid w:val="00CE3549"/>
    <w:rsid w:val="00CE6160"/>
    <w:rsid w:val="00CE7D5C"/>
    <w:rsid w:val="00CF1EF2"/>
    <w:rsid w:val="00CF7EF2"/>
    <w:rsid w:val="00D01043"/>
    <w:rsid w:val="00D03B77"/>
    <w:rsid w:val="00D24022"/>
    <w:rsid w:val="00D3202C"/>
    <w:rsid w:val="00D330A2"/>
    <w:rsid w:val="00D35D28"/>
    <w:rsid w:val="00D37004"/>
    <w:rsid w:val="00D46BE6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A3877"/>
    <w:rsid w:val="00EC423A"/>
    <w:rsid w:val="00EF4316"/>
    <w:rsid w:val="00EF58FF"/>
    <w:rsid w:val="00F00884"/>
    <w:rsid w:val="00F07133"/>
    <w:rsid w:val="00F14550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87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87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87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87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87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87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87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87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St-810/2016-18</izvorni_sadrzaj>
    <derivirana_varijabla naziv="DomainObject.Oznaka_1">St-810/2016-18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GRADNJA društvo s ograničenom odgovornošću za graditeljstvo i usluge</izvorni_sadrzaj>
    <derivirana_varijabla naziv="DomainObject.Predmet.ProtustrankaFormated_1">  ROZA GRADNJA društvo s ograničenom odgovornošću za graditeljstvo i usluge</derivirana_varijabla>
  </DomainObject.Predmet.ProtustrankaFormated>
  <DomainObject.Predmet.ProtustrankaFormatedOIB>
    <izvorni_sadrzaj>  ROZA GRADNJA društvo s ograničenom odgovornošću za graditeljstvo i usluge, OIB 79078969899</izvorni_sadrzaj>
    <derivirana_varijabla naziv="DomainObject.Predmet.ProtustrankaFormatedOIB_1">  ROZA GRADNJA društvo s ograničenom odgovornošću za graditeljstvo i usluge, OIB 79078969899</derivirana_varijabla>
  </DomainObject.Predmet.ProtustrankaFormatedOIB>
  <DomainObject.Predmet.ProtustrankaFormatedWithAdress>
    <izvorni_sadrzaj> ROZA GRADNJA društvo s ograničenom odgovornošću za graditeljstvo i usluge, Trg kralja Tomislava 11, 20340 Ploče</izvorni_sadrzaj>
    <derivirana_varijabla naziv="DomainObject.Predmet.ProtustrankaFormatedWithAdress_1"> ROZA GRADNJA društvo s ograničenom odgovornošću za graditeljstvo i usluge, Trg kralja Tomislava 11, 20340 Ploče</derivirana_varijabla>
  </DomainObject.Predmet.ProtustrankaFormatedWithAdress>
  <DomainObject.Predmet.ProtustrankaFormatedWithAdressOIB>
    <izvorni_sadrzaj> ROZA GRADNJA društvo s ograničenom odgovornošću za graditeljstvo i usluge, OIB 79078969899, Trg kralja Tomislava 11, 20340 Ploče</izvorni_sadrzaj>
    <derivirana_varijabla naziv="DomainObject.Predmet.ProtustrankaFormatedWithAdressOIB_1"> ROZA GRADNJA društvo s ograničenom odgovornošću za graditeljstvo i usluge, OIB 79078969899, Trg kralja Tomislava 11, 20340 Ploče</derivirana_varijabla>
  </DomainObject.Predmet.ProtustrankaFormatedWithAdressOIB>
  <DomainObject.Predmet.ProtustrankaWithAdress>
    <izvorni_sadrzaj>ROZA GRADNJA društvo s ograničenom odgovornošću za graditeljstvo i usluge Trg kralja Tomislava 11, 20340 Ploče</izvorni_sadrzaj>
    <derivirana_varijabla naziv="DomainObject.Predmet.ProtustrankaWithAdress_1">ROZA GRADNJA društvo s ograničenom odgovornošću za graditeljstvo i usluge Trg kralja Tomislava 11, 20340 Ploče</derivirana_varijabla>
  </DomainObject.Predmet.ProtustrankaWithAdress>
  <DomainObject.Predmet.ProtustrankaWithAdressOIB>
    <izvorni_sadrzaj>ROZA GRADNJA društvo s ograničenom odgovornošću za graditeljstvo i usluge, OIB 79078969899, Trg kralja Tomislava 11, 20340 Ploče</izvorni_sadrzaj>
    <derivirana_varijabla naziv="DomainObject.Predmet.ProtustrankaWithAdressOIB_1">ROZA GRADNJA društvo s ograničenom odgovornošću za graditeljstvo i usluge, OIB 79078969899, Trg kralja Tomislava 11, 20340 Ploče</derivirana_varijabla>
  </DomainObject.Predmet.ProtustrankaWithAdressOIB>
  <DomainObject.Predmet.ProtustrankaNazivFormated>
    <izvorni_sadrzaj>ROZA GRADNJA društvo s ograničenom odgovornošću za graditeljstvo i usluge</izvorni_sadrzaj>
    <derivirana_varijabla naziv="DomainObject.Predmet.ProtustrankaNazivFormated_1">ROZA GRADNJA društvo s ograničenom odgovornošću za graditeljstvo i usluge</derivirana_varijabla>
  </DomainObject.Predmet.ProtustrankaNazivFormated>
  <DomainObject.Predmet.ProtustrankaNazivFormatedOIB>
    <izvorni_sadrzaj>ROZA GRADNJA društvo s ograničenom odgovornošću za graditeljstvo i usluge, OIB 79078969899</izvorni_sadrzaj>
    <derivirana_varijabla naziv="DomainObject.Predmet.ProtustrankaNazivFormatedOIB_1">ROZA GRADNJA društvo s ograničenom odgovornošću za graditeljstvo i usluge, OIB 79078969899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399435.10</izvorni_sadrzaj>
    <derivirana_varijabla naziv="DomainObject.Predmet.TrenutnaVrijednost_1">399435.10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ROZA GRADNJA društvo s ograničenom odgovornošću za graditeljstvo i usluge</item>
    </izvorni_sadrzaj>
    <derivirana_varijabla naziv="DomainObject.Predmet.ProtuStrankaListFormated_1">
      <item>ROZA GRADNJA društvo s ograničenom odgovornošću za graditeljstvo i usluge</item>
    </derivirana_varijabla>
  </DomainObject.Predmet.ProtuStrankaListFormated>
  <DomainObject.Predmet.ProtuStrankaListFormatedOIB>
    <izvorni_sadrzaj>
      <item>ROZA GRADNJA društvo s ograničenom odgovornošću za graditeljstvo i usluge, OIB 79078969899</item>
    </izvorni_sadrzaj>
    <derivirana_varijabla naziv="DomainObject.Predmet.ProtuStrankaListFormatedOIB_1">
      <item>ROZA GRADNJA društvo s ograničenom odgovornošću za graditeljstvo i usluge, OIB 79078969899</item>
    </derivirana_varijabla>
  </DomainObject.Predmet.ProtuStrankaListFormatedOIB>
  <DomainObject.Predmet.ProtuStrankaListFormatedWithAdress>
    <izvorni_sadrzaj>
      <item>ROZA GRADNJA društvo s ograničenom odgovornošću za graditeljstvo i usluge, Trg kralja Tomislava 11, 20340 Ploče</item>
    </izvorni_sadrzaj>
    <derivirana_varijabla naziv="DomainObject.Predmet.ProtuStrankaListFormatedWithAdress_1">
      <item>ROZA GRADNJA društvo s ograničenom odgovornošću za graditeljstvo i usluge, Trg kralja Tomislava 11, 20340 Ploče</item>
    </derivirana_varijabla>
  </DomainObject.Predmet.ProtuStrankaListFormatedWithAdress>
  <DomainObject.Predmet.ProtuStrankaListFormatedWithAdressOIB>
    <izvorni_sadrzaj>
      <item>ROZA GRADNJA društvo s ograničenom odgovornošću za graditeljstvo i usluge, OIB 79078969899, Trg kralja Tomislava 11, 20340 Ploče</item>
    </izvorni_sadrzaj>
    <derivirana_varijabla naziv="DomainObject.Predmet.ProtuStrankaListFormatedWithAdressOIB_1">
      <item>ROZA GRADNJA društvo s ograničenom odgovornošću za graditeljstvo i usluge, OIB 79078969899, Trg kralja Tomislava 11, 20340 Ploče</item>
    </derivirana_varijabla>
  </DomainObject.Predmet.ProtuStrankaListFormatedWithAdressOIB>
  <DomainObject.Predmet.ProtuStrankaListNazivFormated>
    <izvorni_sadrzaj>
      <item>ROZA GRADNJA društvo s ograničenom odgovornošću za graditeljstvo i usluge</item>
    </izvorni_sadrzaj>
    <derivirana_varijabla naziv="DomainObject.Predmet.ProtuStrankaListNazivFormated_1">
      <item>ROZA GRADNJA društvo s ograničenom odgovornošću za graditeljstvo i usluge</item>
    </derivirana_varijabla>
  </DomainObject.Predmet.ProtuStrankaListNazivFormated>
  <DomainObject.Predmet.ProtuStrankaListNazivFormatedOIB>
    <izvorni_sadrzaj>
      <item>ROZA GRADNJA društvo s ograničenom odgovornošću za graditeljstvo i usluge, OIB 79078969899</item>
    </izvorni_sadrzaj>
    <derivirana_varijabla naziv="DomainObject.Predmet.ProtuStrankaListNazivFormatedOIB_1">
      <item>ROZA GRADNJA društvo s ograničenom odgovornošću za graditeljstvo i usluge, OIB 79078969899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St-810/2016-18</izvorni_sadrzaj>
    <derivirana_varijabla naziv="DomainObject.PoslovniBrojDokumenta_1">St-810/2016-18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ROZA GRADNJA društvo s ograničenom odgovornošću za graditeljstvo i usluge</izvorni_sadrzaj>
    <derivirana_varijabla naziv="DomainObject.Predmet.ProtustrankaIDrugi_1">ROZA GRADNJA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ROZA GRADNJA društvo s ograničenom odgovornošću za graditeljstvo i usluge, OIB 79078969899, Trg kralja Tomislava 11, 20340 Ploče</izvorni_sadrzaj>
    <derivirana_varijabla naziv="DomainObject.Predmet.ProtustrankaIDrugiAdressOIB_1">ROZA GRADNJA društvo s ograničenom odgovornošću za graditeljstvo i usluge, OIB 79078969899,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ROZA GRADNJA društvo s ograničenom odgovornošću za graditeljstvo i usluge</item>
    </izvorni_sadrzaj>
    <derivirana_varijabla naziv="DomainObject.Predmet.SudioniciListNaziv_1">
      <item>FINA, RC Split, Podružnica Dubrovnik</item>
      <item>ROZA GRADNJA društvo s ograničenom odgovornošću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ROZA GRADNJA društvo s ograničenom odgovornošću za graditeljstvo i usluge, OIB 79078969899, Trg kralja Tomislava 11,20340 Ploče</item>
    </izvorni_sadrzaj>
    <derivirana_varijabla naziv="DomainObject.Predmet.SudioniciListAdressOIB_1">
      <item>FINA, RC Split, Podružnica Dubrovnik, OIB 85821130368, Vukovarska 2,20000 Dubrovnik</item>
      <item>ROZA GRADNJA društvo s ograničenom odgovornošću za graditeljstvo i usluge, OIB 79078969899, Trg kralja Tomislava 11,20340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79078969899</item>
    </izvorni_sadrzaj>
    <derivirana_varijabla naziv="DomainObject.Predmet.SudioniciListNazivOIB_1">
      <item>, OIB 85821130368</item>
      <item>, OIB 79078969899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CCD24-3AD9-4D2B-9437-7F862F3DB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589</properties:Words>
  <properties:Characters>3064</properties:Characters>
  <properties:Lines>83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2016-05-10T11:00:00Z</dcterms:created>
  <dc:creator>Ante Kačić</dc:creator>
  <cp:lastModifiedBy>Srđan Gavranić</cp:lastModifiedBy>
  <cp:lastPrinted>2016-05-10T11:01:00Z</cp:lastPrinted>
  <dcterms:modified xmlns:xsi="http://www.w3.org/2001/XMLSchema-instance" xsi:type="dcterms:W3CDTF">2016-05-10T11:04:00Z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St-810/2016-18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