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56e8" w14:paraId="29856e8" w:rsidRDefault="009D074E" w:rsidP="009D074E" w:rsidR="009D074E" w:rsidRP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9D074E" w:rsidP="009D074E" w:rsidR="009D074E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D074E" w:rsidP="003908FF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Trgovački sud u Varaždinu, po sutkinji toga suda Meliti Poljanec Bubaš, u stečajnom predmetu nad imovinom dužnika </w:t>
      </w:r>
      <w:r w:rsidR="003908FF">
        <w:rPr>
          <w:rFonts w:cs="Times New Roman" w:hAnsi="Times New Roman" w:ascii="Times New Roman"/>
        </w:rPr>
        <w:t>JFK – ELEKTROMATERIJAL d.o.o., Koprivnica, Križevačka 66, MBS: 010029520, OIB: 95756623529 kojeg zastupa stečajni upravitelj Antun Mišanović, Varaždin, Braće Radića 24</w:t>
      </w:r>
      <w:r w:rsidR="003908FF">
        <w:rPr>
          <w:rFonts w:cs="Times New Roman" w:hAnsi="Times New Roman" w:ascii="Times New Roman"/>
          <w:sz w:val="24"/>
          <w:szCs w:val="24"/>
        </w:rPr>
        <w:t>, dana 14</w:t>
      </w:r>
      <w:r w:rsidRPr="009D074E">
        <w:rPr>
          <w:rFonts w:cs="Times New Roman" w:hAnsi="Times New Roman" w:ascii="Times New Roman"/>
          <w:sz w:val="24"/>
          <w:szCs w:val="24"/>
        </w:rPr>
        <w:t xml:space="preserve">. </w:t>
      </w:r>
      <w:r w:rsidR="003908FF">
        <w:rPr>
          <w:rFonts w:cs="Times New Roman" w:hAnsi="Times New Roman" w:ascii="Times New Roman"/>
          <w:sz w:val="24"/>
          <w:szCs w:val="24"/>
        </w:rPr>
        <w:t>listopada</w:t>
      </w:r>
      <w:r w:rsidRPr="009D074E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I. Saziva se skupština vjerovnika u stečajnom postupku nad imovinom dužnika pojedinca </w:t>
      </w:r>
      <w:r w:rsidR="003908FF">
        <w:rPr>
          <w:rFonts w:cs="Times New Roman" w:hAnsi="Times New Roman" w:ascii="Times New Roman"/>
        </w:rPr>
        <w:t>JFK – ELEKTROMATERIJAL d.o.o., Koprivnica, Križevačka 66, MBS: 010029520, OIB: 95756623529</w:t>
      </w:r>
      <w:r w:rsidRPr="009D074E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908FF" w:rsidP="009D074E" w:rsid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studeni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 2016. u </w:t>
      </w:r>
      <w:r>
        <w:rPr>
          <w:rFonts w:cs="Times New Roman" w:hAnsi="Times New Roman" w:ascii="Times New Roman"/>
          <w:b/>
          <w:sz w:val="24"/>
          <w:szCs w:val="24"/>
        </w:rPr>
        <w:t>12,30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1. </w:t>
      </w:r>
      <w:r w:rsidR="003908FF">
        <w:rPr>
          <w:rFonts w:cs="Times New Roman" w:hAnsi="Times New Roman" w:ascii="Times New Roman"/>
          <w:sz w:val="24"/>
          <w:szCs w:val="24"/>
        </w:rPr>
        <w:t>Donošenje odluke o prijedlogu stečajnog upravitelja o obustavi postupka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upravitelj,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vjerovnici.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B10620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210B0" w:rsidP="009D074E" w:rsidR="006210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Obrazloženje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 w:rsidR="00D62F7D">
        <w:rPr>
          <w:rFonts w:cs="Times New Roman" w:hAnsi="Times New Roman" w:ascii="Times New Roman"/>
          <w:sz w:val="24"/>
          <w:szCs w:val="24"/>
        </w:rPr>
        <w:t>103. i 104.</w:t>
      </w:r>
      <w:r w:rsidRPr="009D074E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 w:rsidR="00D62F7D"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9D074E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3908FF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14</w:t>
      </w:r>
      <w:r w:rsidR="009D074E" w:rsidRPr="009D074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</w:t>
      </w:r>
      <w:r w:rsidR="009D074E" w:rsidRPr="009D074E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9D074E" w:rsidP="009D074E" w:rsidR="009D074E" w:rsidRPr="009D074E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9D074E" w:rsidP="009D074E" w:rsidR="009D074E" w:rsidRPr="009D074E">
      <w:pPr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Melita Poljanec Bubaš</w:t>
      </w:r>
      <w:r w:rsidR="007D6191">
        <w:rPr>
          <w:rFonts w:cs="Times New Roman" w:hAnsi="Times New Roman" w:ascii="Times New Roman"/>
          <w:sz w:val="24"/>
          <w:szCs w:val="24"/>
        </w:rPr>
        <w:t>,v.r.</w:t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6210B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210B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6210B0" w:rsidRPr="006210B0">
        <w:rPr>
          <w:rFonts w:cs="Times New Roman" w:eastAsia="Calibri" w:hAnsi="Times New Roman" w:ascii="Times New Roman"/>
          <w:sz w:val="24"/>
          <w:szCs w:val="24"/>
        </w:rPr>
        <w:t>Antunu Mišanoviću iz Varaždina, Braće Radića 24</w:t>
      </w:r>
    </w:p>
    <w:p w:rsidRDefault="009D074E" w:rsidP="009D074E" w:rsidR="009D074E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210B0" w:rsidR="009D074E" w:rsidRPr="009D07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91D" w:rsidP="009D074E" w:rsidR="00E1091D">
      <w:pPr>
        <w:spacing w:lineRule="auto" w:line="240" w:after="0"/>
      </w:pPr>
      <w:r>
        <w:separator/>
      </w:r>
    </w:p>
  </w:endnote>
  <w:endnote w:id="0" w:type="continuationSeparator">
    <w:p w:rsidRDefault="00E1091D" w:rsidP="009D074E" w:rsidR="00E109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91D" w:rsidP="009D074E" w:rsidR="00E1091D">
      <w:pPr>
        <w:spacing w:lineRule="auto" w:line="240" w:after="0"/>
      </w:pPr>
      <w:r>
        <w:separator/>
      </w:r>
    </w:p>
  </w:footnote>
  <w:footnote w:id="0" w:type="continuationSeparator">
    <w:p w:rsidRDefault="00E1091D" w:rsidP="009D074E" w:rsidR="00E109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91">
          <w:rPr>
            <w:noProof/>
          </w:rPr>
          <w:t>2</w:t>
        </w:r>
        <w:r>
          <w:fldChar w:fldCharType="end"/>
        </w:r>
      </w:p>
      <w:p w:rsidRDefault="006210B0" w:rsidP="006210B0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266/15-28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266/15-28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3908FF"/>
    <w:rsid w:val="004477FF"/>
    <w:rsid w:val="0050452D"/>
    <w:rsid w:val="006210B0"/>
    <w:rsid w:val="007D6191"/>
    <w:rsid w:val="009D074E"/>
    <w:rsid w:val="00B10620"/>
    <w:rsid w:val="00D62F7D"/>
    <w:rsid w:val="00D775B5"/>
    <w:rsid w:val="00E1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 u stečaju; JFK - ELEKTROMATERIJAL trgovačko društvo za trgovinu i usluge d.o.o.</izvorni_sadrzaj>
    <derivirana_varijabla naziv="DomainObject.Predmet.ProtustrankaFormated_1">  JFK - ELEKTROMATERIJAL trgovačko društvo za trgovinu i usluge d.o.o. u stečaju; JFK - ELEKTROMATERIJAL trgovačko društvo za trgovinu i usluge d.o.o.</derivirana_varijabla>
  </DomainObject.Predmet.ProtustrankaFormated>
  <DomainObject.Predmet.ProtustrankaFormatedOIB>
    <izvorni_sadrzaj>  JFK - ELEKTROMATERIJAL trgovačko društvo za trgovinu i usluge d.o.o. u stečaju, OIB 95756623529; JFK - ELEKTROMATERIJAL trgovačko društvo za trgovinu i usluge d.o.o., OIB 95756623529</izvorni_sadrzaj>
    <derivirana_varijabla naziv="DomainObject.Predmet.ProtustrankaFormatedOIB_1">  JFK - ELEKTROMATERIJAL trgovačko društvo za trgovinu i usluge d.o.o. u stečaju, OIB 95756623529; JFK - ELEKTROMATERIJAL trgovačko društvo za trgovinu i usluge d.o.o., OIB 95756623529</derivirana_varijabla>
  </DomainObject.Predmet.ProtustrankaFormatedOIB>
  <DomainObject.Predmet.ProtustrankaFormatedWithAdress>
    <izvorni_sadrzaj> JFK - ELEKTROMATERIJAL trgovačko društvo za trgovinu i usluge d.o.o. u stečaju, Križevačka 66, 48000 Koprivnica; JFK - ELEKTROMATERIJAL trgovačko društvo za trgovinu i usluge d.o.o., Križevačka 66, 48000 Koprivnica</izvorni_sadrzaj>
    <derivirana_varijabla naziv="DomainObject.Predmet.ProtustrankaFormatedWithAdress_1"> JFK - ELEKTROMATERIJAL trgovačko društvo za trgovinu i usluge d.o.o. u stečaju, Križevačka 66, 48000 Koprivnica; JFK - ELEKTROMATERIJAL trgovačko društvo za trgovinu i usluge d.o.o., Križevačka 66, 48000 Koprivnica</derivirana_varijabla>
  </DomainObject.Predmet.ProtustrankaFormatedWithAdress>
  <DomainObject.Predmet.ProtustrankaFormatedWithAdressOIB>
    <izvorni_sadrzaj> JFK - ELEKTROMATERIJAL trgovačko društvo za trgovinu i usluge d.o.o. u stečaju, OIB 95756623529, Križevačka 66, 48000 Koprivnica; JFK - ELEKTROMATERIJAL trgovačko društvo za trgovinu i usluge d.o.o., OIB 95756623529, Križevačka 66, 48000 Koprivnica</izvorni_sadrzaj>
    <derivirana_varijabla naziv="DomainObject.Predmet.ProtustrankaFormatedWithAdressOIB_1"> JFK - ELEKTROMATERIJAL trgovačko društvo za trgovinu i usluge d.o.o. u stečaju, OIB 95756623529, Križevačka 66, 48000 Koprivnica; JFK - ELEKTROMATERIJAL trgovačko društvo za trgovinu i usluge d.o.o., OIB 95756623529, Križevačka 66, 48000 Koprivnica</derivirana_varijabla>
  </DomainObject.Predmet.ProtustrankaFormatedWithAdressOIB>
  <DomainObject.Predmet.ProtustrankaWithAdress>
    <izvorni_sadrzaj>JFK - ELEKTROMATERIJAL trgovačko društvo za trgovinu i usluge d.o.o. u stečaju Križevačka 66, 48000 Koprivnica, JFK - ELEKTROMATERIJAL trgovačko društvo za trgovinu i usluge d.o.o. Križevačka 66, 48000 Koprivnica</izvorni_sadrzaj>
    <derivirana_varijabla naziv="DomainObject.Predmet.ProtustrankaWithAdress_1">JFK - ELEKTROMATERIJAL trgovačko društvo za trgovinu i usluge d.o.o. u stečaju Križevačka 66, 48000 Koprivnica, JFK - ELEKTROMATERIJAL trgovačko društvo za trgovinu i usluge d.o.o. Križevačka 66, 48000 Koprivnica</derivirana_varijabla>
  </DomainObject.Predmet.ProtustrankaWithAdress>
  <DomainObject.Predmet.ProtustrankaWithAdressOIB>
    <izvorni_sadrzaj>JFK - ELEKTROMATERIJAL trgovačko društvo za trgovinu i usluge d.o.o. u stečaju, OIB 95756623529, Križevačka 66, 48000 Koprivnica, JFK - ELEKTROMATERIJAL trgovačko društvo za trgovinu i usluge d.o.o., OIB 95756623529, Križevačka 66, 48000 Koprivnica</izvorni_sadrzaj>
    <derivirana_varijabla naziv="DomainObject.Predmet.ProtustrankaWithAdressOIB_1">JFK - ELEKTROMATERIJAL trgovačko društvo za trgovinu i usluge d.o.o. u stečaju, OIB 95756623529, Križevačka 66, 48000 Koprivnica, JFK - ELEKTROMATERIJAL trgovačko društvo za trgovinu i usluge d.o.o., OIB 95756623529, Križevačka 66, 48000 Koprivnica</derivirana_varijabla>
  </DomainObject.Predmet.ProtustrankaWithAdressOIB>
  <DomainObject.Predmet.ProtustrankaNazivFormated>
    <izvorni_sadrzaj>JFK - ELEKTROMATERIJAL trgovačko društvo za trgovinu i usluge d.o.o. u stečaju,JFK - ELEKTROMATERIJAL trgovačko društvo za trgovinu i usluge d.o.o.</izvorni_sadrzaj>
    <derivirana_varijabla naziv="DomainObject.Predmet.ProtustrankaNazivFormated_1">JFK - ELEKTROMATERIJAL trgovačko društvo za trgovinu i usluge d.o.o. u stečaju,JFK - ELEKTROMATERIJAL trgovačko društvo za trgovinu i usluge d.o.o.</derivirana_varijabla>
  </DomainObject.Predmet.ProtustrankaNazivFormated>
  <DomainObject.Predmet.ProtustrankaNazivFormatedOIB>
    <izvorni_sadrzaj>JFK - ELEKTROMATERIJAL trgovačko društvo za trgovinu i usluge d.o.o. u stečaju, OIB 95756623529,JFK - ELEKTROMATERIJAL trgovačko društvo za trgovinu i usluge d.o.o., OIB 95756623529</izvorni_sadrzaj>
    <derivirana_varijabla naziv="DomainObject.Predmet.ProtustrankaNazivFormatedOIB_1">JFK - ELEKTROMATERIJAL trgovačko društvo za trgovinu i usluge d.o.o. u stečaju, OIB 95756623529,JFK - ELEKTROMATERIJAL trgovačko društvo za trgovinu i usluge d.o.o.,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Ulica grada Vukovara 70, 10000 Zagreb; Financijska agencija, A. Cesarca 2, 42000 Varaždin</izvorni_sadrzaj>
    <derivirana_varijabla naziv="DomainObject.Predmet.StrankaFormatedWithAdress_1"> Financijska agencija, Regionalni centar Zagreb, Ulica grada Vukovara 70, 10000 Zagreb; Financijska agencija, A. Cesarca 2, 42000 Varaždin</derivirana_varijabla>
  </DomainObject.Predmet.StrankaFormatedWithAdress>
  <DomainObject.Predmet.StrankaFormatedWithAdressOIB>
    <izvorni_sadrzaj> Financijska agencija, Regionalni centar Zagreb, Ulica grada Vukovara 70, 10000 Zagreb; Financijska agencija, OIB 85821130368, A. Cesarca 2, 42000 Varaždin</izvorni_sadrzaj>
    <derivirana_varijabla naziv="DomainObject.Predmet.StrankaFormatedWithAdressOIB_1"> Financijska agencija, Regionalni centar Zagreb, Ulica grada Vukovara 70, 10000 Zagreb; Financijska agencija, OIB 85821130368, A. Cesarca 2, 42000 Varaždin</derivirana_varijabla>
  </DomainObject.Predmet.StrankaFormatedWithAdressOIB>
  <DomainObject.Predmet.StrankaWithAdress>
    <izvorni_sadrzaj>Financijska agencija, Regionalni centar Zagreb Ulica grada Vukovara 70,10000 Zagreb,Financijska agencija A. Cesarca 2,42000 Varaždin</izvorni_sadrzaj>
    <derivirana_varijabla naziv="DomainObject.Predmet.StrankaWithAdress_1">Financijska agencija, Regionalni centar Zagreb Ulica grada Vukovara 70,10000 Zagreb,Financijska agencija A. Cesarca 2,42000 Varaždin</derivirana_varijabla>
  </DomainObject.Predmet.StrankaWithAdress>
  <DomainObject.Predmet.StrankaWithAdressOIB>
    <izvorni_sadrzaj>Financijska agencija, Regionalni centar Zagreb, Ulica grada Vukovara 70,10000 Zagreb,Financijska agencija, OIB 85821130368, A. Cesarca 2,42000 Varaždin</izvorni_sadrzaj>
    <derivirana_varijabla naziv="DomainObject.Predmet.StrankaWithAdressOIB_1">Financijska agencija, Regionalni centar Zagreb, Ulica grada Vukovara 70,10000 Zagreb,Financijska agencija, OIB 85821130368, A. Cesarca 2,42000 Varaždin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  <item>Financijska agencija, A. Cesarca 2, 42000 Varaždin</item>
    </izvorni_sadrzaj>
    <derivirana_varijabla naziv="DomainObject.Predmet.StrankaListFormatedWithAdress_1">
      <item>Financijska agencija, Regionalni centar Zagreb,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Regionalni centar Zagreb,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Formated_1">
      <item>JFK - ELEKTROMATERIJAL trgovačko društvo za trgovinu i usluge d.o.o. u stečaju</item>
      <item>JFK - ELEKTROMATERIJAL trgovačko društvo za trgovinu i usluge d.o.o.</item>
    </derivirana_varijabla>
  </DomainObject.Predmet.ProtuStrankaListFormated>
  <DomainObject.Predmet.ProtuStrankaList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FormatedOIB>
  <DomainObject.Predmet.ProtuStrankaListFormatedWithAdress>
    <izvorni_sadrzaj>
      <item>JFK - ELEKTROMATERIJAL trgovačko društvo za trgovinu i usluge d.o.o. u stečaju, Križevačka 66, 48000 Koprivnica</item>
      <item>JFK - ELEKTROMATERIJAL trgovačko društvo za trgovinu i usluge d.o.o., Križevačka 66, 48000 Koprivnica</item>
    </izvorni_sadrzaj>
    <derivirana_varijabla naziv="DomainObject.Predmet.ProtuStrankaListFormatedWithAdress_1">
      <item>JFK - ELEKTROMATERIJAL trgovačko društvo za trgovinu i usluge d.o.o. u stečaju, Križevačka 66, 48000 Koprivnica</item>
      <item>JFK - ELEKTROMATERIJAL trgovačko društvo za trgovinu i usluge d.o.o.,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izvorni_sadrzaj>
    <derivirana_varijabla naziv="DomainObject.Predmet.ProtuStrankaListFormatedWithAdressOIB_1"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NazivFormated_1">
      <item>JFK - ELEKTROMATERIJAL trgovačko društvo za trgovinu i usluge d.o.o. u stečaju</item>
      <item>JFK - ELEKTROMATERIJAL trgovačko društvo za trgovinu i usluge d.o.o.</item>
    </derivirana_varijabla>
  </DomainObject.Predmet.ProtuStrankaListNazivFormated>
  <DomainObject.Predmet.ProtuStrankaListNaziv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Naziv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JFK - ELEKTROMATERIJAL trgovačko društvo za trgovinu i usluge d.o.o. u stečaju i dr.</izvorni_sadrzaj>
    <derivirana_varijabla naziv="DomainObject.Predmet.ProtustrankaIDrugi_1">JFK - ELEKTROMATERIJAL trgovačko društvo za trgovinu i usluge d.o.o. u stečaju i dr.</derivirana_varijabla>
  </DomainObject.Predmet.ProtustrankaIDrugi>
  <DomainObject.Predmet.StrankaIDrugiAdressOIB>
    <izvorni_sadrzaj>Financijska agencija, Regionalni centar Zagreb, Ulica grada Vukovara 70, 10000 Zagreb i dr.</izvorni_sadrzaj>
    <derivirana_varijabla naziv="DomainObject.Predmet.StrankaIDrugiAdressOIB_1">Financijska agencija, Regionalni centar Zagreb, Ulica grada Vukovara 70, 10000 Zagreb i dr.</derivirana_varijabla>
  </DomainObject.Predmet.StrankaIDrugiAdressOIB>
  <DomainObject.Predmet.ProtustrankaIDrugiAdressOIB>
    <izvorni_sadrzaj>JFK - ELEKTROMATERIJAL trgovačko društvo za trgovinu i usluge d.o.o. u stečaju, OIB 95756623529, Križevačka 66, 48000 Koprivnica i dr.</izvorni_sadrzaj>
    <derivirana_varijabla naziv="DomainObject.Predmet.ProtustrankaIDrugiAdressOIB_1">JFK - ELEKTROMATERIJAL trgovačko društvo za trgovinu i usluge d.o.o. u stečaju, OIB 95756623529, Križevačka 66,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SudioniciListNaziv_1"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SudioniciListNaziv>
  <DomainObject.Predmet.SudioniciListAdressOIB>
    <izvorni_sadrzaj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izvorni_sadrzaj>
    <derivirana_varijabla naziv="DomainObject.Predmet.SudioniciListAdressOIB_1"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1109</properties:Characters>
  <properties:Lines>45</properties:Lines>
  <properties:Paragraphs>25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2016-10-14T09:03:00Z</dcterms:created>
  <dc:creator>Marko Makaj</dc:creator>
  <cp:lastModifiedBy>Marko Makaj</cp:lastModifiedBy>
  <dcterms:modified xmlns:xsi="http://www.w3.org/2001/XMLSchema-instance" xsi:type="dcterms:W3CDTF">2016-10-14T10:39:00Z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