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c9b6" w14:paraId="32bc9b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1703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CE22B4" w:rsidP="00CE22B4" w:rsidR="00CE22B4" w:rsidRPr="00CE22B4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CE22B4">
        <w:rPr>
          <w:rFonts w:cs="Times New Roman" w:eastAsia="Times New Roman"/>
          <w:lang w:eastAsia="hr-HR"/>
        </w:rPr>
        <w:t>Posl</w:t>
      </w:r>
      <w:proofErr w:type="spellEnd"/>
      <w:r w:rsidRPr="00CE22B4">
        <w:rPr>
          <w:rFonts w:cs="Times New Roman" w:eastAsia="Times New Roman"/>
          <w:lang w:eastAsia="hr-HR"/>
        </w:rPr>
        <w:t>. br.: 1 St-986/16-103</w:t>
      </w: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>REPUBLIKA HRVATSKA</w:t>
      </w: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>TRGOVAČKI SUD U ZADRU</w:t>
      </w:r>
      <w:r w:rsidRPr="00CE22B4">
        <w:rPr>
          <w:rFonts w:cs="Times New Roman" w:eastAsia="Times New Roman"/>
          <w:lang w:eastAsia="hr-HR"/>
        </w:rPr>
        <w:tab/>
      </w: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>Dr. Franje Tuđmana 35</w:t>
      </w:r>
      <w:r w:rsidRPr="00CE22B4">
        <w:rPr>
          <w:rFonts w:cs="Times New Roman" w:eastAsia="Times New Roman"/>
          <w:lang w:eastAsia="hr-HR"/>
        </w:rPr>
        <w:tab/>
      </w:r>
      <w:r w:rsidRPr="00CE22B4">
        <w:rPr>
          <w:rFonts w:cs="Times New Roman" w:eastAsia="Times New Roman"/>
          <w:lang w:eastAsia="hr-HR"/>
        </w:rPr>
        <w:tab/>
      </w:r>
      <w:r w:rsidRPr="00CE22B4">
        <w:rPr>
          <w:rFonts w:cs="Times New Roman" w:eastAsia="Times New Roman"/>
          <w:lang w:eastAsia="hr-HR"/>
        </w:rPr>
        <w:tab/>
      </w:r>
      <w:r w:rsidRPr="00CE22B4">
        <w:rPr>
          <w:rFonts w:cs="Times New Roman" w:eastAsia="Times New Roman"/>
          <w:lang w:eastAsia="hr-HR"/>
        </w:rPr>
        <w:tab/>
      </w:r>
      <w:r w:rsidRPr="00CE22B4">
        <w:rPr>
          <w:rFonts w:cs="Times New Roman" w:eastAsia="Times New Roman"/>
          <w:lang w:eastAsia="hr-HR"/>
        </w:rPr>
        <w:tab/>
      </w: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jc w:val="center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 xml:space="preserve">R E P U B L I K A  H R V A T S KA </w:t>
      </w: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jc w:val="center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>Z A K L J U Č A K</w:t>
      </w:r>
    </w:p>
    <w:p w:rsidRDefault="00CE22B4" w:rsidP="00CE22B4" w:rsidR="00CE22B4" w:rsidRPr="00CE2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 xml:space="preserve">Trgovački sud u Zadru (OIB:39670464653) po sucu ovog suda Ardeni </w:t>
      </w:r>
      <w:proofErr w:type="spellStart"/>
      <w:r w:rsidRPr="00CE22B4">
        <w:rPr>
          <w:rFonts w:cs="Times New Roman" w:eastAsia="Times New Roman"/>
          <w:lang w:eastAsia="hr-HR"/>
        </w:rPr>
        <w:t>Bajlo</w:t>
      </w:r>
      <w:proofErr w:type="spellEnd"/>
      <w:r w:rsidRPr="00CE22B4">
        <w:rPr>
          <w:rFonts w:cs="Times New Roman" w:eastAsia="Times New Roman"/>
          <w:lang w:eastAsia="hr-HR"/>
        </w:rPr>
        <w:t xml:space="preserve">, u postupku nad stečajnim dužnikom FRESH BAKERY &amp; SERVICES d.o.o., Zadar, </w:t>
      </w:r>
      <w:proofErr w:type="spellStart"/>
      <w:r w:rsidRPr="00CE22B4">
        <w:rPr>
          <w:rFonts w:cs="Times New Roman" w:eastAsia="Times New Roman"/>
          <w:lang w:eastAsia="hr-HR"/>
        </w:rPr>
        <w:t>Gaženica</w:t>
      </w:r>
      <w:proofErr w:type="spellEnd"/>
      <w:r w:rsidRPr="00CE22B4">
        <w:rPr>
          <w:rFonts w:cs="Times New Roman" w:eastAsia="Times New Roman"/>
          <w:lang w:eastAsia="hr-HR"/>
        </w:rPr>
        <w:t xml:space="preserve"> </w:t>
      </w:r>
      <w:proofErr w:type="spellStart"/>
      <w:r w:rsidRPr="00CE22B4">
        <w:rPr>
          <w:rFonts w:cs="Times New Roman" w:eastAsia="Times New Roman"/>
          <w:lang w:eastAsia="hr-HR"/>
        </w:rPr>
        <w:t>bb</w:t>
      </w:r>
      <w:proofErr w:type="spellEnd"/>
      <w:r w:rsidRPr="00CE22B4">
        <w:rPr>
          <w:rFonts w:cs="Times New Roman" w:eastAsia="Times New Roman"/>
          <w:lang w:eastAsia="hr-HR"/>
        </w:rPr>
        <w:t xml:space="preserve">, OIB: 79999071856, postupajući po čl. 16. st. 6. Stečajnog zakona (Narodne Novine broj 71/15), dana 29. kolovoza 2016. </w:t>
      </w: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jc w:val="center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>z a k l j u č i o   j e</w:t>
      </w: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 xml:space="preserve">Stečajni postupak nad dužnikom FRESH BAKERY &amp; SERVICES d.o.o., Zadar, </w:t>
      </w:r>
      <w:proofErr w:type="spellStart"/>
      <w:r w:rsidRPr="00CE22B4">
        <w:rPr>
          <w:rFonts w:cs="Times New Roman" w:eastAsia="Times New Roman"/>
          <w:lang w:eastAsia="hr-HR"/>
        </w:rPr>
        <w:t>Gaženica</w:t>
      </w:r>
      <w:proofErr w:type="spellEnd"/>
      <w:r w:rsidRPr="00CE22B4">
        <w:rPr>
          <w:rFonts w:cs="Times New Roman" w:eastAsia="Times New Roman"/>
          <w:lang w:eastAsia="hr-HR"/>
        </w:rPr>
        <w:t xml:space="preserve"> </w:t>
      </w:r>
      <w:proofErr w:type="spellStart"/>
      <w:r w:rsidRPr="00CE22B4">
        <w:rPr>
          <w:rFonts w:cs="Times New Roman" w:eastAsia="Times New Roman"/>
          <w:lang w:eastAsia="hr-HR"/>
        </w:rPr>
        <w:t>bb</w:t>
      </w:r>
      <w:proofErr w:type="spellEnd"/>
      <w:r w:rsidRPr="00CE22B4">
        <w:rPr>
          <w:rFonts w:cs="Times New Roman" w:eastAsia="Times New Roman"/>
          <w:lang w:eastAsia="hr-HR"/>
        </w:rPr>
        <w:t xml:space="preserve">, OIB: 79999071856, pokrenut prijedlogom FINA-e koji se vodi pod br. 1 St-986/16 kod ovog suda spaja se sa postupkom pokrenutim prijedlogom stečajnog dužnika FRESH BAKERY &amp; SERVICES d.o.o., Zadar, koji se vodi pod br. 2 St-877/16. </w:t>
      </w:r>
    </w:p>
    <w:p w:rsidRDefault="00CE22B4" w:rsidP="00CE22B4" w:rsidR="00CE22B4" w:rsidRPr="00CE22B4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>Jedinstveni postupak vodit će se pod brojem 2 St-877/16.</w:t>
      </w:r>
    </w:p>
    <w:p w:rsidRDefault="00CE22B4" w:rsidP="00CE22B4" w:rsidR="00CE22B4" w:rsidRPr="00CE22B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jc w:val="center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>Obrazloženje</w:t>
      </w: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jc w:val="both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ab/>
        <w:t>Financijska agencija je dostavila ovom sudu prijedlog za otvaranje stečajnog postupka nad stečajnim dužnikom FRESH BAKERY &amp; SERVICES d.o.o., Zadar, 10. kolovoza 2016. i isti se vodi pod br. 1 St-986/16. Stečajni dužnik FRESH BAKERY &amp; SERVICES d.o.o., Zadar je podnio  prijedlog za otvaranje stečajnog postupka nad ovim dužnikom 20. lipnja 2016.</w:t>
      </w:r>
    </w:p>
    <w:p w:rsidRDefault="00CE22B4" w:rsidP="00CE22B4" w:rsidR="00CE22B4" w:rsidRPr="00CE22B4">
      <w:pPr>
        <w:spacing w:after="0"/>
        <w:jc w:val="both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lastRenderedPageBreak/>
        <w:tab/>
        <w:t xml:space="preserve">Kako je utvrđeno da u odnosu na istog stečajnog dužnika postoje dva prijedloga za otvaranje stečajnog postupka, a postupak koji se vodi pod brojem 2St-877/16 je započet prije, to je temeljem odredbe čl. 16. st. 6. Stečajnog zakona  odlučeno o spajanju tih postupaka i provedbi jedinstvenog postupka u odnosu na ovog stečajnog dužnika. </w:t>
      </w:r>
    </w:p>
    <w:p w:rsidRDefault="00CE22B4" w:rsidP="00CE22B4" w:rsidR="00CE22B4" w:rsidRPr="00CE22B4">
      <w:pPr>
        <w:spacing w:after="0"/>
        <w:jc w:val="both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ab/>
        <w:t>Stoga je odlučeno kao u izreci.</w:t>
      </w: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jc w:val="center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 xml:space="preserve">U Zadru, 29. kolovoza 2016. </w:t>
      </w:r>
    </w:p>
    <w:p w:rsidRDefault="00CE22B4" w:rsidP="00CE22B4" w:rsidR="00CE22B4" w:rsidRPr="00CE22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jc w:val="right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>Sutkinja:</w:t>
      </w:r>
    </w:p>
    <w:p w:rsidRDefault="00CE22B4" w:rsidP="00CE22B4" w:rsidR="00CE22B4" w:rsidRPr="00CE22B4">
      <w:pPr>
        <w:spacing w:after="0"/>
        <w:jc w:val="right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 xml:space="preserve">Ardena </w:t>
      </w:r>
      <w:proofErr w:type="spellStart"/>
      <w:r w:rsidRPr="00CE22B4">
        <w:rPr>
          <w:rFonts w:cs="Times New Roman" w:eastAsia="Times New Roman"/>
          <w:lang w:eastAsia="hr-HR"/>
        </w:rPr>
        <w:t>Bajlo</w:t>
      </w:r>
      <w:proofErr w:type="spellEnd"/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 xml:space="preserve">UPUTA O PRAVNOM LIJEKU:  </w:t>
      </w: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>Protiv ovog zaključka nije dopuštena žalba. (članak 19. st. 7. Stečajnog zakona)</w:t>
      </w: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CE22B4" w:rsidP="00CE22B4" w:rsidR="00CE22B4" w:rsidRPr="00CE22B4">
      <w:pPr>
        <w:spacing w:after="0"/>
        <w:ind w:firstLine="360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 xml:space="preserve">Dostaviti: </w:t>
      </w:r>
    </w:p>
    <w:p w:rsidRDefault="00CE22B4" w:rsidP="00CE22B4" w:rsidR="00CE22B4" w:rsidRPr="00CE22B4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>e-oglasna ploča</w:t>
      </w:r>
    </w:p>
    <w:p w:rsidRDefault="00CE22B4" w:rsidP="00CE22B4" w:rsidR="00CE22B4" w:rsidRPr="00CE22B4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>registar suda</w:t>
      </w:r>
    </w:p>
    <w:p w:rsidRDefault="00CE22B4" w:rsidP="00CE22B4" w:rsidR="00CE22B4" w:rsidRPr="00CE22B4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E22B4">
        <w:rPr>
          <w:rFonts w:cs="Times New Roman" w:eastAsia="Times New Roman"/>
          <w:lang w:eastAsia="hr-HR"/>
        </w:rPr>
        <w:t>u spis</w:t>
      </w:r>
    </w:p>
    <w:p w:rsidRDefault="00CE22B4" w:rsidP="00CE22B4" w:rsidR="00CE22B4" w:rsidRPr="00CE22B4">
      <w:pPr>
        <w:spacing w:after="0"/>
        <w:rPr>
          <w:rFonts w:cs="Times New Roman" w:eastAsia="Times New Roman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034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2B4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70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St-986/2016-3</izvorni_sadrzaj>
    <derivirana_varijabla naziv="DomainObject.Oznaka_1">St-986/2016-3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FRESH BAKERY &amp; SERVICES društvo s ograničenom odgovornošću za trgovinu i usluge</izvorni_sadrzaj>
    <derivirana_varijabla naziv="DomainObject.Predmet.ProtustrankaFormated_1">  FRESH BAKERY &amp; SERVICES društvo s ograničenom odgovornošću za trgovinu i usluge</derivirana_varijabla>
  </DomainObject.Predmet.ProtustrankaFormated>
  <DomainObject.Predmet.ProtustrankaFormatedOIB>
    <izvorni_sadrzaj>  FRESH BAKERY &amp; SERVICES društvo s ograničenom odgovornošću za trgovinu i usluge, OIB 79999071856</izvorni_sadrzaj>
    <derivirana_varijabla naziv="DomainObject.Predmet.ProtustrankaFormatedOIB_1">  FRESH BAKERY &amp; SERVICES društvo s ograničenom odgovornošću za trgovinu i usluge, OIB 79999071856</derivirana_varijabla>
  </DomainObject.Predmet.ProtustrankaFormatedOIB>
  <DomainObject.Predmet.ProtustrankaFormatedWithAdress>
    <izvorni_sadrzaj> FRESH BAKERY &amp; SERVICES društvo s ograničenom odgovornošću za trgovinu i usluge, Gaženica bb, 23000 Zadar</izvorni_sadrzaj>
    <derivirana_varijabla naziv="DomainObject.Predmet.ProtustrankaFormatedWithAdress_1"> FRESH BAKERY &amp; SERVICES društvo s ograničenom odgovornošću za trgovinu i usluge, Gaženica bb, 23000 Zadar</derivirana_varijabla>
  </DomainObject.Predmet.ProtustrankaFormatedWithAdress>
  <DomainObject.Predmet.ProtustrankaFormatedWithAdressOIB>
    <izvorni_sadrzaj> FRESH BAKERY &amp; SERVICES društvo s ograničenom odgovornošću za trgovinu i usluge, OIB 79999071856, Gaženica bb, 23000 Zadar</izvorni_sadrzaj>
    <derivirana_varijabla naziv="DomainObject.Predmet.ProtustrankaFormatedWithAdressOIB_1"> FRESH BAKERY &amp; SERVICES društvo s ograničenom odgovornošću za trgovinu i usluge, OIB 79999071856, Gaženica bb, 23000 Zadar</derivirana_varijabla>
  </DomainObject.Predmet.ProtustrankaFormatedWithAdressOIB>
  <DomainObject.Predmet.ProtustrankaWithAdress>
    <izvorni_sadrzaj>FRESH BAKERY &amp; SERVICES društvo s ograničenom odgovornošću za trgovinu i usluge Gaženica bb, 23000 Zadar</izvorni_sadrzaj>
    <derivirana_varijabla naziv="DomainObject.Predmet.ProtustrankaWithAdress_1">FRESH BAKERY &amp; SERVICES društvo s ograničenom odgovornošću za trgovinu i usluge Gaženica bb, 23000 Zadar</derivirana_varijabla>
  </DomainObject.Predmet.ProtustrankaWithAdress>
  <DomainObject.Predmet.ProtustrankaWithAdressOIB>
    <izvorni_sadrzaj>FRESH BAKERY &amp; SERVICES društvo s ograničenom odgovornošću za trgovinu i usluge, OIB 79999071856, Gaženica bb, 23000 Zadar</izvorni_sadrzaj>
    <derivirana_varijabla naziv="DomainObject.Predmet.ProtustrankaWithAdressOIB_1">FRESH BAKERY &amp; SERVICES društvo s ograničenom odgovornošću za trgovinu i usluge, OIB 79999071856, Gaženica bb, 23000 Zadar</derivirana_varijabla>
  </DomainObject.Predmet.ProtustrankaWithAdressOIB>
  <DomainObject.Predmet.ProtustrankaNazivFormated>
    <izvorni_sadrzaj>FRESH BAKERY &amp; SERVICES društvo s ograničenom odgovornošću za trgovinu i usluge</izvorni_sadrzaj>
    <derivirana_varijabla naziv="DomainObject.Predmet.ProtustrankaNazivFormated_1">FRESH BAKERY &amp; SERVICES društvo s ograničenom odgovornošću za trgovinu i usluge</derivirana_varijabla>
  </DomainObject.Predmet.ProtustrankaNazivFormated>
  <DomainObject.Predmet.ProtustrankaNazivFormatedOIB>
    <izvorni_sadrzaj>FRESH BAKERY &amp; SERVICES društvo s ograničenom odgovornošću za trgovinu i usluge, OIB 79999071856</izvorni_sadrzaj>
    <derivirana_varijabla naziv="DomainObject.Predmet.ProtustrankaNazivFormatedOIB_1">FRESH BAKERY &amp; SERVICES društvo s ograničenom odgovornošću za trgovinu i usluge, OIB 79999071856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5895.91</izvorni_sadrzaj>
    <derivirana_varijabla naziv="DomainObject.Predmet.TrenutnaVrijednost_1">5895.91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FRESH BAKERY &amp; SERVICES društvo s ograničenom odgovornošću za trgovinu i usluge</item>
    </izvorni_sadrzaj>
    <derivirana_varijabla naziv="DomainObject.Predmet.ProtuStrankaListFormated_1">
      <item>FRESH BAKERY &amp; SERVICES društvo s ograničenom odgovornošću za trgovinu i usluge</item>
    </derivirana_varijabla>
  </DomainObject.Predmet.ProtuStrankaListFormated>
  <DomainObject.Predmet.ProtuStrankaListFormatedOIB>
    <izvorni_sadrzaj>
      <item>FRESH BAKERY &amp; SERVICES društvo s ograničenom odgovornošću za trgovinu i usluge, OIB 79999071856</item>
    </izvorni_sadrzaj>
    <derivirana_varijabla naziv="DomainObject.Predmet.ProtuStrankaListFormatedOIB_1">
      <item>FRESH BAKERY &amp; SERVICES društvo s ograničenom odgovornošću za trgovinu i usluge, OIB 79999071856</item>
    </derivirana_varijabla>
  </DomainObject.Predmet.ProtuStrankaListFormatedOIB>
  <DomainObject.Predmet.ProtuStrankaListFormatedWithAdress>
    <izvorni_sadrzaj>
      <item>FRESH BAKERY &amp; SERVICES društvo s ograničenom odgovornošću za trgovinu i usluge, Gaženica bb, 23000 Zadar</item>
    </izvorni_sadrzaj>
    <derivirana_varijabla naziv="DomainObject.Predmet.ProtuStrankaListFormatedWithAdress_1">
      <item>FRESH BAKERY &amp; SERVICES društvo s ograničenom odgovornošću za trgovinu i usluge, Gaženica bb, 23000 Zadar</item>
    </derivirana_varijabla>
  </DomainObject.Predmet.ProtuStrankaListFormatedWithAdress>
  <DomainObject.Predmet.ProtuStrankaListFormatedWithAdressOIB>
    <izvorni_sadrzaj>
      <item>FRESH BAKERY &amp; SERVICES društvo s ograničenom odgovornošću za trgovinu i usluge, OIB 79999071856, Gaženica bb, 23000 Zadar</item>
    </izvorni_sadrzaj>
    <derivirana_varijabla naziv="DomainObject.Predmet.ProtuStrankaListFormatedWithAdressOIB_1">
      <item>FRESH BAKERY &amp; SERVICES društvo s ograničenom odgovornošću za trgovinu i usluge, OIB 79999071856, Gaženica bb, 23000 Zadar</item>
    </derivirana_varijabla>
  </DomainObject.Predmet.ProtuStrankaListFormatedWithAdressOIB>
  <DomainObject.Predmet.ProtuStrankaListNazivFormated>
    <izvorni_sadrzaj>
      <item>FRESH BAKERY &amp; SERVICES društvo s ograničenom odgovornošću za trgovinu i usluge</item>
    </izvorni_sadrzaj>
    <derivirana_varijabla naziv="DomainObject.Predmet.ProtuStrankaListNazivFormated_1">
      <item>FRESH BAKERY &amp; SERVICES društvo s ograničenom odgovornošću za trgovinu i usluge</item>
    </derivirana_varijabla>
  </DomainObject.Predmet.ProtuStrankaListNazivFormated>
  <DomainObject.Predmet.ProtuStrankaListNazivFormatedOIB>
    <izvorni_sadrzaj>
      <item>FRESH BAKERY &amp; SERVICES društvo s ograničenom odgovornošću za trgovinu i usluge, OIB 79999071856</item>
    </izvorni_sadrzaj>
    <derivirana_varijabla naziv="DomainObject.Predmet.ProtuStrankaListNazivFormatedOIB_1">
      <item>FRESH BAKERY &amp; SERVICES društvo s ograničenom odgovornošću za trgovinu i usluge, OIB 79999071856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St-986/2016-3</izvorni_sadrzaj>
    <derivirana_varijabla naziv="DomainObject.PoslovniBrojDokumenta_1">St-986/2016-3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FRESH BAKERY &amp; SERVICES društvo s ograničenom odgovornošću za trgovinu i usluge</izvorni_sadrzaj>
    <derivirana_varijabla naziv="DomainObject.Predmet.ProtustrankaIDrugi_1">FRESH BAKERY &amp; SERVICES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FRESH BAKERY &amp; SERVICES društvo s ograničenom odgovornošću za trgovinu i usluge, OIB 79999071856, Gaženica bb, 23000 Zadar</izvorni_sadrzaj>
    <derivirana_varijabla naziv="DomainObject.Predmet.ProtustrankaIDrugiAdressOIB_1">FRESH BAKERY &amp; SERVICES društvo s ograničenom odgovornošću za trgovinu i usluge, OIB 79999071856, Gaženica 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FRESH BAKERY &amp; SERVICES društvo s ograničenom odgovornošću za trgovinu i usluge</item>
    </izvorni_sadrzaj>
    <derivirana_varijabla naziv="DomainObject.Predmet.SudioniciListNaziv_1">
      <item>FINA</item>
      <item>FRESH BAKERY &amp; SERVICES društvo s ograničenom odgovornošću za trgovinu i usluge</item>
    </derivirana_varijabla>
  </DomainObject.Predmet.SudioniciListNaziv>
  <DomainObject.Predmet.SudioniciListAdressOIB>
    <izvorni_sadrzaj>
      <item>FINA, OIB 85821130368</item>
      <item>FRESH BAKERY &amp; SERVICES društvo s ograničenom odgovornošću za trgovinu i usluge, OIB 79999071856, Gaženica bb,23000 Zadar</item>
    </izvorni_sadrzaj>
    <derivirana_varijabla naziv="DomainObject.Predmet.SudioniciListAdressOIB_1">
      <item>FINA, OIB 85821130368</item>
      <item>FRESH BAKERY &amp; SERVICES društvo s ograničenom odgovornošću za trgovinu i usluge, OIB 79999071856, Gaženica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504528-862E-43F1-B83F-885C56D74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1451</properties:Characters>
  <properties:Lines>63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2016-08-31T10:42:00Z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St-986/2016-3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