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f34e" w14:paraId="b36f34e" w:rsidRDefault="00672836" w:rsidP="00672836" w:rsidR="00672836">
      <w:pPr>
        <w:ind w:left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2836" w:rsidP="00672836" w:rsidR="00672836">
      <w:pPr>
        <w:jc w:val="both"/>
      </w:pPr>
      <w:r>
        <w:t>REPUBLIKA HRVATSKA</w:t>
      </w:r>
    </w:p>
    <w:p w:rsidRDefault="00672836" w:rsidP="00672836" w:rsidR="00672836">
      <w:pPr>
        <w:jc w:val="both"/>
      </w:pPr>
      <w:r>
        <w:t>TRGOVAČKI SUD U OSIJEKU</w:t>
      </w:r>
    </w:p>
    <w:p w:rsidRDefault="00672836" w:rsidP="00672836" w:rsidR="00672836">
      <w:pPr>
        <w:jc w:val="both"/>
      </w:pPr>
      <w:r>
        <w:t>STALNA SLUŽBA U SLAVONSKOM BRODU</w:t>
      </w:r>
    </w:p>
    <w:p w:rsidRDefault="00672836" w:rsidP="00672836" w:rsidR="00672836">
      <w:pPr>
        <w:jc w:val="both"/>
      </w:pPr>
      <w:r>
        <w:t>Trg pobjede 13</w:t>
      </w:r>
      <w:r w:rsidR="00521F47">
        <w:t>,3</w:t>
      </w:r>
      <w:r>
        <w:t xml:space="preserve">5000 SLAVONSKI BROD    </w:t>
      </w:r>
      <w:r w:rsidR="008F2D28">
        <w:tab/>
      </w:r>
      <w:r w:rsidR="00E80725">
        <w:t xml:space="preserve">                 </w:t>
      </w:r>
      <w:r w:rsidR="008F2D28">
        <w:t xml:space="preserve"> </w:t>
      </w:r>
      <w:r w:rsidR="005039E7">
        <w:t xml:space="preserve">   </w:t>
      </w:r>
      <w:bookmarkStart w:name="_GoBack" w:id="0"/>
      <w:bookmarkEnd w:id="0"/>
      <w:r w:rsidR="005039E7">
        <w:t xml:space="preserve">   </w:t>
      </w:r>
      <w:r w:rsidR="008F2D28">
        <w:t xml:space="preserve">         </w:t>
      </w:r>
      <w:r w:rsidR="008F2D28">
        <w:tab/>
      </w:r>
      <w:r w:rsidR="008F2D28">
        <w:tab/>
      </w:r>
      <w:r>
        <w:t xml:space="preserve">                                                      </w:t>
      </w:r>
    </w:p>
    <w:p w:rsidRDefault="00672836" w:rsidP="00E80725" w:rsidR="00672836">
      <w:pPr>
        <w:jc w:val="both"/>
      </w:pPr>
      <w:r>
        <w:t xml:space="preserve">                                                                     </w:t>
      </w:r>
    </w:p>
    <w:p w:rsidRDefault="00672836" w:rsidP="00672836" w:rsidR="00672836">
      <w:pPr>
        <w:jc w:val="center"/>
        <w:rPr>
          <w:b/>
        </w:rPr>
      </w:pPr>
      <w:r>
        <w:rPr>
          <w:b/>
        </w:rPr>
        <w:t>Z A K L J U Č A K</w:t>
      </w:r>
    </w:p>
    <w:p w:rsidRDefault="00672836" w:rsidP="00672836" w:rsidR="00672836">
      <w:pPr>
        <w:jc w:val="both"/>
      </w:pPr>
    </w:p>
    <w:p w:rsidRDefault="00672836" w:rsidP="00672836" w:rsidR="00672836">
      <w:pPr>
        <w:ind w:firstLine="708"/>
        <w:jc w:val="both"/>
      </w:pPr>
      <w:r>
        <w:t xml:space="preserve">TRGOVAČKI SUD U OSIJEKU STALNA SLUŽBA U SLAVONSKOM BRODU, po stečajnoj sutkinji Danijeli Martini Maoduš, u postupku stečaja nad dužnikom </w:t>
      </w:r>
      <w:r>
        <w:rPr>
          <w:b/>
        </w:rPr>
        <w:t xml:space="preserve">Deanom </w:t>
      </w:r>
      <w:proofErr w:type="spellStart"/>
      <w:r>
        <w:rPr>
          <w:b/>
        </w:rPr>
        <w:t>Petošić</w:t>
      </w:r>
      <w:proofErr w:type="spellEnd"/>
      <w:r>
        <w:rPr>
          <w:b/>
        </w:rPr>
        <w:t xml:space="preserve">  iz Požege,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4a, kao vlasnikom  LEON ART  agencije za promet nekretnina i posredovanje u stečaju,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4, Požega, OIB: 76060495976 </w:t>
      </w:r>
      <w:r>
        <w:t xml:space="preserve">zastupano po stečajnom upravitelju  Milanu Nakić, dana </w:t>
      </w:r>
      <w:r w:rsidR="00D91E8A">
        <w:t xml:space="preserve">08. kolovoza </w:t>
      </w:r>
      <w:r>
        <w:t xml:space="preserve">2018.    </w:t>
      </w:r>
    </w:p>
    <w:p w:rsidRDefault="00672836" w:rsidP="00672836" w:rsidR="00672836">
      <w:pPr>
        <w:ind w:firstLine="708"/>
        <w:jc w:val="both"/>
      </w:pPr>
      <w:r>
        <w:t xml:space="preserve">                                     </w:t>
      </w:r>
    </w:p>
    <w:p w:rsidRDefault="00672836" w:rsidP="00672836" w:rsidR="00672836">
      <w:pPr>
        <w:jc w:val="center"/>
      </w:pPr>
      <w:r>
        <w:t>z a k l j u č i o   j e</w:t>
      </w:r>
    </w:p>
    <w:p w:rsidRDefault="00672836" w:rsidP="00672836" w:rsidR="00672836">
      <w:pPr>
        <w:jc w:val="center"/>
      </w:pPr>
    </w:p>
    <w:p w:rsidRDefault="00672836" w:rsidP="00672836" w:rsidR="00672836">
      <w:pPr>
        <w:ind w:firstLine="708"/>
        <w:jc w:val="both"/>
      </w:pPr>
      <w:r>
        <w:t>Poziva se</w:t>
      </w:r>
      <w:r w:rsidR="00D91E8A">
        <w:t xml:space="preserve"> stečajni upravitelj </w:t>
      </w:r>
      <w:r>
        <w:t xml:space="preserve"> </w:t>
      </w:r>
      <w:r w:rsidR="00D91E8A">
        <w:t>ostati kod zahtjeva za predaju u posjed montažnog mobilnog objekta</w:t>
      </w:r>
      <w:r w:rsidR="00D91E8A">
        <w:t xml:space="preserve">  koji se nalazi  na </w:t>
      </w:r>
      <w:r>
        <w:t>nekretnin</w:t>
      </w:r>
      <w:r w:rsidR="00B347B7">
        <w:t>a</w:t>
      </w:r>
      <w:r w:rsidR="00D91E8A">
        <w:t>ma</w:t>
      </w:r>
      <w:r>
        <w:t xml:space="preserve"> k.č.br. 4632 k.o. Požega</w:t>
      </w:r>
      <w:r w:rsidR="00D91E8A">
        <w:t xml:space="preserve"> i koji nije predan u posjed kupcu zaključkom o predaji u posjed</w:t>
      </w:r>
      <w:r>
        <w:t xml:space="preserve"> te poduzeti radnje radi vraćanja u posjed predmetnih </w:t>
      </w:r>
      <w:r w:rsidR="00D91E8A">
        <w:t xml:space="preserve">pokretnina, odnosno uložiti vlasničku tužbu, jer je sporno da li je predmetna imovina </w:t>
      </w:r>
      <w:proofErr w:type="spellStart"/>
      <w:r w:rsidR="00D91E8A">
        <w:t>pripadak</w:t>
      </w:r>
      <w:proofErr w:type="spellEnd"/>
      <w:r w:rsidR="00D91E8A">
        <w:t xml:space="preserve"> nekretnine ili pokretnina koja je odvojiva od nekretnine i da li je ista stečajna masa Deana </w:t>
      </w:r>
      <w:proofErr w:type="spellStart"/>
      <w:r w:rsidR="00D91E8A">
        <w:t>Petošić</w:t>
      </w:r>
      <w:proofErr w:type="spellEnd"/>
      <w:r w:rsidR="00D91E8A">
        <w:t xml:space="preserve">,  kao vlasnika obrta na kojim se vodi ovaj stečajni postupak  ili osobna imovina Deana </w:t>
      </w:r>
      <w:proofErr w:type="spellStart"/>
      <w:r w:rsidR="00D91E8A">
        <w:t>Petošić</w:t>
      </w:r>
      <w:proofErr w:type="spellEnd"/>
      <w:r w:rsidR="00566752">
        <w:t xml:space="preserve">, </w:t>
      </w:r>
      <w:r w:rsidR="00D91E8A">
        <w:t xml:space="preserve"> koja nije vezana za </w:t>
      </w:r>
      <w:r w:rsidR="00566752">
        <w:t xml:space="preserve"> djelatnost obrta, </w:t>
      </w:r>
      <w:r w:rsidR="00B347B7">
        <w:t xml:space="preserve">što je pravno pitanje koje je mora riješiti u posebnom postupku, ako kupac osporava relevantne činjenice i odbija predati u posjed predmetnu imovinu stečajnom upravitelju. </w:t>
      </w:r>
    </w:p>
    <w:p w:rsidRDefault="00672836" w:rsidP="00672836" w:rsidR="00672836">
      <w:pPr>
        <w:ind w:firstLine="708"/>
        <w:jc w:val="both"/>
      </w:pPr>
      <w:r>
        <w:t xml:space="preserve">U Slavonskom Brodu </w:t>
      </w:r>
      <w:r w:rsidR="00D91E8A">
        <w:t xml:space="preserve">dana 08. kolovoza 2018.    </w:t>
      </w:r>
      <w:r>
        <w:t xml:space="preserve">2018.                                                          </w:t>
      </w:r>
    </w:p>
    <w:p w:rsidRDefault="00672836" w:rsidP="00672836" w:rsidR="00672836">
      <w:pPr>
        <w:ind w:firstLine="708" w:left="6372"/>
        <w:jc w:val="both"/>
      </w:pPr>
      <w:r>
        <w:t>Stečajna sutkinja:</w:t>
      </w:r>
    </w:p>
    <w:p w:rsidRDefault="00672836" w:rsidP="00672836" w:rsidR="00672836">
      <w:pPr>
        <w:jc w:val="both"/>
      </w:pPr>
      <w:r>
        <w:t xml:space="preserve">                                                                                                    </w:t>
      </w:r>
      <w:r>
        <w:tab/>
        <w:t>Daniela Martini Maoduš</w:t>
      </w:r>
    </w:p>
    <w:p w:rsidRDefault="00672836" w:rsidP="00672836" w:rsidR="00672836">
      <w:pPr>
        <w:jc w:val="both"/>
      </w:pPr>
      <w:r>
        <w:t xml:space="preserve"> </w:t>
      </w:r>
    </w:p>
    <w:p w:rsidRDefault="00672836" w:rsidP="00672836" w:rsidR="00672836"/>
    <w:sectPr w:rsidSect="0032366B" w:rsidR="0067283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CC1" w:rsidP="00537B78" w:rsidR="00313CC1">
      <w:r>
        <w:separator/>
      </w:r>
    </w:p>
  </w:endnote>
  <w:endnote w:id="0" w:type="continuationSeparator">
    <w:p w:rsidRDefault="00313CC1" w:rsidP="00537B78" w:rsidR="00313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CC1" w:rsidP="00537B78" w:rsidR="00313CC1">
      <w:r>
        <w:separator/>
      </w:r>
    </w:p>
  </w:footnote>
  <w:footnote w:id="0" w:type="continuationSeparator">
    <w:p w:rsidRDefault="00313CC1" w:rsidP="00537B78" w:rsidR="00313C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2C66DCF"/>
    <w:multiLevelType w:val="hybridMultilevel"/>
    <w:tmpl w:val="0E1CC3C6"/>
    <w:lvl w:tplc="402418B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C7D2A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591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3C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2B21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39E7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1F47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752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5E1"/>
    <w:rsid w:val="00670F31"/>
    <w:rsid w:val="0067113E"/>
    <w:rsid w:val="00671C2B"/>
    <w:rsid w:val="00672836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6C6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74B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368F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28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CC0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47B7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37B3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1E8A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51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0725"/>
    <w:rsid w:val="00E812AE"/>
    <w:rsid w:val="00E8221B"/>
    <w:rsid w:val="00E82A8F"/>
    <w:rsid w:val="00E82B59"/>
    <w:rsid w:val="00E83902"/>
    <w:rsid w:val="00E83E2B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66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St-4/2015-164</izvorni_sadrzaj>
    <derivirana_varijabla naziv="DomainObject.Oznaka_1">St-4/2015-164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Formated_1">
      <item>Narodne novine</item>
      <item>Računovodstvo TS Osijek</item>
      <item>Gabrijel Zovak</item>
      <item>Milan Nakić</item>
      <item>Milan Šutalo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NazivFormated_1">
      <item>Narodne novine</item>
      <item>Računovodstvo TS Osijek</item>
      <item>Gabrijel Zovak</item>
      <item>Milan Nakić</item>
      <item>Milan Šutalo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St-4/2015-164</izvorni_sadrzaj>
    <derivirana_varijabla naziv="DomainObject.PoslovniBrojDokumenta_1">St-4/2015-164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  <item>Milan Šutalo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  <item>Milan Šutalo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B8B517-0F82-4C9D-BCAA-931E00CAC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222</properties:Words>
  <properties:Characters>1160</properties:Characters>
  <properties:Lines>29</properties:Lines>
  <properties:Paragraphs>11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2018-08-08T10:36:00Z</dcterms:modified>
  <cp:revision>44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St-4/2015-164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