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36c2" w14:paraId="2ed36c2" w:rsidRDefault="00D44609" w:rsidP="00D44609" w:rsidR="00D44609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DE14C4" w:rsidP="00D44609" w:rsidR="00D44609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St-713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 H R V A T S K A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DE14C4" w:rsidRPr="00DE14C4">
        <w:rPr>
          <w:rFonts w:cs="Times New Roman" w:eastAsia="Calibri"/>
        </w:rPr>
        <w:t>NCP-USLUGE d.o.o.</w:t>
      </w:r>
      <w:r w:rsidR="00DE14C4">
        <w:rPr>
          <w:rFonts w:cs="Times New Roman" w:eastAsia="Calibri"/>
        </w:rPr>
        <w:t xml:space="preserve"> iz Šibenika, Velimira Škropika 6, OIB: </w:t>
      </w:r>
      <w:r w:rsidR="00DE14C4" w:rsidRPr="00DE14C4">
        <w:rPr>
          <w:rFonts w:cs="Times New Roman" w:eastAsia="Calibri"/>
        </w:rPr>
        <w:t>97819606518</w:t>
      </w:r>
      <w:r>
        <w:rPr>
          <w:rFonts w:cs="Times New Roman" w:eastAsia="Times New Roman"/>
          <w:lang w:eastAsia="hr-HR"/>
        </w:rPr>
        <w:t>,</w:t>
      </w:r>
      <w:r w:rsidR="000D2C3F">
        <w:rPr>
          <w:rFonts w:cs="Times New Roman" w:eastAsia="Calibri"/>
        </w:rPr>
        <w:t xml:space="preserve"> dana </w:t>
      </w:r>
      <w:r w:rsidR="008A5857">
        <w:rPr>
          <w:rFonts w:cs="Times New Roman" w:eastAsia="Calibri"/>
        </w:rPr>
        <w:t>31</w:t>
      </w:r>
      <w:r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E14C4" w:rsidR="00B72C74" w:rsidRPr="00DE14C4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1.Dužniku </w:t>
      </w:r>
      <w:r w:rsidR="00DE14C4" w:rsidRPr="00DE14C4">
        <w:rPr>
          <w:rFonts w:cs="Times New Roman" w:eastAsia="Calibri"/>
        </w:rPr>
        <w:t>NCP-USLUGE d.o.o.</w:t>
      </w:r>
      <w:r w:rsidR="00DE14C4">
        <w:rPr>
          <w:rFonts w:cs="Times New Roman" w:eastAsia="Calibri"/>
        </w:rPr>
        <w:t xml:space="preserve"> iz Šibenika, Velimira Škropika 6, OIB: </w:t>
      </w:r>
      <w:r w:rsidR="00DE14C4" w:rsidRPr="00DE14C4">
        <w:rPr>
          <w:rFonts w:cs="Times New Roman" w:eastAsia="Calibri"/>
        </w:rPr>
        <w:t>97819606518</w:t>
      </w:r>
      <w:r w:rsidR="00B72C7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Calibri"/>
        </w:rPr>
        <w:t>postavlja se privremeni stečajni upravitelj u osobi</w:t>
      </w:r>
      <w:r w:rsidR="00EE76A4">
        <w:rPr>
          <w:rFonts w:cs="Times New Roman" w:eastAsia="Calibri"/>
        </w:rPr>
        <w:t xml:space="preserve"> </w:t>
      </w:r>
      <w:r w:rsidR="00DE14C4">
        <w:rPr>
          <w:rFonts w:cs="Times New Roman" w:eastAsia="Calibri"/>
        </w:rPr>
        <w:t xml:space="preserve">Antun Kovačević iz Zadra, P.D.G. Krambergera 13, OIB: </w:t>
      </w:r>
      <w:r w:rsidR="00DE14C4">
        <w:t>77489220307</w:t>
      </w:r>
      <w:r>
        <w:rPr>
          <w:rFonts w:cs="Times New Roman" w:eastAsia="Calibri"/>
        </w:rPr>
        <w:t>,  koji će ispitati ima li  dužnik imovine dostatne za pokriće troškova stečajnog postupka, koliki su troškovi stečajnog postupka te kakvi su izgledi za nastavak poslovanja stečajnog dužnika.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E14C4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2</w:t>
      </w:r>
      <w:r w:rsidR="00D44609">
        <w:rPr>
          <w:rFonts w:cs="Times New Roman" w:eastAsia="Calibri"/>
        </w:rPr>
        <w:t>. Pozivaju se dužnikovi dužnici da svoje obveze ispunjavaju vodeći računa o ovom rješenju.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CA242C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3</w:t>
      </w:r>
      <w:r w:rsidR="00D44609">
        <w:rPr>
          <w:rFonts w:cs="Times New Roman" w:eastAsia="Calibri"/>
        </w:rPr>
        <w:t>. Privremeni stečajni upravitelj dužan je dostaviti ovom sudu svoj nalaz i mišljenje u roku od 15 dana od prijema ovog rješenja.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B72C74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Dana </w:t>
      </w:r>
      <w:r w:rsidR="00DE14C4">
        <w:rPr>
          <w:rFonts w:cs="Times New Roman" w:eastAsia="Calibri"/>
        </w:rPr>
        <w:t>31</w:t>
      </w:r>
      <w:r w:rsidR="00B72C74">
        <w:rPr>
          <w:rFonts w:cs="Times New Roman" w:eastAsia="Calibri"/>
        </w:rPr>
        <w:t>. prosinca</w:t>
      </w:r>
      <w:r w:rsidR="00E37D48">
        <w:rPr>
          <w:rFonts w:cs="Times New Roman" w:eastAsia="Calibri"/>
        </w:rPr>
        <w:t xml:space="preserve"> 2015.g  FINA</w:t>
      </w:r>
      <w:r>
        <w:rPr>
          <w:rFonts w:cs="Times New Roman" w:eastAsia="Calibri"/>
        </w:rPr>
        <w:t xml:space="preserve"> podnijela je zahtjev za pokretanje</w:t>
      </w:r>
      <w:r w:rsidR="00E37D48">
        <w:rPr>
          <w:rFonts w:cs="Times New Roman" w:eastAsia="Calibri"/>
        </w:rPr>
        <w:t xml:space="preserve"> skraćenog</w:t>
      </w:r>
      <w:r>
        <w:rPr>
          <w:rFonts w:cs="Times New Roman" w:eastAsia="Calibri"/>
        </w:rPr>
        <w:t xml:space="preserve"> stečajnog postupka, te je dana </w:t>
      </w:r>
      <w:r w:rsidR="00DE14C4">
        <w:rPr>
          <w:rFonts w:cs="Times New Roman" w:eastAsia="Calibri"/>
        </w:rPr>
        <w:t>08. Siječnja 2016</w:t>
      </w:r>
      <w:r>
        <w:rPr>
          <w:rFonts w:cs="Times New Roman" w:eastAsia="Calibri"/>
        </w:rPr>
        <w:t xml:space="preserve">. Godine ovaj sud </w:t>
      </w:r>
      <w:r w:rsidR="00E37D48">
        <w:rPr>
          <w:rFonts w:cs="Times New Roman" w:eastAsia="Calibri"/>
        </w:rPr>
        <w:t xml:space="preserve">objavio oglas kojim je pozvao zakonskog zastupnika da dostavi popis imovine, međutim zakonski zastupnik nije dostavio popis imovine, a vjerovnik Republika Hrvatska je podnijela zahtjev za pokretanje </w:t>
      </w:r>
    </w:p>
    <w:p w:rsidRDefault="00E37D48" w:rsidP="00DE14C4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stečajnog postupka, te je rješenjem ovog suda o</w:t>
      </w:r>
      <w:r w:rsidR="003949D8">
        <w:rPr>
          <w:rFonts w:cs="Times New Roman" w:eastAsia="Calibri"/>
        </w:rPr>
        <w:t xml:space="preserve">d </w:t>
      </w:r>
      <w:r w:rsidR="00B72C74">
        <w:rPr>
          <w:rFonts w:cs="Times New Roman" w:eastAsia="Calibri"/>
        </w:rPr>
        <w:t>08. ožujka</w:t>
      </w:r>
      <w:r>
        <w:rPr>
          <w:rFonts w:cs="Times New Roman" w:eastAsia="Calibri"/>
        </w:rPr>
        <w:t xml:space="preserve"> 2016.g. obustavljen skraćeni stečajni postupak te je određeno ročište radi utvrđivanja uvjeta za pokretanje stečajnog postupka. 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B72C74" w:rsidR="00DE14C4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sve naprijed navedeno, sukladno čl. </w:t>
      </w:r>
      <w:r w:rsidR="000C425B">
        <w:rPr>
          <w:rFonts w:cs="Times New Roman" w:eastAsia="Calibri"/>
        </w:rPr>
        <w:t>119</w:t>
      </w:r>
      <w:r>
        <w:rPr>
          <w:rFonts w:cs="Times New Roman" w:eastAsia="Calibri"/>
        </w:rPr>
        <w:t xml:space="preserve">. a u svezi čl. </w:t>
      </w:r>
      <w:r w:rsidR="000C425B">
        <w:rPr>
          <w:rFonts w:cs="Times New Roman" w:eastAsia="Calibri"/>
        </w:rPr>
        <w:t>84</w:t>
      </w:r>
      <w:r>
        <w:rPr>
          <w:rFonts w:cs="Times New Roman" w:eastAsia="Calibri"/>
        </w:rPr>
        <w:t xml:space="preserve">. Stečajnog zakona (Narodne novine </w:t>
      </w:r>
      <w:r w:rsidR="000C425B">
        <w:rPr>
          <w:rFonts w:cs="Times New Roman" w:eastAsia="Calibri"/>
        </w:rPr>
        <w:t>71/15, dalje SZ)</w:t>
      </w:r>
      <w:r>
        <w:rPr>
          <w:rFonts w:cs="Times New Roman" w:eastAsia="Calibri"/>
        </w:rPr>
        <w:t>,</w:t>
      </w:r>
      <w:r w:rsidR="00B72C74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trebalo je dužniku postaviti privremenog stečajnog upravitelja koji će ispitati </w:t>
      </w:r>
      <w:r w:rsidR="000C425B">
        <w:rPr>
          <w:rFonts w:cs="Times New Roman" w:eastAsia="Calibri"/>
        </w:rPr>
        <w:t>ima li dužnik imovine</w:t>
      </w:r>
      <w:r>
        <w:rPr>
          <w:rFonts w:cs="Times New Roman" w:eastAsia="Calibri"/>
        </w:rPr>
        <w:t xml:space="preserve"> </w:t>
      </w:r>
      <w:r w:rsidR="000C425B">
        <w:rPr>
          <w:rFonts w:cs="Times New Roman" w:eastAsia="Calibri"/>
        </w:rPr>
        <w:t>dovoljne</w:t>
      </w:r>
      <w:r>
        <w:rPr>
          <w:rFonts w:cs="Times New Roman" w:eastAsia="Calibri"/>
        </w:rPr>
        <w:t xml:space="preserve"> za pokriće troškova stečajnog postupka i namirenje vjerovnika, a budući da je nesporno da na strani dužnika postoje uvjeti </w:t>
      </w:r>
    </w:p>
    <w:p w:rsidRDefault="00DE14C4" w:rsidP="00DE14C4" w:rsidR="00DE14C4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2 -                                                 9 St-713/16</w:t>
      </w:r>
    </w:p>
    <w:p w:rsidRDefault="00DE14C4" w:rsidP="00B72C74" w:rsidR="00DE14C4">
      <w:pPr>
        <w:spacing w:after="0"/>
        <w:ind w:firstLine="708"/>
        <w:jc w:val="both"/>
        <w:rPr>
          <w:rFonts w:cs="Times New Roman" w:eastAsia="Calibri"/>
        </w:rPr>
      </w:pPr>
    </w:p>
    <w:p w:rsidRDefault="00DE14C4" w:rsidP="00B72C74" w:rsidR="00DE14C4">
      <w:pPr>
        <w:spacing w:after="0"/>
        <w:ind w:firstLine="708"/>
        <w:jc w:val="both"/>
        <w:rPr>
          <w:rFonts w:cs="Times New Roman" w:eastAsia="Calibri"/>
        </w:rPr>
      </w:pPr>
    </w:p>
    <w:p w:rsidRDefault="00DE14C4" w:rsidP="00B72C74" w:rsidR="00DE14C4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B72C74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za otvaranje stečajnog postupka i insolventnost i prezaduženost, te je odredio rok za dostavu nalaza i mišljenja.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odlučeno je kao u izreci.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0D2C3F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dana </w:t>
      </w:r>
      <w:r w:rsidR="008A5857">
        <w:rPr>
          <w:rFonts w:cs="Times New Roman" w:eastAsia="Calibri"/>
        </w:rPr>
        <w:t>31</w:t>
      </w:r>
      <w:r w:rsidR="00D44609"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</w:p>
    <w:p w:rsidRDefault="000D2C3F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8A5857">
        <w:rPr>
          <w:rFonts w:cs="Times New Roman" w:eastAsia="Calibri"/>
        </w:rPr>
        <w:t>, .v.r.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</w:t>
      </w:r>
    </w:p>
    <w:p w:rsidRDefault="00D44609" w:rsidP="00D44609" w:rsidR="00D44609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 u roku od 15 dana od dostave istog.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privremenom stečajnom upravitelju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uz izjavu i potvrdu o imenovanju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stečajnom dužniku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FINI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e-oglasna ploča</w:t>
      </w:r>
    </w:p>
    <w:p w:rsidRDefault="00E37D48" w:rsidP="00D44609" w:rsidR="00E37D48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RH- zastupana po ŽDO, Građansko upravni odjel Šibenik</w:t>
      </w:r>
    </w:p>
    <w:p w:rsidRDefault="00D44609" w:rsidP="00D44609" w:rsidR="00D44609">
      <w:pPr>
        <w:pStyle w:val="SudNaziv"/>
      </w:pPr>
    </w:p>
    <w:p w:rsidRDefault="00D44609" w:rsidP="00D44609" w:rsidR="00D44609">
      <w:pPr>
        <w:pStyle w:val="SudSjedite"/>
      </w:pPr>
      <w:r>
        <w:tab/>
      </w:r>
    </w:p>
    <w:p w:rsidRDefault="00D44609" w:rsidP="00D44609" w:rsidR="00D44609">
      <w:pPr>
        <w:pStyle w:val="Naslovdokumenta"/>
      </w:pPr>
    </w:p>
    <w:p w:rsidRDefault="00D44609" w:rsidP="00D44609" w:rsidR="00D44609">
      <w:pPr>
        <w:pStyle w:val="Poetniodjeljak"/>
      </w:pPr>
    </w:p>
    <w:p w:rsidRDefault="00D44609" w:rsidP="00D44609" w:rsidR="00D44609">
      <w:pPr>
        <w:pStyle w:val="NormaleSPIS"/>
        <w:rPr>
          <w:noProof/>
        </w:rPr>
      </w:pPr>
    </w:p>
    <w:p w:rsidRDefault="00D44609" w:rsidP="00D44609" w:rsidR="00D44609">
      <w:pPr>
        <w:pStyle w:val="ZapisniarPotpis"/>
      </w:pPr>
    </w:p>
    <w:p w:rsidRDefault="00B94530" w:rsidR="00B94530"/>
    <w:sectPr w:rsidR="00B9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AA0"/>
    <w:rsid w:val="000C425B"/>
    <w:rsid w:val="000D2C3F"/>
    <w:rsid w:val="00136AA0"/>
    <w:rsid w:val="003949D8"/>
    <w:rsid w:val="00473164"/>
    <w:rsid w:val="006F5FD1"/>
    <w:rsid w:val="008A5857"/>
    <w:rsid w:val="00B72C74"/>
    <w:rsid w:val="00B94530"/>
    <w:rsid w:val="00CA242C"/>
    <w:rsid w:val="00CB38E1"/>
    <w:rsid w:val="00D44609"/>
    <w:rsid w:val="00DB3E37"/>
    <w:rsid w:val="00DE14C4"/>
    <w:rsid w:val="00E37D48"/>
    <w:rsid w:val="00EE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60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460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4460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4460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4460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4460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4460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4460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4460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4460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460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460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B72C74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F5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F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F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F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F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60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4460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4460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4460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4460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4460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4460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4460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4460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4460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460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46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B72C74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F5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F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F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F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F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St-713/2016-6</izvorni_sadrzaj>
    <derivirana_varijabla naziv="DomainObject.Oznaka_1">St-713/2016-6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- 09.05.16.</izvorni_sadrzaj>
    <derivirana_varijabla naziv="DomainObject.Predmet.PrimjedbaSuca_1">uvid - 09.05.16.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NCP-USLUGE društvo s ograničenom odgovornošću za usluge, turistička agencija</izvorni_sadrzaj>
    <derivirana_varijabla naziv="DomainObject.Predmet.ProtustrankaFormated_1">  NCP-USLUGE društvo s ograničenom odgovornošću za usluge, turistička agencija</derivirana_varijabla>
  </DomainObject.Predmet.ProtustrankaFormated>
  <DomainObject.Predmet.ProtustrankaFormatedOIB>
    <izvorni_sadrzaj>  NCP-USLUGE društvo s ograničenom odgovornošću za usluge, turistička agencija, OIB 97819606518</izvorni_sadrzaj>
    <derivirana_varijabla naziv="DomainObject.Predmet.ProtustrankaFormatedOIB_1">  NCP-USLUGE društvo s ograničenom odgovornošću za usluge, turistička agencija, OIB 97819606518</derivirana_varijabla>
  </DomainObject.Predmet.ProtustrankaFormatedOIB>
  <DomainObject.Predmet.ProtustrankaFormatedWithAdress>
    <izvorni_sadrzaj> NCP-USLUGE društvo s ograničenom odgovornošću za usluge, turistička agencija, Velimira Škorpika 6 , 22000 Šibenik</izvorni_sadrzaj>
    <derivirana_varijabla naziv="DomainObject.Predmet.ProtustrankaFormatedWithAdress_1"> NCP-USLUGE društvo s ograničenom odgovornošću za usluge, turistička agencija, Velimira Škorpika 6 , 22000 Šibenik</derivirana_varijabla>
  </DomainObject.Predmet.ProtustrankaFormatedWithAdress>
  <DomainObject.Predmet.ProtustrankaFormatedWithAdressOIB>
    <izvorni_sadrzaj> NCP-USLUGE društvo s ograničenom odgovornošću za usluge, turistička agencija, OIB 97819606518, Velimira Škorpika 6 , 22000 Šibenik</izvorni_sadrzaj>
    <derivirana_varijabla naziv="DomainObject.Predmet.ProtustrankaFormatedWithAdressOIB_1"> NCP-USLUGE društvo s ograničenom odgovornošću za usluge, turistička agencija, OIB 97819606518, Velimira Škorpika 6 , 22000 Šibenik</derivirana_varijabla>
  </DomainObject.Predmet.ProtustrankaFormatedWithAdressOIB>
  <DomainObject.Predmet.ProtustrankaWithAdress>
    <izvorni_sadrzaj>NCP-USLUGE društvo s ograničenom odgovornošću za usluge, turistička agencija Velimira Škorpika 6 , 22000 Šibenik</izvorni_sadrzaj>
    <derivirana_varijabla naziv="DomainObject.Predmet.ProtustrankaWithAdress_1">NCP-USLUGE društvo s ograničenom odgovornošću za usluge, turistička agencija Velimira Škorpika 6 , 22000 Šibenik</derivirana_varijabla>
  </DomainObject.Predmet.ProtustrankaWithAdress>
  <DomainObject.Predmet.ProtustrankaWithAdressOIB>
    <izvorni_sadrzaj>NCP-USLUGE društvo s ograničenom odgovornošću za usluge, turistička agencija, OIB 97819606518, Velimira Škorpika 6 , 22000 Šibenik</izvorni_sadrzaj>
    <derivirana_varijabla naziv="DomainObject.Predmet.ProtustrankaWithAdressOIB_1">NCP-USLUGE društvo s ograničenom odgovornošću za usluge, turistička agencija, OIB 97819606518, Velimira Škorpika 6 , 22000 Šibenik</derivirana_varijabla>
  </DomainObject.Predmet.ProtustrankaWithAdressOIB>
  <DomainObject.Predmet.ProtustrankaNazivFormated>
    <izvorni_sadrzaj>NCP-USLUGE društvo s ograničenom odgovornošću za usluge, turistička agencija</izvorni_sadrzaj>
    <derivirana_varijabla naziv="DomainObject.Predmet.ProtustrankaNazivFormated_1">NCP-USLUGE društvo s ograničenom odgovornošću za usluge, turistička agencija</derivirana_varijabla>
  </DomainObject.Predmet.ProtustrankaNazivFormated>
  <DomainObject.Predmet.ProtustrankaNazivFormatedOIB>
    <izvorni_sadrzaj>NCP-USLUGE društvo s ograničenom odgovornošću za usluge, turistička agencija, OIB 97819606518</izvorni_sadrzaj>
    <derivirana_varijabla naziv="DomainObject.Predmet.ProtustrankaNazivFormatedOIB_1">NCP-USLUGE društvo s ograničenom odgovornošću za usluge, turistička agencija, OIB 97819606518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NCP-USLUGE društvo s ograničenom odgovornošću za usluge, turistička agencija</item>
    </izvorni_sadrzaj>
    <derivirana_varijabla naziv="DomainObject.Predmet.ProtuStrankaListFormated_1">
      <item>NCP-USLUGE društvo s ograničenom odgovornošću za usluge, turistička agencija</item>
    </derivirana_varijabla>
  </DomainObject.Predmet.ProtuStrankaListFormated>
  <DomainObject.Predmet.ProtuStrankaListFormatedOIB>
    <izvorni_sadrzaj>
      <item>NCP-USLUGE društvo s ograničenom odgovornošću za usluge, turistička agencija, OIB 97819606518</item>
    </izvorni_sadrzaj>
    <derivirana_varijabla naziv="DomainObject.Predmet.ProtuStrankaListFormatedOIB_1">
      <item>NCP-USLUGE društvo s ograničenom odgovornošću za usluge, turistička agencija, OIB 97819606518</item>
    </derivirana_varijabla>
  </DomainObject.Predmet.ProtuStrankaListFormatedOIB>
  <DomainObject.Predmet.ProtuStrankaListFormatedWithAdress>
    <izvorni_sadrzaj>
      <item>NCP-USLUGE društvo s ograničenom odgovornošću za usluge, turistička agencija, Velimira Škorpika 6 , 22000 Šibenik</item>
    </izvorni_sadrzaj>
    <derivirana_varijabla naziv="DomainObject.Predmet.ProtuStrankaListFormatedWithAdress_1">
      <item>NCP-USLUGE društvo s ograničenom odgovornošću za usluge, turistička agencija, Velimira Škorpika 6 , 22000 Šibenik</item>
    </derivirana_varijabla>
  </DomainObject.Predmet.ProtuStrankaListFormatedWithAdress>
  <DomainObject.Predmet.ProtuStrankaListFormatedWithAdressOIB>
    <izvorni_sadrzaj>
      <item>NCP-USLUGE društvo s ograničenom odgovornošću za usluge, turistička agencija, OIB 97819606518, Velimira Škorpika 6 , 22000 Šibenik</item>
    </izvorni_sadrzaj>
    <derivirana_varijabla naziv="DomainObject.Predmet.ProtuStrankaListFormatedWithAdressOIB_1">
      <item>NCP-USLUGE društvo s ograničenom odgovornošću za usluge, turistička agencija, OIB 97819606518, Velimira Škorpika 6 , 22000 Šibenik</item>
    </derivirana_varijabla>
  </DomainObject.Predmet.ProtuStrankaListFormatedWithAdressOIB>
  <DomainObject.Predmet.ProtuStrankaListNazivFormated>
    <izvorni_sadrzaj>
      <item>NCP-USLUGE društvo s ograničenom odgovornošću za usluge, turistička agencija</item>
    </izvorni_sadrzaj>
    <derivirana_varijabla naziv="DomainObject.Predmet.ProtuStrankaListNazivFormated_1">
      <item>NCP-USLUGE društvo s ograničenom odgovornošću za usluge, turistička agencija</item>
    </derivirana_varijabla>
  </DomainObject.Predmet.ProtuStrankaListNazivFormated>
  <DomainObject.Predmet.ProtuStrankaListNazivFormatedOIB>
    <izvorni_sadrzaj>
      <item>NCP-USLUGE društvo s ograničenom odgovornošću za usluge, turistička agencija, OIB 97819606518</item>
    </izvorni_sadrzaj>
    <derivirana_varijabla naziv="DomainObject.Predmet.ProtuStrankaListNazivFormatedOIB_1">
      <item>NCP-USLUGE društvo s ograničenom odgovornošću za usluge, turistička agencija, OIB 97819606518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St-713/2016-6</izvorni_sadrzaj>
    <derivirana_varijabla naziv="DomainObject.PoslovniBrojDokumenta_1">St-713/2016-6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NCP-USLUGE društvo s ograničenom odgovornošću za usluge, turistička agencija</izvorni_sadrzaj>
    <derivirana_varijabla naziv="DomainObject.Predmet.ProtustrankaIDrugi_1">NCP-USLUGE društvo s ograničenom odgovornošću za usluge,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NCP-USLUGE društvo s ograničenom odgovornošću za usluge, turistička agencija, OIB 97819606518, Velimira Škorpika 6 , 22000 Šibenik</izvorni_sadrzaj>
    <derivirana_varijabla naziv="DomainObject.Predmet.ProtustrankaIDrugiAdressOIB_1">NCP-USLUGE društvo s ograničenom odgovornošću za usluge, turistička agencija, OIB 97819606518, Velimira Škorpika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NCP-USLUGE društvo s ograničenom odgovornošću za usluge, turistička agencija</item>
      <item>FINA - Podružnica Šibenik</item>
    </izvorni_sadrzaj>
    <derivirana_varijabla naziv="DomainObject.Predmet.SudioniciListNaziv_1">
      <item>NCP-USLUGE društvo s ograničenom odgovornošću za usluge, turistička agencija</item>
      <item>FINA - Podružnica Šibenik</item>
    </derivirana_varijabla>
  </DomainObject.Predmet.SudioniciListNaziv>
  <DomainObject.Predmet.SudioniciListAdressOIB>
    <izvorni_sadrzaj>
      <item>NCP-USLUGE društvo s ograničenom odgovornošću za usluge, turistička agencija, OIB 97819606518, Velimira Škorpika 6 ,22000 Šibenik</item>
      <item>FINA - Podružnica Šibenik, OIB 85821130368, Perivoj L. Marune 1,22000 Šibenik</item>
    </izvorni_sadrzaj>
    <derivirana_varijabla naziv="DomainObject.Predmet.SudioniciListAdressOIB_1">
      <item>NCP-USLUGE društvo s ograničenom odgovornošću za usluge, turistička agencija, OIB 97819606518, Velimira Škorpika 6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97819606518</item>
      <item>, OIB 85821130368</item>
    </izvorni_sadrzaj>
    <derivirana_varijabla naziv="DomainObject.Predmet.SudioniciListNazivOIB_1">
      <item>, OIB 97819606518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2029</properties:Characters>
  <properties:Lines>82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2016-05-25T10:22:00Z</dcterms:created>
  <dc:creator>Marina Gulin</dc:creator>
  <cp:lastModifiedBy>Marina Gulin</cp:lastModifiedBy>
  <cp:lastPrinted>2016-05-31T07:30:00Z</cp:lastPrinted>
  <dcterms:modified xmlns:xsi="http://www.w3.org/2001/XMLSchema-instance" xsi:type="dcterms:W3CDTF">2016-05-31T09:04:00Z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St-713/2016-6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