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0b7e" w14:paraId="5c70b7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</w:t>
      </w:r>
      <w:r w:rsidR="00750718">
        <w:rPr>
          <w:rFonts w:hAnsi="Times New Roman" w:ascii="Times New Roman"/>
          <w:b/>
          <w:bCs/>
          <w:sz w:val="24"/>
          <w:szCs w:val="24"/>
        </w:rPr>
        <w:t>7</w:t>
      </w:r>
      <w:r w:rsidR="003849EC">
        <w:rPr>
          <w:rFonts w:hAnsi="Times New Roman" w:ascii="Times New Roman"/>
          <w:b/>
          <w:bCs/>
          <w:sz w:val="24"/>
          <w:szCs w:val="24"/>
        </w:rPr>
        <w:t>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</w:t>
      </w:r>
      <w:r w:rsidR="00750718">
        <w:rPr>
          <w:rFonts w:hAnsi="Times New Roman" w:ascii="Times New Roman"/>
        </w:rPr>
        <w:t>7</w:t>
      </w:r>
      <w:r w:rsidR="003849EC">
        <w:rPr>
          <w:rFonts w:hAnsi="Times New Roman" w:ascii="Times New Roman"/>
        </w:rPr>
        <w:t>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849EC" w:rsidRPr="003849EC">
        <w:rPr>
          <w:rFonts w:hAnsi="Times New Roman" w:ascii="Times New Roman"/>
        </w:rPr>
        <w:t>AEGIS ULAGANJA d.o.o.</w:t>
      </w:r>
      <w:r w:rsidR="003849EC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3849EC" w:rsidRPr="003849EC">
        <w:rPr>
          <w:rFonts w:hAnsi="Times New Roman" w:ascii="Times New Roman"/>
        </w:rPr>
        <w:t>89173152028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B55D3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5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5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5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5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5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5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5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5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St-1772/2016</izvorni_sadrzaj>
    <derivirana_varijabla naziv="DomainObject.Predmet.OznakaBroj_1">St-1772/2016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AEGIS ULAGANJA d.o.o.</izvorni_sadrzaj>
    <derivirana_varijabla naziv="DomainObject.Predmet.ProtustrankaFormated_1">  AEGIS ULAGANJA d.o.o.</derivirana_varijabla>
  </DomainObject.Predmet.ProtustrankaFormated>
  <DomainObject.Predmet.ProtustrankaFormatedOIB>
    <izvorni_sadrzaj>  AEGIS ULAGANJA d.o.o., OIB 89173152028</izvorni_sadrzaj>
    <derivirana_varijabla naziv="DomainObject.Predmet.ProtustrankaFormatedOIB_1">  AEGIS ULAGANJA d.o.o., OIB 89173152028</derivirana_varijabla>
  </DomainObject.Predmet.ProtustrankaFormatedOIB>
  <DomainObject.Predmet.ProtustrankaFormatedWithAdress>
    <izvorni_sadrzaj> AEGIS ULAGANJA d.o.o., Kutjevačka 3, 10000 Zagreb</izvorni_sadrzaj>
    <derivirana_varijabla naziv="DomainObject.Predmet.ProtustrankaFormatedWithAdress_1"> AEGIS ULAGANJA d.o.o., Kutjevačka 3, 10000 Zagreb</derivirana_varijabla>
  </DomainObject.Predmet.ProtustrankaFormatedWithAdress>
  <DomainObject.Predmet.ProtustrankaFormatedWithAdressOIB>
    <izvorni_sadrzaj> AEGIS ULAGANJA d.o.o., OIB 89173152028, Kutjevačka 3, 10000 Zagreb</izvorni_sadrzaj>
    <derivirana_varijabla naziv="DomainObject.Predmet.ProtustrankaFormatedWithAdressOIB_1"> AEGIS ULAGANJA d.o.o., OIB 89173152028, Kutjevačka 3, 10000 Zagreb</derivirana_varijabla>
  </DomainObject.Predmet.ProtustrankaFormatedWithAdressOIB>
  <DomainObject.Predmet.ProtustrankaWithAdress>
    <izvorni_sadrzaj>AEGIS ULAGANJA d.o.o. Kutjevačka 3, 10000 Zagreb</izvorni_sadrzaj>
    <derivirana_varijabla naziv="DomainObject.Predmet.ProtustrankaWithAdress_1">AEGIS ULAGANJA d.o.o. Kutjevačka 3, 10000 Zagreb</derivirana_varijabla>
  </DomainObject.Predmet.ProtustrankaWithAdress>
  <DomainObject.Predmet.ProtustrankaWithAdressOIB>
    <izvorni_sadrzaj>AEGIS ULAGANJA d.o.o., OIB 89173152028, Kutjevačka 3, 10000 Zagreb</izvorni_sadrzaj>
    <derivirana_varijabla naziv="DomainObject.Predmet.ProtustrankaWithAdressOIB_1">AEGIS ULAGANJA d.o.o., OIB 89173152028, Kutjevačka 3, 10000 Zagreb</derivirana_varijabla>
  </DomainObject.Predmet.ProtustrankaWithAdressOIB>
  <DomainObject.Predmet.ProtustrankaNazivFormated>
    <izvorni_sadrzaj>AEGIS ULAGANJA d.o.o.</izvorni_sadrzaj>
    <derivirana_varijabla naziv="DomainObject.Predmet.ProtustrankaNazivFormated_1">AEGIS ULAGANJA d.o.o.</derivirana_varijabla>
  </DomainObject.Predmet.ProtustrankaNazivFormated>
  <DomainObject.Predmet.ProtustrankaNazivFormatedOIB>
    <izvorni_sadrzaj>AEGIS ULAGANJA d.o.o., OIB 89173152028</izvorni_sadrzaj>
    <derivirana_varijabla naziv="DomainObject.Predmet.ProtustrankaNazivFormatedOIB_1">AEGIS ULAGANJA d.o.o., OIB 89173152028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AEGIS ULAGANJA d.o.o.</item>
    </izvorni_sadrzaj>
    <derivirana_varijabla naziv="DomainObject.Predmet.ProtuStrankaListFormated_1">
      <item>AEGIS ULAGANJA d.o.o.</item>
    </derivirana_varijabla>
  </DomainObject.Predmet.ProtuStrankaListFormated>
  <DomainObject.Predmet.ProtuStrankaListFormatedOIB>
    <izvorni_sadrzaj>
      <item>AEGIS ULAGANJA d.o.o., OIB 89173152028</item>
    </izvorni_sadrzaj>
    <derivirana_varijabla naziv="DomainObject.Predmet.ProtuStrankaListFormatedOIB_1">
      <item>AEGIS ULAGANJA d.o.o., OIB 89173152028</item>
    </derivirana_varijabla>
  </DomainObject.Predmet.ProtuStrankaListFormatedOIB>
  <DomainObject.Predmet.ProtuStrankaListFormatedWithAdress>
    <izvorni_sadrzaj>
      <item>AEGIS ULAGANJA d.o.o., Kutjevačka 3, 10000 Zagreb</item>
    </izvorni_sadrzaj>
    <derivirana_varijabla naziv="DomainObject.Predmet.ProtuStrankaListFormatedWithAdress_1">
      <item>AEGIS ULAGANJA d.o.o., Kutjevačka 3, 10000 Zagreb</item>
    </derivirana_varijabla>
  </DomainObject.Predmet.ProtuStrankaListFormatedWithAdress>
  <DomainObject.Predmet.ProtuStrankaListFormatedWithAdressOIB>
    <izvorni_sadrzaj>
      <item>AEGIS ULAGANJA d.o.o., OIB 89173152028, Kutjevačka 3, 10000 Zagreb</item>
    </izvorni_sadrzaj>
    <derivirana_varijabla naziv="DomainObject.Predmet.ProtuStrankaListFormatedWithAdressOIB_1">
      <item>AEGIS ULAGANJA d.o.o., OIB 89173152028, Kutjevačka 3, 10000 Zagreb</item>
    </derivirana_varijabla>
  </DomainObject.Predmet.ProtuStrankaListFormatedWithAdressOIB>
  <DomainObject.Predmet.ProtuStrankaListNazivFormated>
    <izvorni_sadrzaj>
      <item>AEGIS ULAGANJA d.o.o.</item>
    </izvorni_sadrzaj>
    <derivirana_varijabla naziv="DomainObject.Predmet.ProtuStrankaListNazivFormated_1">
      <item>AEGIS ULAGANJA d.o.o.</item>
    </derivirana_varijabla>
  </DomainObject.Predmet.ProtuStrankaListNazivFormated>
  <DomainObject.Predmet.ProtuStrankaListNazivFormatedOIB>
    <izvorni_sadrzaj>
      <item>AEGIS ULAGANJA d.o.o., OIB 89173152028</item>
    </izvorni_sadrzaj>
    <derivirana_varijabla naziv="DomainObject.Predmet.ProtuStrankaListNazivFormatedOIB_1">
      <item>AEGIS ULAGANJA d.o.o., OIB 89173152028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AEGIS ULAGANJA d.o.o.</izvorni_sadrzaj>
    <derivirana_varijabla naziv="DomainObject.Predmet.ProtustrankaIDrugi_1">AEGIS 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AEGIS ULAGANJA d.o.o., OIB 89173152028, Kutjevačka 3, 10000 Zagreb</izvorni_sadrzaj>
    <derivirana_varijabla naziv="DomainObject.Predmet.ProtustrankaIDrugiAdressOIB_1">AEGIS ULAGANJA d.o.o., OIB 89173152028,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AEGIS ULAGANJA d.o.o.</item>
    </izvorni_sadrzaj>
    <derivirana_varijabla naziv="DomainObject.Predmet.SudioniciListNaziv_1">
      <item>FINA Regionalni centar Zagreb</item>
      <item>AEGIS ULAGANJA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AEGIS ULAGANJA d.o.o., OIB 89173152028, Kutjevačka 3,10000 Zagreb</item>
    </izvorni_sadrzaj>
    <derivirana_varijabla naziv="DomainObject.Predmet.SudioniciListAdressOIB_1">
      <item>FINA Regionalni centar Zagreb, OIB 85821130368, Trg svibanjskih žrtava 1995. br.1,10000 Zagreb</item>
      <item>AEGIS ULAGANJA d.o.o., OIB 89173152028,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89173152028</item>
    </izvorni_sadrzaj>
    <derivirana_varijabla naziv="DomainObject.Predmet.SudioniciListNazivOIB_1">
      <item>, OIB 85821130368</item>
      <item>, OIB 89173152028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771</properties:Characters>
  <properties:Lines>48</properties:Lines>
  <properties:Paragraphs>22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2016-06-08T07:32:00Z</cp:lastPrinted>
  <dcterms:modified xmlns:xsi="http://www.w3.org/2001/XMLSchema-instance" xsi:type="dcterms:W3CDTF">2016-06-08T07:32:00Z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