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0660" w14:paraId="c290660" w:rsidRDefault="004A7AA6" w:rsidP="004A7AA6" w:rsidR="004A7AA6" w:rsidRPr="00312932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</w:t>
      </w:r>
      <w:r w:rsidRPr="00312932">
        <w:rPr>
          <w:noProof/>
          <w:lang w:eastAsia="hr-HR" w:val="hr-HR"/>
        </w:rPr>
        <w:t xml:space="preserve"> </w:t>
      </w:r>
      <w:r>
        <w:rPr>
          <w:lang w:val="hr-HR"/>
        </w:rPr>
        <w:t>Poslovni broj: 12. St-23/2019</w:t>
      </w:r>
      <w:r w:rsidRPr="00B46141">
        <w:rPr>
          <w:lang w:val="hr-HR"/>
        </w:rPr>
        <w:t>-</w:t>
      </w:r>
      <w:r>
        <w:rPr>
          <w:lang w:val="hr-HR"/>
        </w:rPr>
        <w:t>10</w:t>
      </w:r>
    </w:p>
    <w:p w:rsidRDefault="004A7AA6" w:rsidP="004A7AA6" w:rsidR="004A7AA6" w:rsidRPr="00312932">
      <w:pPr>
        <w:pStyle w:val="Naslov1"/>
        <w:jc w:val="both"/>
        <w:rPr>
          <w:b w:val="false"/>
        </w:rPr>
      </w:pPr>
      <w:r w:rsidRPr="00312932">
        <w:rPr>
          <w:b w:val="false"/>
        </w:rPr>
        <w:t>REPUBLIKA HRVATSKA</w:t>
      </w:r>
    </w:p>
    <w:p w:rsidRDefault="004A7AA6" w:rsidP="004A7AA6" w:rsidR="004A7AA6" w:rsidRPr="00312932">
      <w:pPr>
        <w:jc w:val="both"/>
        <w:rPr>
          <w:lang w:val="hr-HR"/>
        </w:rPr>
      </w:pPr>
      <w:r w:rsidRPr="00312932">
        <w:rPr>
          <w:lang w:val="hr-HR"/>
        </w:rPr>
        <w:t xml:space="preserve">TRGOVAČKI SUD U SPLITU             </w:t>
      </w:r>
      <w:r w:rsidRPr="00312932">
        <w:rPr>
          <w:lang w:val="hr-HR"/>
        </w:rPr>
        <w:tab/>
      </w:r>
      <w:r w:rsidRPr="00312932">
        <w:rPr>
          <w:lang w:val="hr-HR"/>
        </w:rPr>
        <w:tab/>
      </w:r>
      <w:r w:rsidRPr="00312932">
        <w:rPr>
          <w:lang w:val="hr-HR"/>
        </w:rPr>
        <w:tab/>
        <w:t xml:space="preserve">      </w:t>
      </w:r>
    </w:p>
    <w:p w:rsidRDefault="004A7AA6" w:rsidP="004A7AA6" w:rsidR="004A7AA6" w:rsidRPr="00312932">
      <w:pPr>
        <w:rPr>
          <w:lang w:val="hr-HR"/>
        </w:rPr>
      </w:pPr>
      <w:r w:rsidRPr="00312932">
        <w:rPr>
          <w:lang w:val="hr-HR"/>
        </w:rPr>
        <w:t>Split, Sukoišanska br. 6</w:t>
      </w:r>
    </w:p>
    <w:p w:rsidRDefault="00D4027A" w:rsidP="00D4027A" w:rsidR="00D4027A" w:rsidRPr="00437C53">
      <w:pPr>
        <w:rPr>
          <w:sz w:val="20"/>
          <w:szCs w:val="20"/>
          <w:lang w:val="hr-HR"/>
        </w:rPr>
      </w:pPr>
    </w:p>
    <w:p w:rsidRDefault="00403F01" w:rsidP="00403F01" w:rsidR="00403F01" w:rsidRPr="004A7AA6">
      <w:pPr>
        <w:pStyle w:val="Naslov1"/>
        <w:rPr>
          <w:b w:val="false"/>
        </w:rPr>
      </w:pPr>
      <w:r w:rsidRPr="004A7AA6">
        <w:rPr>
          <w:b w:val="false"/>
        </w:rPr>
        <w:t xml:space="preserve">R E P U B L I K </w:t>
      </w:r>
      <w:r w:rsidR="00B76DCF" w:rsidRPr="004A7AA6">
        <w:rPr>
          <w:b w:val="false"/>
        </w:rPr>
        <w:t>A</w:t>
      </w:r>
      <w:r w:rsidRPr="004A7AA6">
        <w:rPr>
          <w:b w:val="false"/>
        </w:rPr>
        <w:t xml:space="preserve">   H R V A T S K </w:t>
      </w:r>
      <w:r w:rsidR="00B76DCF" w:rsidRPr="004A7AA6">
        <w:rPr>
          <w:b w:val="false"/>
        </w:rPr>
        <w:t>A</w:t>
      </w:r>
    </w:p>
    <w:p w:rsidRDefault="00403F01" w:rsidP="00403F01" w:rsidR="00403F01" w:rsidRPr="004A7AA6">
      <w:pPr>
        <w:rPr>
          <w:lang w:eastAsia="hr-HR" w:val="hr-HR"/>
        </w:rPr>
      </w:pPr>
    </w:p>
    <w:p w:rsidRDefault="00E14AE2" w:rsidP="00D4027A" w:rsidR="00D4027A" w:rsidRPr="004A7AA6">
      <w:pPr>
        <w:pStyle w:val="Naslov2"/>
        <w:rPr>
          <w:bCs/>
          <w:szCs w:val="24"/>
        </w:rPr>
      </w:pPr>
      <w:r w:rsidRPr="004A7AA6">
        <w:rPr>
          <w:bCs/>
          <w:szCs w:val="24"/>
        </w:rPr>
        <w:t>R J E Š E NJ E</w:t>
      </w:r>
    </w:p>
    <w:p w:rsidRDefault="00D4027A" w:rsidP="00D4027A" w:rsidR="00D4027A" w:rsidRPr="00437C53">
      <w:pPr>
        <w:rPr>
          <w:sz w:val="20"/>
          <w:szCs w:val="20"/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</w:t>
      </w:r>
      <w:r w:rsidR="00A24E01">
        <w:rPr>
          <w:lang w:val="hr-HR"/>
        </w:rPr>
        <w:t xml:space="preserve">nad dužnikom </w:t>
      </w:r>
      <w:r w:rsidR="004A7AA6">
        <w:rPr>
          <w:lang w:val="hr-HR"/>
        </w:rPr>
        <w:t>FABRICA d.o.o. u likvidaciji,</w:t>
      </w:r>
      <w:r w:rsidR="004A7AA6" w:rsidRPr="003F370D">
        <w:rPr>
          <w:lang w:val="hr-HR"/>
        </w:rPr>
        <w:t xml:space="preserve"> Split, Alojzija Stepinca 3, OIB: 38331210761</w:t>
      </w:r>
      <w:r w:rsidR="004A7AA6">
        <w:rPr>
          <w:lang w:val="hr-HR"/>
        </w:rPr>
        <w:t xml:space="preserve">, povodom prijedloga predlagatelja – vjerovnika UHY HB EKONOM d.o.o. Split, Hrvatske mornarice 1/K, OIB: 96143203825, za otvaranje stečajnog postupka, </w:t>
      </w:r>
      <w:r w:rsidR="00140ABE">
        <w:rPr>
          <w:lang w:val="hr-HR"/>
        </w:rPr>
        <w:t>22. veljače</w:t>
      </w:r>
      <w:r w:rsidR="004A7AA6">
        <w:rPr>
          <w:lang w:val="hr-HR"/>
        </w:rPr>
        <w:t xml:space="preserve"> 2019.</w:t>
      </w:r>
    </w:p>
    <w:p w:rsidRDefault="001D69E5" w:rsidP="00D4027A" w:rsidR="001D69E5" w:rsidRPr="00140ABE">
      <w:pPr>
        <w:rPr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658F9" w:rsidP="001542AC" w:rsidR="00634348" w:rsidRPr="00FA2E5A">
      <w:pPr>
        <w:ind w:firstLine="12" w:right="-1" w:left="708"/>
        <w:jc w:val="both"/>
        <w:rPr>
          <w:lang w:val="hr-HR"/>
        </w:rPr>
      </w:pPr>
      <w:r>
        <w:rPr>
          <w:lang w:val="hr-HR"/>
        </w:rPr>
        <w:t xml:space="preserve">Odbacuje se prijedlog predlagatelja </w:t>
      </w:r>
      <w:r w:rsidR="004A7AA6">
        <w:rPr>
          <w:lang w:val="hr-HR"/>
        </w:rPr>
        <w:t>UHY HB EKONOM d.o.o. Split, OIB: 96143203825</w:t>
      </w:r>
      <w:r>
        <w:rPr>
          <w:lang w:val="hr-HR"/>
        </w:rPr>
        <w:t xml:space="preserve"> za otvaranje stečajnog postupka nad dužnikom </w:t>
      </w:r>
      <w:r w:rsidR="004A7AA6">
        <w:rPr>
          <w:lang w:val="hr-HR"/>
        </w:rPr>
        <w:t>FABRICA d.o.o. u likvidaciji</w:t>
      </w:r>
      <w:r w:rsidR="004A7AA6" w:rsidRPr="003F370D">
        <w:rPr>
          <w:lang w:val="hr-HR"/>
        </w:rPr>
        <w:t xml:space="preserve"> Split, OIB: 38331210761</w:t>
      </w:r>
      <w:r>
        <w:rPr>
          <w:lang w:val="hr-HR"/>
        </w:rPr>
        <w:t>.</w:t>
      </w:r>
    </w:p>
    <w:p w:rsidRDefault="00634348" w:rsidP="00E14AE2" w:rsidR="00634348" w:rsidRPr="005E0B2E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461160">
      <w:pPr>
        <w:rPr>
          <w:sz w:val="20"/>
          <w:szCs w:val="20"/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6658F9" w:rsidP="00A2701B" w:rsidR="00A2701B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 Split podnijela je ovom sudu</w:t>
      </w:r>
      <w:r w:rsidR="002963B7">
        <w:rPr>
          <w:lang w:val="hr-HR"/>
        </w:rPr>
        <w:t xml:space="preserve"> </w:t>
      </w:r>
      <w:r w:rsidR="004A7AA6">
        <w:rPr>
          <w:lang w:val="hr-HR"/>
        </w:rPr>
        <w:t>21. siječnja 2019</w:t>
      </w:r>
      <w:r w:rsidR="001A60A9">
        <w:rPr>
          <w:lang w:val="hr-HR"/>
        </w:rPr>
        <w:t>.</w:t>
      </w:r>
      <w:r>
        <w:rPr>
          <w:lang w:val="hr-HR"/>
        </w:rPr>
        <w:t xml:space="preserve"> </w:t>
      </w:r>
      <w:r w:rsidR="002963B7">
        <w:rPr>
          <w:lang w:val="hr-HR"/>
        </w:rPr>
        <w:t xml:space="preserve"> zahtjev </w:t>
      </w:r>
      <w:r w:rsidR="00A2701B">
        <w:rPr>
          <w:lang w:val="hr-HR"/>
        </w:rPr>
        <w:t>za provedbu skraćenog stečajnog postupka nad dužnikom</w:t>
      </w:r>
      <w:r w:rsidR="00A2701B" w:rsidRPr="00075110">
        <w:rPr>
          <w:lang w:val="hr-HR"/>
        </w:rPr>
        <w:t xml:space="preserve"> </w:t>
      </w:r>
      <w:r w:rsidR="004A7AA6">
        <w:rPr>
          <w:lang w:val="hr-HR"/>
        </w:rPr>
        <w:t>FABRICA d.o.o. u likvidaciji</w:t>
      </w:r>
      <w:r w:rsidR="004A7AA6" w:rsidRPr="003F370D">
        <w:rPr>
          <w:lang w:val="hr-HR"/>
        </w:rPr>
        <w:t xml:space="preserve"> Spl</w:t>
      </w:r>
      <w:r w:rsidR="004A7AA6">
        <w:rPr>
          <w:lang w:val="hr-HR"/>
        </w:rPr>
        <w:t>it</w:t>
      </w:r>
      <w:r w:rsidR="00A2701B">
        <w:rPr>
          <w:lang w:val="hr-HR"/>
        </w:rPr>
        <w:t>, a sve sukladno odredbama čl</w:t>
      </w:r>
      <w:r w:rsidR="00C80689">
        <w:rPr>
          <w:lang w:val="hr-HR"/>
        </w:rPr>
        <w:t>anka</w:t>
      </w:r>
      <w:r w:rsidR="00A2701B">
        <w:rPr>
          <w:lang w:val="hr-HR"/>
        </w:rPr>
        <w:t xml:space="preserve"> 429. Stečajnog zakona (Narodne novine broj 71/15</w:t>
      </w:r>
      <w:r w:rsidR="001A60A9">
        <w:rPr>
          <w:lang w:val="hr-HR"/>
        </w:rPr>
        <w:t xml:space="preserve"> i 104/17</w:t>
      </w:r>
      <w:r w:rsidR="00A2701B">
        <w:rPr>
          <w:lang w:val="hr-HR"/>
        </w:rPr>
        <w:t>, dalje SZ).</w:t>
      </w:r>
      <w:r>
        <w:rPr>
          <w:lang w:val="hr-HR"/>
        </w:rPr>
        <w:t xml:space="preserve"> </w:t>
      </w:r>
    </w:p>
    <w:p w:rsidRDefault="006658F9" w:rsidP="00A2701B" w:rsidR="006658F9">
      <w:pPr>
        <w:ind w:firstLine="708"/>
        <w:jc w:val="both"/>
        <w:rPr>
          <w:lang w:val="hr-HR"/>
        </w:rPr>
      </w:pPr>
    </w:p>
    <w:p w:rsidRDefault="006658F9" w:rsidP="00804CF8" w:rsidR="00804CF8">
      <w:pPr>
        <w:ind w:firstLine="708"/>
        <w:jc w:val="both"/>
        <w:rPr>
          <w:lang w:val="hr-HR"/>
        </w:rPr>
      </w:pPr>
      <w:r>
        <w:rPr>
          <w:lang w:val="hr-HR"/>
        </w:rPr>
        <w:t xml:space="preserve">Povodom podnesenog zahtjeva, ovaj sud je </w:t>
      </w:r>
      <w:r w:rsidR="004A7AA6">
        <w:rPr>
          <w:lang w:val="hr-HR"/>
        </w:rPr>
        <w:t>28. siječnja 2019</w:t>
      </w:r>
      <w:r>
        <w:rPr>
          <w:lang w:val="hr-HR"/>
        </w:rPr>
        <w:t xml:space="preserve">.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 xml:space="preserve"> objavio oglas u </w:t>
      </w:r>
      <w:r w:rsidR="004A7AA6">
        <w:rPr>
          <w:lang w:val="hr-HR"/>
        </w:rPr>
        <w:t>skladu s odredbama članka</w:t>
      </w:r>
      <w:r>
        <w:rPr>
          <w:lang w:val="hr-HR"/>
        </w:rPr>
        <w:t xml:space="preserve"> 430. SZ-a. </w:t>
      </w:r>
      <w:r w:rsidR="00804CF8">
        <w:rPr>
          <w:lang w:val="hr-HR"/>
        </w:rPr>
        <w:t xml:space="preserve">Međutim, </w:t>
      </w:r>
      <w:r w:rsidR="004A7AA6">
        <w:rPr>
          <w:lang w:val="hr-HR"/>
        </w:rPr>
        <w:t>Financijska agencija</w:t>
      </w:r>
      <w:r w:rsidR="00804CF8">
        <w:rPr>
          <w:lang w:val="hr-HR"/>
        </w:rPr>
        <w:t xml:space="preserve"> je </w:t>
      </w:r>
      <w:r w:rsidR="004A7AA6">
        <w:rPr>
          <w:lang w:val="hr-HR"/>
        </w:rPr>
        <w:t>19. veljače 2019.</w:t>
      </w:r>
      <w:r w:rsidR="00804CF8" w:rsidRPr="00437C53">
        <w:rPr>
          <w:lang w:val="hr-HR"/>
        </w:rPr>
        <w:t xml:space="preserve"> dostavila</w:t>
      </w:r>
      <w:r w:rsidR="00804CF8">
        <w:rPr>
          <w:lang w:val="hr-HR"/>
        </w:rPr>
        <w:t xml:space="preserve"> ovom sudu</w:t>
      </w:r>
      <w:r w:rsidR="00804CF8" w:rsidRPr="00437C53">
        <w:rPr>
          <w:lang w:val="hr-HR"/>
        </w:rPr>
        <w:t xml:space="preserve"> potvrdu o evidentiranim neizvršenim osnovama</w:t>
      </w:r>
      <w:r w:rsidR="00804CF8">
        <w:rPr>
          <w:lang w:val="hr-HR"/>
        </w:rPr>
        <w:t xml:space="preserve"> za plaćanje dužnika te potvrdu o blokadi računa i novčanih sredstava dužnika, a kojima se potvrđuje da dužnikovi računi na</w:t>
      </w:r>
      <w:r w:rsidR="00804CF8" w:rsidRPr="00437C53">
        <w:rPr>
          <w:lang w:val="hr-HR"/>
        </w:rPr>
        <w:t xml:space="preserve"> dan </w:t>
      </w:r>
      <w:r w:rsidR="004A7AA6">
        <w:rPr>
          <w:lang w:val="hr-HR"/>
        </w:rPr>
        <w:t>19. veljače 2019.</w:t>
      </w:r>
      <w:r w:rsidR="004A7AA6" w:rsidRPr="00437C53">
        <w:rPr>
          <w:lang w:val="hr-HR"/>
        </w:rPr>
        <w:t xml:space="preserve"> </w:t>
      </w:r>
      <w:r w:rsidR="00FC7BA5">
        <w:rPr>
          <w:lang w:val="hr-HR"/>
        </w:rPr>
        <w:t>nisu blokirani te</w:t>
      </w:r>
      <w:r w:rsidR="00804CF8">
        <w:rPr>
          <w:lang w:val="hr-HR"/>
        </w:rPr>
        <w:t xml:space="preserve"> da dužnik (više) nema evidentiranih neizvršenih osnova za plaćanje.</w:t>
      </w:r>
    </w:p>
    <w:p w:rsidRDefault="00804CF8" w:rsidP="00804CF8" w:rsidR="00804CF8">
      <w:pPr>
        <w:ind w:firstLine="708"/>
        <w:jc w:val="both"/>
        <w:rPr>
          <w:lang w:val="hr-HR"/>
        </w:rPr>
      </w:pPr>
    </w:p>
    <w:p w:rsidRDefault="00804CF8" w:rsidP="00804CF8" w:rsidR="00804CF8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na dostavljene potvrde </w:t>
      </w:r>
      <w:r w:rsidR="004A7AA6">
        <w:rPr>
          <w:lang w:val="hr-HR"/>
        </w:rPr>
        <w:t>Financijske agencije, a temeljem odredbi članka 128. stavak 9. u vezi s člankom</w:t>
      </w:r>
      <w:r>
        <w:rPr>
          <w:lang w:val="hr-HR"/>
        </w:rPr>
        <w:t xml:space="preserve"> 428. SZ-a, rješenjem ovog suda </w:t>
      </w:r>
      <w:r w:rsidR="004A7AA6">
        <w:rPr>
          <w:lang w:val="hr-HR"/>
        </w:rPr>
        <w:t>broj</w:t>
      </w:r>
      <w:r>
        <w:rPr>
          <w:lang w:val="hr-HR"/>
        </w:rPr>
        <w:t xml:space="preserve"> St-</w:t>
      </w:r>
      <w:r w:rsidR="004A7AA6">
        <w:rPr>
          <w:lang w:val="hr-HR"/>
        </w:rPr>
        <w:t>23/2019</w:t>
      </w:r>
      <w:r>
        <w:rPr>
          <w:lang w:val="hr-HR"/>
        </w:rPr>
        <w:t xml:space="preserve"> od </w:t>
      </w:r>
      <w:r w:rsidR="004A7AA6">
        <w:rPr>
          <w:lang w:val="hr-HR"/>
        </w:rPr>
        <w:t>19. veljače 2019.</w:t>
      </w:r>
      <w:r>
        <w:rPr>
          <w:lang w:val="hr-HR"/>
        </w:rPr>
        <w:t xml:space="preserve"> obustavljen je skraćeni stečajni postupak nad dužnikom te je zahtjev </w:t>
      </w:r>
      <w:r w:rsidR="004A7AA6">
        <w:rPr>
          <w:lang w:val="hr-HR"/>
        </w:rPr>
        <w:t>Financijske agencije</w:t>
      </w:r>
      <w:r>
        <w:rPr>
          <w:lang w:val="hr-HR"/>
        </w:rPr>
        <w:t xml:space="preserve"> za provedbu skraće</w:t>
      </w:r>
      <w:r w:rsidR="00140ABE">
        <w:rPr>
          <w:lang w:val="hr-HR"/>
        </w:rPr>
        <w:t>nog stečajnog postupka odbačen.</w:t>
      </w:r>
    </w:p>
    <w:p w:rsidRDefault="00140ABE" w:rsidP="00804CF8" w:rsidR="00140ABE">
      <w:pPr>
        <w:ind w:firstLine="708"/>
        <w:jc w:val="both"/>
        <w:rPr>
          <w:lang w:val="hr-HR"/>
        </w:rPr>
      </w:pPr>
    </w:p>
    <w:p w:rsidRDefault="00804CF8" w:rsidP="00804CF8" w:rsidR="00804CF8">
      <w:pPr>
        <w:ind w:firstLine="708"/>
        <w:jc w:val="both"/>
        <w:rPr>
          <w:lang w:val="hr-HR"/>
        </w:rPr>
      </w:pPr>
      <w:r>
        <w:rPr>
          <w:lang w:val="hr-HR"/>
        </w:rPr>
        <w:t>Nakon što je</w:t>
      </w:r>
      <w:r w:rsidR="004A7AA6">
        <w:rPr>
          <w:lang w:val="hr-HR"/>
        </w:rPr>
        <w:t xml:space="preserve"> sud donio i na e-Oglasnoj ploči suda objavio </w:t>
      </w:r>
      <w:r>
        <w:rPr>
          <w:lang w:val="hr-HR"/>
        </w:rPr>
        <w:t xml:space="preserve">naprijed navedeno rješenje od </w:t>
      </w:r>
      <w:r w:rsidR="004A7AA6">
        <w:rPr>
          <w:lang w:val="hr-HR"/>
        </w:rPr>
        <w:t>19. veljače 2019.</w:t>
      </w:r>
      <w:r>
        <w:rPr>
          <w:lang w:val="hr-HR"/>
        </w:rPr>
        <w:t xml:space="preserve">, kod ovog suda je </w:t>
      </w:r>
      <w:r w:rsidR="004A7AA6">
        <w:rPr>
          <w:lang w:val="hr-HR"/>
        </w:rPr>
        <w:t>20. veljače 2019.</w:t>
      </w:r>
      <w:r w:rsidR="00357928">
        <w:rPr>
          <w:lang w:val="hr-HR"/>
        </w:rPr>
        <w:t xml:space="preserve"> zaprimljen prijedlog predlagatelja – vjerovnika </w:t>
      </w:r>
      <w:r w:rsidR="00F22E34">
        <w:rPr>
          <w:lang w:val="hr-HR"/>
        </w:rPr>
        <w:t xml:space="preserve">UHY HB EKONOM d.o.o. Split </w:t>
      </w:r>
      <w:r w:rsidR="00357928">
        <w:rPr>
          <w:lang w:val="hr-HR"/>
        </w:rPr>
        <w:t xml:space="preserve">za otvaranje stečajnog postupka nad dužnikom, a koji prijedlog je podnesen </w:t>
      </w:r>
      <w:r w:rsidR="00F22E34">
        <w:rPr>
          <w:lang w:val="hr-HR"/>
        </w:rPr>
        <w:t xml:space="preserve">na ovaj spis, </w:t>
      </w:r>
      <w:r w:rsidR="00357928">
        <w:rPr>
          <w:lang w:val="hr-HR"/>
        </w:rPr>
        <w:t>sukladno objavljenom oglasu.</w:t>
      </w:r>
    </w:p>
    <w:p w:rsidRDefault="00357928" w:rsidP="00804CF8" w:rsidR="00357928">
      <w:pPr>
        <w:ind w:firstLine="708"/>
        <w:jc w:val="both"/>
        <w:rPr>
          <w:lang w:val="hr-HR"/>
        </w:rPr>
      </w:pPr>
    </w:p>
    <w:p w:rsidRDefault="00357928" w:rsidP="00804CF8" w:rsidR="0035792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je rješenjem ovog suda </w:t>
      </w:r>
      <w:r w:rsidR="00F22E34">
        <w:rPr>
          <w:lang w:val="hr-HR"/>
        </w:rPr>
        <w:t xml:space="preserve">broj St-23/2019 od 19. veljače 2019. </w:t>
      </w:r>
      <w:r>
        <w:rPr>
          <w:lang w:val="hr-HR"/>
        </w:rPr>
        <w:t xml:space="preserve"> ovaj skraćeni stečajni postupak obustavljen</w:t>
      </w:r>
      <w:r w:rsidR="00050F13">
        <w:rPr>
          <w:lang w:val="hr-HR"/>
        </w:rPr>
        <w:t xml:space="preserve"> te</w:t>
      </w:r>
      <w:r>
        <w:rPr>
          <w:lang w:val="hr-HR"/>
        </w:rPr>
        <w:t xml:space="preserve"> je zahtjev </w:t>
      </w:r>
      <w:r w:rsidR="00F22E34">
        <w:rPr>
          <w:lang w:val="hr-HR"/>
        </w:rPr>
        <w:t>Financijske agencije</w:t>
      </w:r>
      <w:r>
        <w:rPr>
          <w:lang w:val="hr-HR"/>
        </w:rPr>
        <w:t xml:space="preserve"> za provedbu skraćenog </w:t>
      </w:r>
      <w:r>
        <w:rPr>
          <w:lang w:val="hr-HR"/>
        </w:rPr>
        <w:lastRenderedPageBreak/>
        <w:t xml:space="preserve">stečajnog postupka odbačen, a sve to iz razloga jer je dužnik u međuvremenu postao sposoban za plaćanje te </w:t>
      </w:r>
      <w:r w:rsidR="00873A9C">
        <w:rPr>
          <w:lang w:val="hr-HR"/>
        </w:rPr>
        <w:t>njegovi računi više nisu u blokadi</w:t>
      </w:r>
      <w:r>
        <w:rPr>
          <w:lang w:val="hr-HR"/>
        </w:rPr>
        <w:t xml:space="preserve">, to je stoga prijedlog predlagatelja </w:t>
      </w:r>
      <w:r w:rsidR="00F22E34">
        <w:rPr>
          <w:lang w:val="hr-HR"/>
        </w:rPr>
        <w:t xml:space="preserve">UHY HB EKONOM d.o.o. Split </w:t>
      </w:r>
      <w:r>
        <w:rPr>
          <w:lang w:val="hr-HR"/>
        </w:rPr>
        <w:t xml:space="preserve">za otvaranje stečajnog postupka nad dužnikom trebalo odbaciti </w:t>
      </w:r>
      <w:r w:rsidR="00873A9C">
        <w:rPr>
          <w:lang w:val="hr-HR"/>
        </w:rPr>
        <w:t xml:space="preserve">obzirom </w:t>
      </w:r>
      <w:r>
        <w:rPr>
          <w:lang w:val="hr-HR"/>
        </w:rPr>
        <w:t>da kod dužnika</w:t>
      </w:r>
      <w:r w:rsidR="009847BC">
        <w:rPr>
          <w:lang w:val="hr-HR"/>
        </w:rPr>
        <w:t xml:space="preserve"> (sukladno dostavljenoj potvrdi </w:t>
      </w:r>
      <w:r w:rsidR="00F22E34">
        <w:rPr>
          <w:lang w:val="hr-HR"/>
        </w:rPr>
        <w:t>Financijske agencije</w:t>
      </w:r>
      <w:r w:rsidR="009847BC">
        <w:rPr>
          <w:lang w:val="hr-HR"/>
        </w:rPr>
        <w:t>)</w:t>
      </w:r>
      <w:r w:rsidRPr="00357928">
        <w:rPr>
          <w:lang w:val="hr-HR"/>
        </w:rPr>
        <w:t xml:space="preserve"> </w:t>
      </w:r>
      <w:r>
        <w:rPr>
          <w:lang w:val="hr-HR"/>
        </w:rPr>
        <w:t>više ne postoji stečajni r</w:t>
      </w:r>
      <w:r w:rsidR="005467DE">
        <w:rPr>
          <w:lang w:val="hr-HR"/>
        </w:rPr>
        <w:t>azlog nesposobnosti za plaćanje pa samim time nisu niti ispunjene pretpostavke za pokretanje prethodnog postupka odnosno donošenje rješenja o otvaranju stečajnog postupka nad dužnikom.</w:t>
      </w:r>
      <w:r w:rsidR="00F22E34">
        <w:rPr>
          <w:lang w:val="hr-HR"/>
        </w:rPr>
        <w:t xml:space="preserve"> </w:t>
      </w:r>
    </w:p>
    <w:p w:rsidRDefault="00357928" w:rsidP="00804CF8" w:rsidR="00357928">
      <w:pPr>
        <w:ind w:firstLine="708"/>
        <w:jc w:val="both"/>
        <w:rPr>
          <w:lang w:val="hr-HR"/>
        </w:rPr>
      </w:pPr>
    </w:p>
    <w:p w:rsidRDefault="00050F13" w:rsidP="00804CF8" w:rsidR="00357928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dužnikovi računi više nisu blokirani, to stoga predlagatelj </w:t>
      </w:r>
      <w:r w:rsidR="00461160">
        <w:rPr>
          <w:lang w:val="hr-HR"/>
        </w:rPr>
        <w:t>- vjerovnik</w:t>
      </w:r>
      <w:r>
        <w:rPr>
          <w:lang w:val="hr-HR"/>
        </w:rPr>
        <w:t xml:space="preserve"> može svoju tražbinu koju potražuje od dužnika naplatiti </w:t>
      </w:r>
      <w:r w:rsidR="00FC7BA5">
        <w:rPr>
          <w:lang w:val="hr-HR"/>
        </w:rPr>
        <w:t>redovnim putem odnosno ovrhom na računu</w:t>
      </w:r>
      <w:r w:rsidR="00873A9C">
        <w:rPr>
          <w:lang w:val="hr-HR"/>
        </w:rPr>
        <w:t xml:space="preserve"> dužnika</w:t>
      </w:r>
      <w:r w:rsidR="009847BC">
        <w:rPr>
          <w:lang w:val="hr-HR"/>
        </w:rPr>
        <w:t>, ako su za to ispunjeni potrebni uvjeti</w:t>
      </w:r>
      <w:r>
        <w:rPr>
          <w:lang w:val="hr-HR"/>
        </w:rPr>
        <w:t>.</w:t>
      </w:r>
    </w:p>
    <w:p w:rsidRDefault="00804CF8" w:rsidP="00804CF8" w:rsidR="00804CF8">
      <w:pPr>
        <w:ind w:firstLine="708"/>
        <w:jc w:val="both"/>
        <w:rPr>
          <w:lang w:val="hr-HR"/>
        </w:rPr>
      </w:pPr>
    </w:p>
    <w:p w:rsidRDefault="00050F13" w:rsidP="00804CF8" w:rsidR="00804CF8">
      <w:pPr>
        <w:ind w:firstLine="708"/>
        <w:jc w:val="both"/>
        <w:rPr>
          <w:lang w:val="hr-HR"/>
        </w:rPr>
      </w:pPr>
      <w:r>
        <w:rPr>
          <w:lang w:val="hr-HR"/>
        </w:rPr>
        <w:t>Slijedom navedenog, a temelje</w:t>
      </w:r>
      <w:r w:rsidR="00C80689">
        <w:rPr>
          <w:lang w:val="hr-HR"/>
        </w:rPr>
        <w:t>m odredbi članka 115. stavak</w:t>
      </w:r>
      <w:r w:rsidR="00341F38">
        <w:rPr>
          <w:lang w:val="hr-HR"/>
        </w:rPr>
        <w:t xml:space="preserve"> 1. SZ-a, </w:t>
      </w:r>
      <w:r>
        <w:rPr>
          <w:lang w:val="hr-HR"/>
        </w:rPr>
        <w:t>odlučeno je kao u izreci ovog rješenja.</w:t>
      </w:r>
    </w:p>
    <w:p w:rsidRDefault="00A1126F" w:rsidP="00A1126F" w:rsidR="00A1126F" w:rsidRPr="00CF1B56">
      <w:pPr>
        <w:ind w:firstLine="708"/>
        <w:jc w:val="both"/>
        <w:rPr>
          <w:sz w:val="18"/>
          <w:szCs w:val="18"/>
          <w:lang w:val="hr-HR"/>
        </w:rPr>
      </w:pPr>
    </w:p>
    <w:p w:rsidRDefault="00204791" w:rsidP="00204791" w:rsidR="00204791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140ABE">
        <w:rPr>
          <w:lang w:val="hr-HR"/>
        </w:rPr>
        <w:t>22. veljače</w:t>
      </w:r>
      <w:r w:rsidR="00F22E34">
        <w:rPr>
          <w:lang w:val="hr-HR"/>
        </w:rPr>
        <w:t xml:space="preserve"> 2019</w:t>
      </w:r>
      <w:r w:rsidR="001A60A9" w:rsidRPr="001A60A9">
        <w:rPr>
          <w:lang w:val="hr-HR"/>
        </w:rPr>
        <w:t>.</w:t>
      </w:r>
    </w:p>
    <w:p w:rsidRDefault="00204791" w:rsidP="00204791" w:rsidR="00204791" w:rsidRPr="00F22E34">
      <w:pPr>
        <w:jc w:val="both"/>
        <w:rPr>
          <w:sz w:val="22"/>
          <w:szCs w:val="22"/>
          <w:lang w:val="hr-HR"/>
        </w:rPr>
      </w:pPr>
      <w:r w:rsidRPr="00F22E34">
        <w:rPr>
          <w:sz w:val="22"/>
          <w:szCs w:val="22"/>
          <w:lang w:val="hr-HR"/>
        </w:rPr>
        <w:t xml:space="preserve"> </w:t>
      </w:r>
    </w:p>
    <w:p w:rsidRDefault="00C80689" w:rsidP="00F53C8F" w:rsidR="00C80689">
      <w:pPr>
        <w:ind w:left="4956"/>
        <w:jc w:val="center"/>
      </w:pPr>
      <w:r w:rsidRPr="00F049A9">
        <w:t>Sudac</w:t>
      </w:r>
    </w:p>
    <w:p w:rsidRDefault="00C80689" w:rsidP="00F53C8F" w:rsidR="00C80689" w:rsidRPr="00EF31D7">
      <w:pPr>
        <w:ind w:left="4956"/>
        <w:jc w:val="center"/>
        <w:rPr>
          <w:sz w:val="28"/>
          <w:szCs w:val="28"/>
        </w:rPr>
      </w:pPr>
    </w:p>
    <w:p w:rsidRDefault="00C80689" w:rsidP="00F53C8F" w:rsidR="00C80689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C80689" w:rsidP="00F53C8F" w:rsidR="00C80689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C80689" w:rsidP="00F53C8F" w:rsidR="00C80689">
      <w:pPr>
        <w:ind w:firstLine="708" w:left="5664"/>
      </w:pPr>
      <w:r>
        <w:t xml:space="preserve"> </w:t>
      </w:r>
      <w:r w:rsidRPr="00F049A9">
        <w:t>Katarina Raos</w:t>
      </w:r>
    </w:p>
    <w:p w:rsidRDefault="00204791" w:rsidP="00204791" w:rsidR="00204791" w:rsidRPr="00874DE6">
      <w:pPr>
        <w:ind w:firstLine="708" w:left="7080"/>
      </w:pPr>
    </w:p>
    <w:p w:rsidRDefault="00E6499D" w:rsidP="00204791" w:rsidR="00E6499D" w:rsidRPr="00DE745E">
      <w:pPr>
        <w:jc w:val="both"/>
        <w:rPr>
          <w:sz w:val="20"/>
          <w:szCs w:val="20"/>
          <w:lang w:val="hr-HR"/>
        </w:rPr>
      </w:pPr>
    </w:p>
    <w:p w:rsidRDefault="009975AD" w:rsidP="00204791" w:rsidR="009975AD" w:rsidRPr="00FC7BA5">
      <w:pPr>
        <w:jc w:val="both"/>
        <w:rPr>
          <w:sz w:val="20"/>
          <w:szCs w:val="20"/>
          <w:lang w:val="hr-HR"/>
        </w:rPr>
      </w:pPr>
    </w:p>
    <w:p w:rsidRDefault="009975AD" w:rsidP="00204791" w:rsidR="009975AD" w:rsidRPr="009975AD">
      <w:pPr>
        <w:jc w:val="both"/>
        <w:rPr>
          <w:sz w:val="12"/>
          <w:szCs w:val="12"/>
          <w:lang w:val="hr-HR"/>
        </w:rPr>
      </w:pPr>
    </w:p>
    <w:p w:rsidRDefault="00F22E34" w:rsidP="00DE745E" w:rsidR="00DE745E" w:rsidRPr="00E44376">
      <w:pPr>
        <w:jc w:val="both"/>
        <w:rPr>
          <w:lang w:val="hr-HR"/>
        </w:rPr>
      </w:pPr>
      <w:r w:rsidRPr="00E44376">
        <w:rPr>
          <w:lang w:val="hr-HR"/>
        </w:rPr>
        <w:t>Uputa o pravnom lijeku</w:t>
      </w:r>
      <w:r w:rsidR="00DE745E" w:rsidRPr="00E44376">
        <w:rPr>
          <w:lang w:val="hr-HR"/>
        </w:rPr>
        <w:t>:</w:t>
      </w:r>
    </w:p>
    <w:p w:rsidRDefault="00DE745E" w:rsidP="00DE745E" w:rsidR="00DE745E" w:rsidRPr="00C42C0A">
      <w:pPr>
        <w:jc w:val="both"/>
        <w:rPr>
          <w:lang w:val="hr-HR"/>
        </w:rPr>
      </w:pPr>
      <w:r w:rsidRPr="00E44376">
        <w:rPr>
          <w:lang w:val="hr-HR"/>
        </w:rPr>
        <w:t>Protiv ovog rješenja dopuštena je žalba Visokom trgovačkom sudu Republike Hrvatske u Zagrebu. Žalba se podnosi putem ovog suda, pismeno u tri primjerka, u roku od 8 dana od dostave ovog rješenja. Dostava ovog rješenja smatra se obavljenom istekom osmog dana od dana njegove objave na mrežnoj stranici e-Oglasna ploča sudova.</w:t>
      </w:r>
    </w:p>
    <w:p w:rsidRDefault="00E14AE2" w:rsidP="00403F01" w:rsidR="00E14AE2" w:rsidRPr="00FA2E5A">
      <w:pPr>
        <w:jc w:val="both"/>
        <w:rPr>
          <w:lang w:val="hr-HR"/>
        </w:rPr>
      </w:pPr>
    </w:p>
    <w:sectPr w:rsidSect="00140ABE" w:rsidR="00E14AE2" w:rsidRPr="00FA2E5A">
      <w:headerReference w:type="default" r:id="rId11"/>
      <w:pgSz w:h="16838" w:w="11906"/>
      <w:pgMar w:gutter="0" w:footer="708" w:header="851" w:left="1417" w:bottom="184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80689" w:rsidRPr="00C80689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4A7AA6">
      <w:rPr>
        <w:lang w:val="hr-HR"/>
      </w:rPr>
      <w:t>Poslovni broj: 12. St-23/2019</w:t>
    </w:r>
    <w:r w:rsidR="004A7AA6" w:rsidRPr="00B46141">
      <w:rPr>
        <w:lang w:val="hr-HR"/>
      </w:rPr>
      <w:t>-</w:t>
    </w:r>
    <w:r w:rsidR="004A7AA6">
      <w:rPr>
        <w:lang w:val="hr-HR"/>
      </w:rPr>
      <w:t>10</w:t>
    </w:r>
  </w:p>
  <w:p w:rsidRDefault="00473132" w:rsidR="00473132">
    <w:pPr>
      <w:pStyle w:val="Zaglavlje"/>
      <w:jc w:val="center"/>
    </w:pPr>
  </w:p>
  <w:p w:rsidRDefault="003734BE" w:rsidR="003734BE" w:rsidRPr="004A7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F13"/>
    <w:rsid w:val="00053C14"/>
    <w:rsid w:val="00062AEB"/>
    <w:rsid w:val="00063C3A"/>
    <w:rsid w:val="000666DB"/>
    <w:rsid w:val="00083BAB"/>
    <w:rsid w:val="000934BB"/>
    <w:rsid w:val="00094B4F"/>
    <w:rsid w:val="00110325"/>
    <w:rsid w:val="00133015"/>
    <w:rsid w:val="00140ABE"/>
    <w:rsid w:val="00153B87"/>
    <w:rsid w:val="001542AC"/>
    <w:rsid w:val="00160774"/>
    <w:rsid w:val="00175A3B"/>
    <w:rsid w:val="001761EE"/>
    <w:rsid w:val="00193F49"/>
    <w:rsid w:val="001A60A9"/>
    <w:rsid w:val="001D69E5"/>
    <w:rsid w:val="001E0DA6"/>
    <w:rsid w:val="001E4E14"/>
    <w:rsid w:val="001E79B1"/>
    <w:rsid w:val="001F5654"/>
    <w:rsid w:val="00200E29"/>
    <w:rsid w:val="00204791"/>
    <w:rsid w:val="00217DD3"/>
    <w:rsid w:val="00243C58"/>
    <w:rsid w:val="002648F6"/>
    <w:rsid w:val="002702A4"/>
    <w:rsid w:val="002963B7"/>
    <w:rsid w:val="002C4512"/>
    <w:rsid w:val="002D048F"/>
    <w:rsid w:val="002D3D1E"/>
    <w:rsid w:val="00306EDC"/>
    <w:rsid w:val="003148C7"/>
    <w:rsid w:val="00341F38"/>
    <w:rsid w:val="00357928"/>
    <w:rsid w:val="00371B36"/>
    <w:rsid w:val="003734BE"/>
    <w:rsid w:val="00377F84"/>
    <w:rsid w:val="00382327"/>
    <w:rsid w:val="003855E7"/>
    <w:rsid w:val="003929B4"/>
    <w:rsid w:val="00394522"/>
    <w:rsid w:val="00403F01"/>
    <w:rsid w:val="004119FF"/>
    <w:rsid w:val="004171BE"/>
    <w:rsid w:val="00437C53"/>
    <w:rsid w:val="004561FD"/>
    <w:rsid w:val="00461160"/>
    <w:rsid w:val="00473132"/>
    <w:rsid w:val="004777B1"/>
    <w:rsid w:val="00481DB9"/>
    <w:rsid w:val="004866B9"/>
    <w:rsid w:val="0049066C"/>
    <w:rsid w:val="00496762"/>
    <w:rsid w:val="004A6CA0"/>
    <w:rsid w:val="004A7AA6"/>
    <w:rsid w:val="004D23AF"/>
    <w:rsid w:val="00520266"/>
    <w:rsid w:val="00520582"/>
    <w:rsid w:val="005467DE"/>
    <w:rsid w:val="00577378"/>
    <w:rsid w:val="005E0B2E"/>
    <w:rsid w:val="005F6946"/>
    <w:rsid w:val="00604CF4"/>
    <w:rsid w:val="00625161"/>
    <w:rsid w:val="00634348"/>
    <w:rsid w:val="00641FD6"/>
    <w:rsid w:val="00642955"/>
    <w:rsid w:val="00664952"/>
    <w:rsid w:val="006658F9"/>
    <w:rsid w:val="0066735D"/>
    <w:rsid w:val="006767AE"/>
    <w:rsid w:val="006C0489"/>
    <w:rsid w:val="006E3551"/>
    <w:rsid w:val="006F12AC"/>
    <w:rsid w:val="00736EF6"/>
    <w:rsid w:val="00743750"/>
    <w:rsid w:val="007725FF"/>
    <w:rsid w:val="007A51CD"/>
    <w:rsid w:val="007A74B6"/>
    <w:rsid w:val="007B58F0"/>
    <w:rsid w:val="007C121A"/>
    <w:rsid w:val="00804CF8"/>
    <w:rsid w:val="00826A1E"/>
    <w:rsid w:val="00832F97"/>
    <w:rsid w:val="00865A4B"/>
    <w:rsid w:val="00870E42"/>
    <w:rsid w:val="00873A9C"/>
    <w:rsid w:val="00876209"/>
    <w:rsid w:val="00877F9A"/>
    <w:rsid w:val="00890AEB"/>
    <w:rsid w:val="008920E2"/>
    <w:rsid w:val="008967A5"/>
    <w:rsid w:val="008A51EE"/>
    <w:rsid w:val="008B1413"/>
    <w:rsid w:val="008D3A45"/>
    <w:rsid w:val="008E4E52"/>
    <w:rsid w:val="008F708F"/>
    <w:rsid w:val="00907507"/>
    <w:rsid w:val="009374AD"/>
    <w:rsid w:val="00966AF3"/>
    <w:rsid w:val="009847BC"/>
    <w:rsid w:val="00984E8A"/>
    <w:rsid w:val="009966BF"/>
    <w:rsid w:val="009975AD"/>
    <w:rsid w:val="009A1D8E"/>
    <w:rsid w:val="009B2B00"/>
    <w:rsid w:val="009B5A90"/>
    <w:rsid w:val="009D4542"/>
    <w:rsid w:val="009D46D2"/>
    <w:rsid w:val="009E0595"/>
    <w:rsid w:val="009E38AA"/>
    <w:rsid w:val="009E5AB1"/>
    <w:rsid w:val="00A1126F"/>
    <w:rsid w:val="00A24E01"/>
    <w:rsid w:val="00A2701B"/>
    <w:rsid w:val="00A31ADC"/>
    <w:rsid w:val="00A653D9"/>
    <w:rsid w:val="00A83CF1"/>
    <w:rsid w:val="00A97762"/>
    <w:rsid w:val="00AA1815"/>
    <w:rsid w:val="00AC4892"/>
    <w:rsid w:val="00B347F0"/>
    <w:rsid w:val="00B6615F"/>
    <w:rsid w:val="00B76DCF"/>
    <w:rsid w:val="00B8746F"/>
    <w:rsid w:val="00B92F0D"/>
    <w:rsid w:val="00BB4965"/>
    <w:rsid w:val="00BF6161"/>
    <w:rsid w:val="00C30FC8"/>
    <w:rsid w:val="00C435B4"/>
    <w:rsid w:val="00C5093E"/>
    <w:rsid w:val="00C70806"/>
    <w:rsid w:val="00C74FFE"/>
    <w:rsid w:val="00C80689"/>
    <w:rsid w:val="00CB6984"/>
    <w:rsid w:val="00CC1B3F"/>
    <w:rsid w:val="00CE1BBC"/>
    <w:rsid w:val="00CF1B56"/>
    <w:rsid w:val="00D05CD5"/>
    <w:rsid w:val="00D11AF6"/>
    <w:rsid w:val="00D230DD"/>
    <w:rsid w:val="00D3407D"/>
    <w:rsid w:val="00D4027A"/>
    <w:rsid w:val="00D4418F"/>
    <w:rsid w:val="00D47B51"/>
    <w:rsid w:val="00D6076B"/>
    <w:rsid w:val="00D74C99"/>
    <w:rsid w:val="00DC1C24"/>
    <w:rsid w:val="00DE745E"/>
    <w:rsid w:val="00E14AE2"/>
    <w:rsid w:val="00E25757"/>
    <w:rsid w:val="00E6013F"/>
    <w:rsid w:val="00E6499D"/>
    <w:rsid w:val="00EB167D"/>
    <w:rsid w:val="00EB78C8"/>
    <w:rsid w:val="00EC0B4A"/>
    <w:rsid w:val="00ED6C48"/>
    <w:rsid w:val="00EE6327"/>
    <w:rsid w:val="00EF59B0"/>
    <w:rsid w:val="00F22E34"/>
    <w:rsid w:val="00F5507B"/>
    <w:rsid w:val="00F800E6"/>
    <w:rsid w:val="00F85A66"/>
    <w:rsid w:val="00FA2E5A"/>
    <w:rsid w:val="00FC7BA5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06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6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8068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806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806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06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6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8068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806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806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2019.</izvorni_sadrzaj>
    <derivirana_varijabla naziv="DomainObject.Predmet.DatumOsnivanja_1">21.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2019.</izvorni_sadrzaj>
    <derivirana_varijabla naziv="DomainObject.Predmet.DatumRjesavanja_1">19.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Paško</izvorni_sadrzaj>
    <derivirana_varijabla naziv="DomainObject.Predmet.PredmetRijesio.Ime_1">Paško</derivirana_varijabla>
  </DomainObject.Predmet.PredmetRijesio.Ime>
  <DomainObject.Predmet.PredmetRijesio.Oib>
    <izvorni_sadrzaj>03591888846</izvorni_sadrzaj>
    <derivirana_varijabla naziv="DomainObject.Predmet.PredmetRijesio.Oib_1">03591888846</derivirana_varijabla>
  </DomainObject.Predmet.PredmetRijesio.Oib>
  <DomainObject.Predmet.PredmetRijesio.Prezime>
    <izvorni_sadrzaj>Bačić</izvorni_sadrzaj>
    <derivirana_varijabla naziv="DomainObject.Predmet.PredmetRijesio.Prezime_1">Bačić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FABRICA za građenje, društvo s ograničenom odgovornošću u likvidaciji</izvorni_sadrzaj>
    <derivirana_varijabla naziv="DomainObject.Predmet.ProtustrankaFormated_1">  FABRICA za građenje, društvo s ograničenom odgovornošću u likvidaciji</derivirana_varijabla>
  </DomainObject.Predmet.ProtustrankaFormated>
  <DomainObject.Predmet.ProtustrankaFormatedOIB>
    <izvorni_sadrzaj>  FABRICA za građenje, društvo s ograničenom odgovornošću u likvidaciji, OIB 38331210761</izvorni_sadrzaj>
    <derivirana_varijabla naziv="DomainObject.Predmet.ProtustrankaFormatedOIB_1">  FABRICA za građenje, društvo s ograničenom odgovornošću u likvidaciji, OIB 38331210761</derivirana_varijabla>
  </DomainObject.Predmet.ProtustrankaFormatedOIB>
  <DomainObject.Predmet.ProtustrankaFormatedWithAdress>
    <izvorni_sadrzaj> FABRICA za građenje, društvo s ograničenom odgovornošću u likvidaciji, Alojzija Stepinca 3, 21000 Split</izvorni_sadrzaj>
    <derivirana_varijabla naziv="DomainObject.Predmet.ProtustrankaFormatedWithAdress_1"> FABRICA za građenje, društvo s ograničenom odgovornošću u likvidaciji, Alojzija Stepinca 3, 21000 Split</derivirana_varijabla>
  </DomainObject.Predmet.ProtustrankaFormatedWithAdress>
  <DomainObject.Predmet.ProtustrankaFormatedWithAdressOIB>
    <izvorni_sadrzaj> FABRICA za građenje, društvo s ograničenom odgovornošću u likvidaciji, OIB 38331210761, Alojzija Stepinca 3, 21000 Split</izvorni_sadrzaj>
    <derivirana_varijabla naziv="DomainObject.Predmet.ProtustrankaFormatedWithAdressOIB_1"> FABRICA za građenje, društvo s ograničenom odgovornošću u likvidaciji, OIB 38331210761, Alojzija Stepinca 3, 21000 Split</derivirana_varijabla>
  </DomainObject.Predmet.ProtustrankaFormatedWithAdressOIB>
  <DomainObject.Predmet.ProtustrankaWithAdress>
    <izvorni_sadrzaj>FABRICA za građenje, društvo s ograničenom odgovornošću u likvidaciji Alojzija Stepinca 3, 21000 Split</izvorni_sadrzaj>
    <derivirana_varijabla naziv="DomainObject.Predmet.ProtustrankaWithAdress_1">FABRICA za građenje, društvo s ograničenom odgovornošću u likvidaciji Alojzija Stepinca 3, 21000 Split</derivirana_varijabla>
  </DomainObject.Predmet.ProtustrankaWithAdress>
  <DomainObject.Predmet.ProtustrankaWithAdressOIB>
    <izvorni_sadrzaj>FABRICA za građenje, društvo s ograničenom odgovornošću u likvidaciji, OIB 38331210761, Alojzija Stepinca 3, 21000 Split</izvorni_sadrzaj>
    <derivirana_varijabla naziv="DomainObject.Predmet.ProtustrankaWithAdressOIB_1">FABRICA za građenje, društvo s ograničenom odgovornošću u likvidaciji, OIB 38331210761, Alojzija Stepinca 3, 21000 Split</derivirana_varijabla>
  </DomainObject.Predmet.ProtustrankaWithAdressOIB>
  <DomainObject.Predmet.ProtustrankaNazivFormated>
    <izvorni_sadrzaj>FABRICA za građenje, društvo s ograničenom odgovornošću u likvidaciji</izvorni_sadrzaj>
    <derivirana_varijabla naziv="DomainObject.Predmet.ProtustrankaNazivFormated_1">FABRICA za građenje, društvo s ograničenom odgovornošću u likvidaciji</derivirana_varijabla>
  </DomainObject.Predmet.ProtustrankaNazivFormated>
  <DomainObject.Predmet.ProtustrankaNazivFormatedOIB>
    <izvorni_sadrzaj>FABRICA za građenje, društvo s ograničenom odgovornošću u likvidaciji, OIB 38331210761</izvorni_sadrzaj>
    <derivirana_varijabla naziv="DomainObject.Predmet.ProtustrankaNazivFormatedOIB_1">FABRICA za građenje, društvo s ograničenom odgovornošću u likvidaciji, OIB 38331210761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16064.52</izvorni_sadrzaj>
    <derivirana_varijabla naziv="DomainObject.Predmet.TrenutnaVrijednost_1">16064.52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FABRICA za građenje, društvo s ograničenom odgovornošću u likvidaciji</item>
    </izvorni_sadrzaj>
    <derivirana_varijabla naziv="DomainObject.Predmet.ProtuStrankaListFormated_1">
      <item>FABRICA za građenje, društvo s ograničenom odgovornošću u likvidaciji</item>
    </derivirana_varijabla>
  </DomainObject.Predmet.ProtuStrankaListFormated>
  <DomainObject.Predmet.ProtuStrankaListFormatedOIB>
    <izvorni_sadrzaj>
      <item>FABRICA za građenje, društvo s ograničenom odgovornošću u likvidaciji, OIB 38331210761</item>
    </izvorni_sadrzaj>
    <derivirana_varijabla naziv="DomainObject.Predmet.ProtuStrankaListFormatedOIB_1">
      <item>FABRICA za građenje, društvo s ograničenom odgovornošću u likvidaciji, OIB 38331210761</item>
    </derivirana_varijabla>
  </DomainObject.Predmet.ProtuStrankaListFormatedOIB>
  <DomainObject.Predmet.ProtuStrankaListFormatedWithAdress>
    <izvorni_sadrzaj>
      <item>FABRICA za građenje, društvo s ograničenom odgovornošću u likvidaciji, Alojzija Stepinca 3, 21000 Split</item>
    </izvorni_sadrzaj>
    <derivirana_varijabla naziv="DomainObject.Predmet.ProtuStrankaListFormatedWithAdress_1">
      <item>FABRICA za građenje, društvo s ograničenom odgovornošću u likvidaciji, Alojzija Stepinca 3, 21000 Split</item>
    </derivirana_varijabla>
  </DomainObject.Predmet.ProtuStrankaListFormatedWithAdress>
  <DomainObject.Predmet.ProtuStrankaListFormatedWithAdressOIB>
    <izvorni_sadrzaj>
      <item>FABRICA za građenje, društvo s ograničenom odgovornošću u likvidaciji, OIB 38331210761, Alojzija Stepinca 3, 21000 Split</item>
    </izvorni_sadrzaj>
    <derivirana_varijabla naziv="DomainObject.Predmet.ProtuStrankaListFormatedWithAdressOIB_1">
      <item>FABRICA za građenje, društvo s ograničenom odgovornošću u likvidaciji, OIB 38331210761, Alojzija Stepinca 3, 21000 Split</item>
    </derivirana_varijabla>
  </DomainObject.Predmet.ProtuStrankaListFormatedWithAdressOIB>
  <DomainObject.Predmet.ProtuStrankaListNazivFormated>
    <izvorni_sadrzaj>
      <item>FABRICA za građenje, društvo s ograničenom odgovornošću u likvidaciji</item>
    </izvorni_sadrzaj>
    <derivirana_varijabla naziv="DomainObject.Predmet.ProtuStrankaListNazivFormated_1">
      <item>FABRICA za građenje, društvo s ograničenom odgovornošću u likvidaciji</item>
    </derivirana_varijabla>
  </DomainObject.Predmet.ProtuStrankaListNazivFormated>
  <DomainObject.Predmet.ProtuStrankaListNazivFormatedOIB>
    <izvorni_sadrzaj>
      <item>FABRICA za građenje, društvo s ograničenom odgovornošću u likvidaciji, OIB 38331210761</item>
    </izvorni_sadrzaj>
    <derivirana_varijabla naziv="DomainObject.Predmet.ProtuStrankaListNazivFormatedOIB_1">
      <item>FABRICA za građenje, društvo s ograničenom odgovornošću u likvidaciji, OIB 38331210761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FABRICA za građenje, društvo s ograničenom odgovornošću u likvidaciji</izvorni_sadrzaj>
    <derivirana_varijabla naziv="DomainObject.Predmet.ProtustrankaIDrugi_1">FABRICA za građenje, društvo s ograničenom odgovornošću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FABRICA za građenje, društvo s ograničenom odgovornošću u likvidaciji, OIB 38331210761, Alojzija Stepinca 3, 21000 Split</izvorni_sadrzaj>
    <derivirana_varijabla naziv="DomainObject.Predmet.ProtustrankaIDrugiAdressOIB_1">FABRICA za građenje, društvo s ograničenom odgovornošću u likvidaciji, OIB 38331210761, Alojzija Stepinca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2019.</izvorni_sadrzaj>
    <derivirana_varijabla naziv="DomainObject.Predmet.OdlukaRjesenje.DatumDonosenjaOdluke_1">19. veljače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St-23/2019-7</izvorni_sadrzaj>
    <derivirana_varijabla naziv="DomainObject.Predmet.OdlukaRjesenje.Oznaka_1">St-23/2019-7</derivirana_varijabla>
  </DomainObject.Predmet.OdlukaRjesenje.Oznaka>
  <DomainObject.Predmet.SudioniciListNaziv>
    <izvorni_sadrzaj>
      <item>FABRICA za građenje, društvo s ograničenom odgovornošću u likvidaciji</item>
      <item>FINANCIJSKA AGENCIJA, RC SPLIT</item>
    </izvorni_sadrzaj>
    <derivirana_varijabla naziv="DomainObject.Predmet.SudioniciListNaziv_1">
      <item>FABRICA za građenje, društvo s ograničenom odgovornošću u likvidaciji</item>
      <item>FINANCIJSKA AGENCIJA, RC SPLIT</item>
    </derivirana_varijabla>
  </DomainObject.Predmet.SudioniciListNaziv>
  <DomainObject.Predmet.SudioniciListAdressOIB>
    <izvorni_sadrzaj>
      <item>FABRICA za građenje, društvo s ograničenom odgovornošću u likvidaciji, OIB 38331210761, Alojzija Stepinca 3,21000 Split</item>
      <item>FINANCIJSKA AGENCIJA, RC SPLIT, OIB 85821130368, Mažuranićevo šetalište 24 b,21000 Split</item>
    </izvorni_sadrzaj>
    <derivirana_varijabla naziv="DomainObject.Predmet.SudioniciListAdressOIB_1">
      <item>FABRICA za građenje, društvo s ograničenom odgovornošću u likvidaciji, OIB 38331210761, Alojzija Stepinca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38331210761</item>
      <item>, OIB 85821130368</item>
    </izvorni_sadrzaj>
    <derivirana_varijabla naziv="DomainObject.Predmet.SudioniciListNazivOIB_1">
      <item>, OIB 38331210761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siječnja 2019.</izvorni_sadrzaj>
    <derivirana_varijabla naziv="DomainObject.PredzadnjaOdlukaIzPredmeta.DatumDonosenjaOdluke_1">28. siječnja 2019.</derivirana_varijabla>
  </DomainObject.PredzadnjaOdlukaIzPredmeta.DatumDonosenjaOdluke>
  <DomainObject.PredzadnjaOdlukaIzPredmeta.Oznaka>
    <izvorni_sadrzaj>St-23/2019-4</izvorni_sadrzaj>
    <derivirana_varijabla naziv="DomainObject.PredzadnjaOdlukaIzPredmeta.Oznaka_1">St-23/2019-4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BAF2E4-6674-45DF-AD3A-0551D288D3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560</properties:Words>
  <properties:Characters>3117</properties:Characters>
  <properties:Lines>79</properties:Lines>
  <properties:Paragraphs>24</properties:Paragraphs>
  <properties:TotalTime>161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2018-07-05T10:58:00Z</dcterms:created>
  <dc:creator>wsadmin</dc:creator>
  <cp:lastModifiedBy>Paško Bačić</cp:lastModifiedBy>
  <cp:lastPrinted>2019-02-22T11:13:00Z</cp:lastPrinted>
  <dcterms:modified xmlns:xsi="http://www.w3.org/2001/XMLSchema-instance" xsi:type="dcterms:W3CDTF">2019-02-22T11:13:00Z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odbačaj prijedloga vjerovnika, nakon obustave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