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b722" w14:paraId="59eb722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8E44AE">
        <w:t>79</w:t>
      </w:r>
      <w:r w:rsidR="001D2170">
        <w:t>07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CD1622">
        <w:t>7</w:t>
      </w:r>
      <w:r w:rsidR="00204C53">
        <w:t>9</w:t>
      </w:r>
      <w:r w:rsidR="001D2170">
        <w:t>07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CD1622">
        <w:t>8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1D2170">
        <w:t>ART &amp; ANTIC d.o.o. Zagreb, Zadarska 2, OIB 63011354136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1D2170">
        <w:t>24.966.832,49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CD1622">
        <w:t>8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1D2170"/>
    <w:rsid w:val="00204C53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E44AE"/>
    <w:rsid w:val="008F5E8C"/>
    <w:rsid w:val="0092537E"/>
    <w:rsid w:val="0094791B"/>
    <w:rsid w:val="009A0E71"/>
    <w:rsid w:val="009F0BC1"/>
    <w:rsid w:val="00B1314F"/>
    <w:rsid w:val="00B209EA"/>
    <w:rsid w:val="00B71F98"/>
    <w:rsid w:val="00BA5EF8"/>
    <w:rsid w:val="00BE3247"/>
    <w:rsid w:val="00C82C2F"/>
    <w:rsid w:val="00CB6C29"/>
    <w:rsid w:val="00CD1622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7907</izvorni_sadrzaj>
    <derivirana_varijabla naziv="DomainObject.Predmet.Broj_1">7907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St-7907/2015</izvorni_sadrzaj>
    <derivirana_varijabla naziv="DomainObject.Predmet.OznakaBroj_1">St-7907/2015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&amp; ANTIC d.o.o.</izvorni_sadrzaj>
    <derivirana_varijabla naziv="DomainObject.Predmet.ProtustrankaFormated_1">  ART &amp; ANTIC d.o.o.</derivirana_varijabla>
  </DomainObject.Predmet.ProtustrankaFormated>
  <DomainObject.Predmet.ProtustrankaFormatedOIB>
    <izvorni_sadrzaj>  ART &amp; ANTIC d.o.o., OIB 63011354136</izvorni_sadrzaj>
    <derivirana_varijabla naziv="DomainObject.Predmet.ProtustrankaFormatedOIB_1">  ART &amp; ANTIC d.o.o., OIB 63011354136</derivirana_varijabla>
  </DomainObject.Predmet.ProtustrankaFormatedOIB>
  <DomainObject.Predmet.ProtustrankaFormatedWithAdress>
    <izvorni_sadrzaj> ART &amp; ANTIC d.o.o., Zadarska 2, 10000 Zagreb</izvorni_sadrzaj>
    <derivirana_varijabla naziv="DomainObject.Predmet.ProtustrankaFormatedWithAdress_1"> ART &amp; ANTIC d.o.o., Zadarska 2, 10000 Zagreb</derivirana_varijabla>
  </DomainObject.Predmet.ProtustrankaFormatedWithAdress>
  <DomainObject.Predmet.ProtustrankaFormatedWithAdressOIB>
    <izvorni_sadrzaj> ART &amp; ANTIC d.o.o., OIB 63011354136, Zadarska 2, 10000 Zagreb</izvorni_sadrzaj>
    <derivirana_varijabla naziv="DomainObject.Predmet.ProtustrankaFormatedWithAdressOIB_1"> ART &amp; ANTIC d.o.o., OIB 63011354136, Zadarska 2, 10000 Zagreb</derivirana_varijabla>
  </DomainObject.Predmet.ProtustrankaFormatedWithAdressOIB>
  <DomainObject.Predmet.ProtustrankaWithAdress>
    <izvorni_sadrzaj>ART &amp; ANTIC d.o.o. Zadarska 2, 10000 Zagreb</izvorni_sadrzaj>
    <derivirana_varijabla naziv="DomainObject.Predmet.ProtustrankaWithAdress_1">ART &amp; ANTIC d.o.o. Zadarska 2, 10000 Zagreb</derivirana_varijabla>
  </DomainObject.Predmet.ProtustrankaWithAdress>
  <DomainObject.Predmet.ProtustrankaWithAdressOIB>
    <izvorni_sadrzaj>ART &amp; ANTIC d.o.o., OIB 63011354136, Zadarska 2, 10000 Zagreb</izvorni_sadrzaj>
    <derivirana_varijabla naziv="DomainObject.Predmet.ProtustrankaWithAdressOIB_1">ART &amp; ANTIC d.o.o., OIB 63011354136, Zadarska 2, 10000 Zagreb</derivirana_varijabla>
  </DomainObject.Predmet.ProtustrankaWithAdressOIB>
  <DomainObject.Predmet.ProtustrankaNazivFormated>
    <izvorni_sadrzaj>ART &amp; ANTIC d.o.o.</izvorni_sadrzaj>
    <derivirana_varijabla naziv="DomainObject.Predmet.ProtustrankaNazivFormated_1">ART &amp; ANTIC d.o.o.</derivirana_varijabla>
  </DomainObject.Predmet.ProtustrankaNazivFormated>
  <DomainObject.Predmet.ProtustrankaNazivFormatedOIB>
    <izvorni_sadrzaj>ART &amp; ANTIC d.o.o., OIB 63011354136</izvorni_sadrzaj>
    <derivirana_varijabla naziv="DomainObject.Predmet.ProtustrankaNazivFormatedOIB_1">ART &amp; ANTIC d.o.o., OIB 63011354136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&amp; ANTIC d.o.o.</item>
    </izvorni_sadrzaj>
    <derivirana_varijabla naziv="DomainObject.Predmet.ProtuStrankaListFormated_1">
      <item>ART &amp; ANTIC d.o.o.</item>
    </derivirana_varijabla>
  </DomainObject.Predmet.ProtuStrankaListFormated>
  <DomainObject.Predmet.ProtuStrankaListFormatedOIB>
    <izvorni_sadrzaj>
      <item>ART &amp; ANTIC d.o.o., OIB 63011354136</item>
    </izvorni_sadrzaj>
    <derivirana_varijabla naziv="DomainObject.Predmet.ProtuStrankaListFormatedOIB_1">
      <item>ART &amp; ANTIC d.o.o., OIB 63011354136</item>
    </derivirana_varijabla>
  </DomainObject.Predmet.ProtuStrankaListFormatedOIB>
  <DomainObject.Predmet.ProtuStrankaListFormatedWithAdress>
    <izvorni_sadrzaj>
      <item>ART &amp; ANTIC d.o.o., Zadarska 2, 10000 Zagreb</item>
    </izvorni_sadrzaj>
    <derivirana_varijabla naziv="DomainObject.Predmet.ProtuStrankaListFormatedWithAdress_1">
      <item>ART &amp; ANTIC d.o.o., Zadarska 2, 10000 Zagreb</item>
    </derivirana_varijabla>
  </DomainObject.Predmet.ProtuStrankaListFormatedWithAdress>
  <DomainObject.Predmet.ProtuStrankaListFormatedWithAdressOIB>
    <izvorni_sadrzaj>
      <item>ART &amp; ANTIC d.o.o., OIB 63011354136, Zadarska 2, 10000 Zagreb</item>
    </izvorni_sadrzaj>
    <derivirana_varijabla naziv="DomainObject.Predmet.ProtuStrankaListFormatedWithAdressOIB_1">
      <item>ART &amp; ANTIC d.o.o., OIB 63011354136, Zadarska 2, 10000 Zagreb</item>
    </derivirana_varijabla>
  </DomainObject.Predmet.ProtuStrankaListFormatedWithAdressOIB>
  <DomainObject.Predmet.ProtuStrankaListNazivFormated>
    <izvorni_sadrzaj>
      <item>ART &amp; ANTIC d.o.o.</item>
    </izvorni_sadrzaj>
    <derivirana_varijabla naziv="DomainObject.Predmet.ProtuStrankaListNazivFormated_1">
      <item>ART &amp; ANTIC d.o.o.</item>
    </derivirana_varijabla>
  </DomainObject.Predmet.ProtuStrankaListNazivFormated>
  <DomainObject.Predmet.ProtuStrankaListNazivFormatedOIB>
    <izvorni_sadrzaj>
      <item>ART &amp; ANTIC d.o.o., OIB 63011354136</item>
    </izvorni_sadrzaj>
    <derivirana_varijabla naziv="DomainObject.Predmet.ProtuStrankaListNazivFormatedOIB_1">
      <item>ART &amp; ANTIC d.o.o., OIB 63011354136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&amp; ANTIC d.o.o.</izvorni_sadrzaj>
    <derivirana_varijabla naziv="DomainObject.Predmet.ProtustrankaIDrugi_1">ART &amp; ANTIC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 &amp; ANTIC d.o.o., OIB 63011354136, Zadarska 2, 10000 Zagreb</izvorni_sadrzaj>
    <derivirana_varijabla naziv="DomainObject.Predmet.ProtustrankaIDrugiAdressOIB_1">ART &amp; ANTIC d.o.o., OIB 63011354136, Zadarska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&amp; ANTIC d.o.o.</item>
      <item>FINA Regionalni centar Zagreb</item>
    </izvorni_sadrzaj>
    <derivirana_varijabla naziv="DomainObject.Predmet.SudioniciListNaziv_1">
      <item>ART &amp; ANTIC d.o.o.</item>
      <item>FINA Regionalni centar Zagreb</item>
    </derivirana_varijabla>
  </DomainObject.Predmet.SudioniciListNaziv>
  <DomainObject.Predmet.SudioniciListAdressOIB>
    <izvorni_sadrzaj>
      <item>ART &amp; ANTIC d.o.o., OIB 63011354136, Zadarska 2,10000 Zagreb</item>
      <item>FINA Regionalni centar Zagreb, OIB 85821130368, Trg svibanjskih žrtava 1995. br. 1,10000 Zagreb</item>
    </izvorni_sadrzaj>
    <derivirana_varijabla naziv="DomainObject.Predmet.SudioniciListAdressOIB_1">
      <item>ART &amp; ANTIC d.o.o., OIB 63011354136, Zadarska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63011354136</item>
      <item>, OIB 85821130368</item>
    </izvorni_sadrzaj>
    <derivirana_varijabla naziv="DomainObject.Predmet.SudioniciListNazivOIB_1">
      <item>, OIB 63011354136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2016-01-28T07:56:00Z</dcterms:created>
  <dc:creator>gboljkovac</dc:creator>
  <cp:lastModifiedBy>Goranka Boljkovac</cp:lastModifiedBy>
  <cp:lastPrinted>2016-01-28T07:57:00Z</cp:lastPrinted>
  <dcterms:modified xmlns:xsi="http://www.w3.org/2001/XMLSchema-instance" xsi:type="dcterms:W3CDTF">2016-01-28T07:57:00Z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