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fb27d" w14:paraId="cefb27d" w:rsidRDefault="0069396C" w:rsidP="00341373" w:rsidR="00341373" w:rsidRPr="009E14B3">
      <w:pPr>
        <w15:collapsed w:val="false"/>
        <w:rPr>
          <w:sz w:val="24"/>
          <w:szCs w:val="24"/>
        </w:rPr>
      </w:pPr>
      <w:bookmarkStart w:name="_GoBack" w:id="0"/>
      <w:bookmarkEnd w:id="0"/>
      <w:r w:rsidRPr="00531122">
        <w:rPr>
          <w:sz w:val="24"/>
          <w:szCs w:val="24"/>
        </w:rPr>
        <w:t xml:space="preserve">  </w:t>
      </w:r>
      <w:r w:rsidR="00341373" w:rsidRPr="009E14B3">
        <w:rPr>
          <w:noProof/>
          <w:sz w:val="24"/>
          <w:szCs w:val="24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1373" w:rsidP="00341373" w:rsidR="00341373" w:rsidRPr="009E14B3">
      <w:pPr>
        <w:pStyle w:val="Tijeloteksta"/>
        <w:outlineLvl w:val="0"/>
      </w:pP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 xml:space="preserve">TRGOVAČKI SUD U ZAGREBU                    </w:t>
      </w:r>
      <w:r w:rsidR="00EA274F">
        <w:rPr>
          <w:sz w:val="24"/>
          <w:szCs w:val="24"/>
        </w:rPr>
        <w:t xml:space="preserve">                            </w:t>
      </w:r>
      <w:smartTag w:element="metricconverter" w:uri="urn:schemas-microsoft-com:office:smarttags">
        <w:smartTagPr>
          <w:attr w:val="72. St" w:name="ProductID"/>
        </w:smartTagPr>
        <w:r w:rsidRPr="009E14B3">
          <w:rPr>
            <w:sz w:val="24"/>
            <w:szCs w:val="24"/>
          </w:rPr>
          <w:t>72. St</w:t>
        </w:r>
      </w:smartTag>
      <w:r w:rsidRPr="009E14B3">
        <w:rPr>
          <w:sz w:val="24"/>
          <w:szCs w:val="24"/>
        </w:rPr>
        <w:t xml:space="preserve"> -</w:t>
      </w:r>
      <w:r w:rsidR="001E03F8">
        <w:rPr>
          <w:sz w:val="24"/>
          <w:szCs w:val="24"/>
        </w:rPr>
        <w:t>1816</w:t>
      </w:r>
      <w:r w:rsidR="002831EE">
        <w:rPr>
          <w:sz w:val="24"/>
          <w:szCs w:val="24"/>
        </w:rPr>
        <w:t>/2016</w:t>
      </w:r>
      <w:r w:rsidR="00596C7C">
        <w:rPr>
          <w:sz w:val="24"/>
          <w:szCs w:val="24"/>
        </w:rPr>
        <w:t>-12</w:t>
      </w: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Amruševa 2/II</w:t>
      </w:r>
    </w:p>
    <w:p w:rsidRDefault="00341373" w:rsidP="00341373" w:rsidR="00341373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341373" w:rsidP="00341373" w:rsidR="0034137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ZAKLJUČAK</w:t>
      </w:r>
    </w:p>
    <w:p w:rsidRDefault="00192323" w:rsidP="00341373" w:rsidR="00192323" w:rsidRPr="009E14B3">
      <w:pPr>
        <w:jc w:val="center"/>
        <w:rPr>
          <w:sz w:val="24"/>
          <w:szCs w:val="24"/>
        </w:rPr>
      </w:pPr>
    </w:p>
    <w:p w:rsidRDefault="001E03F8" w:rsidP="001E03F8" w:rsidR="001E03F8" w:rsidRPr="00662866">
      <w:pPr>
        <w:jc w:val="both"/>
        <w:rPr>
          <w:color w:val="000000"/>
          <w:sz w:val="24"/>
          <w:szCs w:val="24"/>
        </w:rPr>
      </w:pPr>
      <w:r w:rsidRPr="00662866">
        <w:rPr>
          <w:color w:val="000000"/>
          <w:sz w:val="24"/>
          <w:szCs w:val="24"/>
        </w:rPr>
        <w:t xml:space="preserve">Trgovački sud u Zagrebu, po sucu Nikoli Ribariću, u stečajnom predmetu u povodu zahtjeva FINANCIJSKE AGENCIJE, za provedbu stečajnog postupka nad dužnikom  </w:t>
      </w:r>
    </w:p>
    <w:p w:rsidRDefault="001E03F8" w:rsidP="001E03F8" w:rsidR="001E03F8" w:rsidRPr="00662866">
      <w:pPr>
        <w:jc w:val="both"/>
        <w:rPr>
          <w:color w:val="000000"/>
          <w:sz w:val="24"/>
          <w:szCs w:val="24"/>
        </w:rPr>
      </w:pPr>
      <w:r w:rsidRPr="00662866">
        <w:rPr>
          <w:color w:val="000000"/>
          <w:sz w:val="24"/>
          <w:szCs w:val="24"/>
        </w:rPr>
        <w:t>SESVETE METALI j.d.o.o., Sesvete (Grad Zagreb), Zagrebačka uli</w:t>
      </w:r>
      <w:r>
        <w:rPr>
          <w:color w:val="000000"/>
          <w:sz w:val="24"/>
          <w:szCs w:val="24"/>
        </w:rPr>
        <w:t>ca 73, OIB: 13067546197, dana 20</w:t>
      </w:r>
      <w:r w:rsidRPr="00662866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travnja</w:t>
      </w:r>
      <w:r w:rsidRPr="00662866">
        <w:rPr>
          <w:color w:val="000000"/>
          <w:sz w:val="24"/>
          <w:szCs w:val="24"/>
        </w:rPr>
        <w:t xml:space="preserve"> 2017.</w:t>
      </w:r>
    </w:p>
    <w:p w:rsidRDefault="001E03F8" w:rsidP="001E03F8" w:rsidR="001E03F8">
      <w:pPr>
        <w:jc w:val="center"/>
        <w:rPr>
          <w:sz w:val="24"/>
          <w:szCs w:val="24"/>
        </w:rPr>
      </w:pPr>
    </w:p>
    <w:p w:rsidRDefault="00B8193A" w:rsidP="00341373" w:rsidR="00B8193A">
      <w:pPr>
        <w:ind w:firstLine="708" w:left="2832"/>
        <w:rPr>
          <w:sz w:val="24"/>
          <w:szCs w:val="24"/>
        </w:rPr>
      </w:pPr>
    </w:p>
    <w:p w:rsidRDefault="00E56A1B" w:rsidP="00341373" w:rsidR="00E56A1B" w:rsidRPr="00C414BB">
      <w:pPr>
        <w:ind w:firstLine="708" w:left="2832"/>
        <w:rPr>
          <w:sz w:val="24"/>
          <w:szCs w:val="24"/>
        </w:rPr>
      </w:pPr>
      <w:r w:rsidRPr="00C414BB">
        <w:rPr>
          <w:sz w:val="24"/>
          <w:szCs w:val="24"/>
        </w:rPr>
        <w:t>z a k lj u č i o  j e</w:t>
      </w:r>
    </w:p>
    <w:p w:rsidRDefault="00E56A1B" w:rsidP="00E56A1B" w:rsidR="00E56A1B" w:rsidRPr="008C5BFD">
      <w:pPr>
        <w:ind w:left="720"/>
        <w:jc w:val="both"/>
        <w:rPr>
          <w:sz w:val="24"/>
          <w:szCs w:val="24"/>
        </w:rPr>
      </w:pPr>
    </w:p>
    <w:p w:rsidRDefault="00E56A1B" w:rsidP="00E56A1B" w:rsidR="00E56A1B" w:rsidRPr="008C5BFD">
      <w:pPr>
        <w:ind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I. Određuje se ročište radi </w:t>
      </w:r>
      <w:r w:rsidR="00320481">
        <w:rPr>
          <w:sz w:val="24"/>
          <w:szCs w:val="24"/>
        </w:rPr>
        <w:t xml:space="preserve">rasprave </w:t>
      </w:r>
      <w:r w:rsidR="004569ED">
        <w:rPr>
          <w:sz w:val="24"/>
          <w:szCs w:val="24"/>
        </w:rPr>
        <w:t>o pretpostavkama za otvaranje stečajnog postupka</w:t>
      </w:r>
      <w:r w:rsidRPr="008C5BFD">
        <w:rPr>
          <w:sz w:val="24"/>
          <w:szCs w:val="24"/>
        </w:rPr>
        <w:t xml:space="preserve">  za dan: </w:t>
      </w:r>
    </w:p>
    <w:p w:rsidRDefault="00630B54" w:rsidP="009A682C" w:rsidR="00E56A1B" w:rsidRPr="008C5BFD">
      <w:pPr>
        <w:ind w:left="1003"/>
        <w:jc w:val="both"/>
        <w:rPr>
          <w:sz w:val="24"/>
          <w:szCs w:val="24"/>
        </w:rPr>
      </w:pPr>
      <w:r>
        <w:rPr>
          <w:b/>
          <w:sz w:val="24"/>
          <w:szCs w:val="24"/>
        </w:rPr>
        <w:t>30</w:t>
      </w:r>
      <w:r w:rsidR="00E56A1B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svibnja</w:t>
      </w:r>
      <w:r w:rsidR="00E56A1B">
        <w:rPr>
          <w:b/>
          <w:sz w:val="24"/>
          <w:szCs w:val="24"/>
        </w:rPr>
        <w:t xml:space="preserve"> 201</w:t>
      </w:r>
      <w:r w:rsidR="0046603F">
        <w:rPr>
          <w:b/>
          <w:sz w:val="24"/>
          <w:szCs w:val="24"/>
        </w:rPr>
        <w:t>7</w:t>
      </w:r>
      <w:r w:rsidR="000A3A5A">
        <w:rPr>
          <w:b/>
          <w:sz w:val="24"/>
          <w:szCs w:val="24"/>
        </w:rPr>
        <w:t>.</w:t>
      </w:r>
      <w:r w:rsidR="00E56A1B">
        <w:rPr>
          <w:b/>
          <w:sz w:val="24"/>
          <w:szCs w:val="24"/>
        </w:rPr>
        <w:t xml:space="preserve"> u </w:t>
      </w:r>
      <w:r w:rsidR="00B8193A">
        <w:rPr>
          <w:b/>
          <w:sz w:val="24"/>
          <w:szCs w:val="24"/>
        </w:rPr>
        <w:t>9,5</w:t>
      </w:r>
      <w:r w:rsidR="001E03F8">
        <w:rPr>
          <w:b/>
          <w:sz w:val="24"/>
          <w:szCs w:val="24"/>
        </w:rPr>
        <w:t>5</w:t>
      </w:r>
      <w:r w:rsidR="00E56A1B" w:rsidRPr="008C5BFD">
        <w:rPr>
          <w:b/>
          <w:sz w:val="24"/>
          <w:szCs w:val="24"/>
        </w:rPr>
        <w:t xml:space="preserve"> sati </w:t>
      </w:r>
      <w:r w:rsidR="00E56A1B" w:rsidRPr="008C5BFD">
        <w:rPr>
          <w:sz w:val="24"/>
          <w:szCs w:val="24"/>
        </w:rPr>
        <w:t xml:space="preserve">u zgradi Trgovačkog suda u Zagrebu, Petrinjska 8, soba broj 82/II – stari dio.  </w:t>
      </w:r>
    </w:p>
    <w:p w:rsidRDefault="00E56A1B" w:rsidP="00E56A1B" w:rsidR="00E56A1B" w:rsidRPr="008C5BFD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>na koje ročište se dostavom ovog zaključka pozivaju:</w:t>
      </w:r>
    </w:p>
    <w:p w:rsidRDefault="00E56A1B" w:rsidP="00E56A1B" w:rsidR="00E56A1B" w:rsidRPr="008C5BFD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>- dužnik na adresu</w:t>
      </w:r>
      <w:r w:rsidR="00415044">
        <w:rPr>
          <w:sz w:val="24"/>
          <w:szCs w:val="24"/>
        </w:rPr>
        <w:t xml:space="preserve"> </w:t>
      </w:r>
    </w:p>
    <w:p w:rsidRDefault="00E56A1B" w:rsidP="00E56A1B" w:rsidR="00E56A1B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- zastupnik po zakonu dužnika  </w:t>
      </w:r>
    </w:p>
    <w:p w:rsidRDefault="00E56A1B" w:rsidP="00E56A1B" w:rsidR="00924A92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- </w:t>
      </w:r>
      <w:r w:rsidR="00924A92">
        <w:rPr>
          <w:sz w:val="24"/>
          <w:szCs w:val="24"/>
        </w:rPr>
        <w:t xml:space="preserve">predlagatelj </w:t>
      </w:r>
      <w:r w:rsidRPr="008C5BFD">
        <w:rPr>
          <w:sz w:val="24"/>
          <w:szCs w:val="24"/>
        </w:rPr>
        <w:t>FINA</w:t>
      </w:r>
    </w:p>
    <w:p w:rsidRDefault="00924A92" w:rsidP="00E56A1B" w:rsidR="00E56A1B" w:rsidRPr="008C5BFD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>-privremeni stečajni upravitelj</w:t>
      </w:r>
      <w:r w:rsidR="00E56A1B" w:rsidRPr="008C5BFD">
        <w:rPr>
          <w:sz w:val="24"/>
          <w:szCs w:val="24"/>
        </w:rPr>
        <w:t xml:space="preserve">  </w:t>
      </w:r>
    </w:p>
    <w:p w:rsidRDefault="00E56A1B" w:rsidP="00E56A1B" w:rsidR="00E56A1B" w:rsidRPr="008C5BFD">
      <w:pPr>
        <w:ind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II. Pozvane osobe mogu se o prijedlogu i  pisano izjasniti. </w:t>
      </w:r>
    </w:p>
    <w:p w:rsidRDefault="00E56A1B" w:rsidP="00E56A1B" w:rsidR="00E56A1B" w:rsidRPr="008C5BFD">
      <w:pPr>
        <w:jc w:val="both"/>
        <w:rPr>
          <w:sz w:val="24"/>
          <w:szCs w:val="24"/>
        </w:rPr>
      </w:pPr>
    </w:p>
    <w:p w:rsidRDefault="00E56A1B" w:rsidP="00E56A1B" w:rsidR="00E56A1B" w:rsidRPr="008C5BFD">
      <w:pPr>
        <w:jc w:val="center"/>
        <w:rPr>
          <w:sz w:val="24"/>
          <w:szCs w:val="24"/>
        </w:rPr>
      </w:pPr>
      <w:r w:rsidRPr="008C5BFD">
        <w:rPr>
          <w:sz w:val="24"/>
          <w:szCs w:val="24"/>
        </w:rPr>
        <w:t>Obrazloženje</w:t>
      </w:r>
    </w:p>
    <w:p w:rsidRDefault="006F26FC" w:rsidP="00320481" w:rsidR="006F26FC">
      <w:pPr>
        <w:jc w:val="both"/>
        <w:rPr>
          <w:color w:val="FF0000"/>
          <w:sz w:val="24"/>
          <w:szCs w:val="24"/>
        </w:rPr>
      </w:pPr>
    </w:p>
    <w:p w:rsidRDefault="00320481" w:rsidP="006F26FC" w:rsidR="0041487F" w:rsidRPr="00E8421A">
      <w:pPr>
        <w:ind w:firstLine="708"/>
        <w:jc w:val="both"/>
        <w:rPr>
          <w:sz w:val="24"/>
          <w:szCs w:val="24"/>
        </w:rPr>
      </w:pPr>
      <w:r w:rsidRPr="00E8421A">
        <w:rPr>
          <w:sz w:val="24"/>
          <w:szCs w:val="24"/>
        </w:rPr>
        <w:t>Rješenje o pokretanju pr</w:t>
      </w:r>
      <w:r w:rsidR="00CE6BB0" w:rsidRPr="00E8421A">
        <w:rPr>
          <w:sz w:val="24"/>
          <w:szCs w:val="24"/>
        </w:rPr>
        <w:t xml:space="preserve">ethodnog postupka doneseno je </w:t>
      </w:r>
      <w:r w:rsidR="002831EE">
        <w:rPr>
          <w:sz w:val="24"/>
          <w:szCs w:val="24"/>
        </w:rPr>
        <w:t>1</w:t>
      </w:r>
      <w:r w:rsidR="00B8193A">
        <w:rPr>
          <w:sz w:val="24"/>
          <w:szCs w:val="24"/>
        </w:rPr>
        <w:t>7</w:t>
      </w:r>
      <w:r w:rsidRPr="00E8421A">
        <w:rPr>
          <w:sz w:val="24"/>
          <w:szCs w:val="24"/>
        </w:rPr>
        <w:t>.</w:t>
      </w:r>
      <w:r w:rsidR="002831EE">
        <w:rPr>
          <w:sz w:val="24"/>
          <w:szCs w:val="24"/>
        </w:rPr>
        <w:t xml:space="preserve"> ožujka</w:t>
      </w:r>
      <w:r w:rsidRPr="00E8421A">
        <w:rPr>
          <w:sz w:val="24"/>
          <w:szCs w:val="24"/>
        </w:rPr>
        <w:t xml:space="preserve"> 201</w:t>
      </w:r>
      <w:r w:rsidR="002831EE">
        <w:rPr>
          <w:sz w:val="24"/>
          <w:szCs w:val="24"/>
        </w:rPr>
        <w:t>7</w:t>
      </w:r>
      <w:r w:rsidRPr="00E8421A">
        <w:rPr>
          <w:sz w:val="24"/>
          <w:szCs w:val="24"/>
        </w:rPr>
        <w:t xml:space="preserve">. godine. Ročište radi </w:t>
      </w:r>
      <w:r w:rsidR="00E8421A" w:rsidRPr="00E8421A">
        <w:rPr>
          <w:sz w:val="24"/>
          <w:szCs w:val="24"/>
        </w:rPr>
        <w:t>očitovanja o prijedlogu</w:t>
      </w:r>
      <w:r w:rsidR="00B2596D" w:rsidRPr="00E8421A">
        <w:rPr>
          <w:sz w:val="24"/>
          <w:szCs w:val="24"/>
        </w:rPr>
        <w:t xml:space="preserve"> održano je </w:t>
      </w:r>
      <w:r w:rsidR="002831EE">
        <w:rPr>
          <w:sz w:val="24"/>
          <w:szCs w:val="24"/>
        </w:rPr>
        <w:t>20</w:t>
      </w:r>
      <w:r w:rsidRPr="00E8421A">
        <w:rPr>
          <w:sz w:val="24"/>
          <w:szCs w:val="24"/>
        </w:rPr>
        <w:t>.</w:t>
      </w:r>
      <w:r w:rsidR="002831EE">
        <w:rPr>
          <w:sz w:val="24"/>
          <w:szCs w:val="24"/>
        </w:rPr>
        <w:t xml:space="preserve"> travnja</w:t>
      </w:r>
      <w:r w:rsidRPr="00E8421A">
        <w:rPr>
          <w:sz w:val="24"/>
          <w:szCs w:val="24"/>
        </w:rPr>
        <w:t xml:space="preserve"> 201</w:t>
      </w:r>
      <w:r w:rsidR="002831EE">
        <w:rPr>
          <w:sz w:val="24"/>
          <w:szCs w:val="24"/>
        </w:rPr>
        <w:t>7</w:t>
      </w:r>
      <w:r w:rsidRPr="00E8421A">
        <w:rPr>
          <w:sz w:val="24"/>
          <w:szCs w:val="24"/>
        </w:rPr>
        <w:t>. godine. Na navedeno ročište</w:t>
      </w:r>
      <w:r w:rsidR="0031239E" w:rsidRPr="00E8421A">
        <w:rPr>
          <w:sz w:val="24"/>
          <w:szCs w:val="24"/>
        </w:rPr>
        <w:t xml:space="preserve"> nije</w:t>
      </w:r>
      <w:r w:rsidRPr="00E8421A">
        <w:rPr>
          <w:sz w:val="24"/>
          <w:szCs w:val="24"/>
        </w:rPr>
        <w:t xml:space="preserve"> pristupio</w:t>
      </w:r>
      <w:r w:rsidR="000A3A5A" w:rsidRPr="00E8421A">
        <w:rPr>
          <w:sz w:val="24"/>
          <w:szCs w:val="24"/>
        </w:rPr>
        <w:t xml:space="preserve"> je</w:t>
      </w:r>
      <w:r w:rsidRPr="00E8421A">
        <w:rPr>
          <w:sz w:val="24"/>
          <w:szCs w:val="24"/>
        </w:rPr>
        <w:t xml:space="preserve"> zakonski zastupnik</w:t>
      </w:r>
      <w:r w:rsidR="00E8421A" w:rsidRPr="00E8421A">
        <w:rPr>
          <w:sz w:val="24"/>
          <w:szCs w:val="24"/>
        </w:rPr>
        <w:t xml:space="preserve"> niti je isti dostavio podatke o imovini predloženog stečajnog dužnika.</w:t>
      </w:r>
    </w:p>
    <w:p w:rsidRDefault="00320481" w:rsidP="00320481" w:rsidR="00320481" w:rsidRPr="0037542E">
      <w:pPr>
        <w:ind w:firstLine="708"/>
        <w:jc w:val="both"/>
        <w:rPr>
          <w:sz w:val="24"/>
          <w:szCs w:val="24"/>
        </w:rPr>
      </w:pPr>
      <w:r w:rsidRPr="00E8421A">
        <w:rPr>
          <w:sz w:val="24"/>
          <w:szCs w:val="24"/>
        </w:rPr>
        <w:t xml:space="preserve">Međutim, zakazivanjem ročišta radi </w:t>
      </w:r>
      <w:r w:rsidR="00E8421A" w:rsidRPr="00E8421A">
        <w:rPr>
          <w:sz w:val="24"/>
          <w:szCs w:val="24"/>
        </w:rPr>
        <w:t xml:space="preserve">rasprave </w:t>
      </w:r>
      <w:r w:rsidR="00E8421A">
        <w:rPr>
          <w:sz w:val="24"/>
          <w:szCs w:val="24"/>
        </w:rPr>
        <w:t xml:space="preserve">o pretpostavkama </w:t>
      </w:r>
      <w:r>
        <w:rPr>
          <w:sz w:val="24"/>
          <w:szCs w:val="24"/>
        </w:rPr>
        <w:t>za</w:t>
      </w:r>
      <w:r w:rsidRPr="008C5BFD">
        <w:rPr>
          <w:sz w:val="24"/>
          <w:szCs w:val="24"/>
        </w:rPr>
        <w:t xml:space="preserve"> otvaranje stečajnog postupka</w:t>
      </w:r>
      <w:r>
        <w:rPr>
          <w:sz w:val="24"/>
          <w:szCs w:val="24"/>
        </w:rPr>
        <w:t xml:space="preserve"> utvrditi će se</w:t>
      </w:r>
      <w:r w:rsidRPr="008C5BF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postojanje i vrijednost imovine predloženog stečajnog dužnika, </w:t>
      </w:r>
      <w:r w:rsidRPr="0037542E">
        <w:rPr>
          <w:sz w:val="24"/>
          <w:szCs w:val="24"/>
        </w:rPr>
        <w:t xml:space="preserve"> iz koje bi se mogao ostvariti cilj stečajnog postupka a to je namirenje vjerovnika ili bi se taj stečajni postupak trebao zaključiti nakon provedenog prethodnog postupka zbog nemogućnosti ostvarivanja naprijed navedenog cilja stečajnog postupka.</w:t>
      </w:r>
    </w:p>
    <w:p w:rsidRDefault="00320481" w:rsidP="00777C91" w:rsidR="000640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naprijed navedenoga odlučeno je kao u izreci.</w:t>
      </w:r>
    </w:p>
    <w:p w:rsidRDefault="00EA274F" w:rsidP="00777C91" w:rsidR="00EA274F">
      <w:pPr>
        <w:ind w:firstLine="720"/>
        <w:jc w:val="center"/>
        <w:rPr>
          <w:sz w:val="24"/>
          <w:szCs w:val="24"/>
        </w:rPr>
      </w:pPr>
    </w:p>
    <w:p w:rsidRDefault="00320481" w:rsidP="00777C91" w:rsidR="00C414BB">
      <w:pPr>
        <w:ind w:firstLine="720"/>
        <w:jc w:val="center"/>
        <w:rPr>
          <w:b/>
          <w:szCs w:val="24"/>
        </w:rPr>
      </w:pPr>
      <w:r>
        <w:rPr>
          <w:sz w:val="24"/>
          <w:szCs w:val="24"/>
        </w:rPr>
        <w:t xml:space="preserve">U Zagrebu </w:t>
      </w:r>
      <w:r w:rsidR="002831EE">
        <w:rPr>
          <w:sz w:val="24"/>
          <w:szCs w:val="24"/>
        </w:rPr>
        <w:t>20</w:t>
      </w:r>
      <w:r>
        <w:rPr>
          <w:sz w:val="24"/>
          <w:szCs w:val="24"/>
        </w:rPr>
        <w:t>.</w:t>
      </w:r>
      <w:r w:rsidR="002831EE">
        <w:rPr>
          <w:sz w:val="24"/>
          <w:szCs w:val="24"/>
        </w:rPr>
        <w:t xml:space="preserve"> travnja</w:t>
      </w:r>
      <w:r w:rsidR="00E56A1B" w:rsidRPr="008C5BFD">
        <w:rPr>
          <w:sz w:val="24"/>
          <w:szCs w:val="24"/>
        </w:rPr>
        <w:t xml:space="preserve"> 201</w:t>
      </w:r>
      <w:r w:rsidR="0046603F">
        <w:rPr>
          <w:sz w:val="24"/>
          <w:szCs w:val="24"/>
        </w:rPr>
        <w:t>7</w:t>
      </w:r>
      <w:r w:rsidR="00E56A1B" w:rsidRPr="008C5BFD">
        <w:rPr>
          <w:sz w:val="24"/>
          <w:szCs w:val="24"/>
        </w:rPr>
        <w:t>.</w:t>
      </w:r>
    </w:p>
    <w:p w:rsidRDefault="00EA274F" w:rsidP="00E91121" w:rsidR="00EA274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96C7C" w:rsidP="00E91121" w:rsidR="00596C7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96C7C" w:rsidP="00E91121" w:rsidR="00596C7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96C7C" w:rsidP="00E91121" w:rsidR="00596C7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96C7C" w:rsidP="00596C7C" w:rsidR="00596C7C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96C7C" w:rsidP="00E91121" w:rsidR="00596C7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60899" w:rsidP="00596C7C" w:rsidR="00A6089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96C7C" w:rsidP="00596C7C" w:rsidR="00596C7C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16EF5" w:rsidP="00777C91" w:rsidR="00C414BB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016EF5" w:rsidP="00E56A1B" w:rsidR="00016EF5">
      <w:pPr>
        <w:jc w:val="both"/>
        <w:rPr>
          <w:sz w:val="24"/>
          <w:szCs w:val="24"/>
        </w:rPr>
      </w:pPr>
    </w:p>
    <w:p w:rsidRDefault="00E56A1B" w:rsidP="00E56A1B" w:rsidR="00E56A1B" w:rsidRPr="008C5BFD">
      <w:pPr>
        <w:jc w:val="both"/>
        <w:rPr>
          <w:sz w:val="24"/>
          <w:szCs w:val="24"/>
        </w:rPr>
      </w:pPr>
      <w:r w:rsidRPr="008C5BFD">
        <w:rPr>
          <w:sz w:val="24"/>
          <w:szCs w:val="24"/>
        </w:rPr>
        <w:t>Uputa o pravnom lijeku:</w:t>
      </w:r>
    </w:p>
    <w:p w:rsidRDefault="00E56A1B" w:rsidP="000A3A5A" w:rsidR="000A3A5A" w:rsidRPr="00C025AA">
      <w:pPr>
        <w:jc w:val="both"/>
        <w:rPr>
          <w:sz w:val="24"/>
          <w:szCs w:val="24"/>
        </w:rPr>
      </w:pPr>
      <w:r w:rsidRPr="008C5BFD">
        <w:rPr>
          <w:sz w:val="24"/>
          <w:szCs w:val="24"/>
        </w:rPr>
        <w:t>Protiv zaključka nije dopuštena žalba (čl. 1</w:t>
      </w:r>
      <w:r w:rsidR="00E8421A">
        <w:rPr>
          <w:sz w:val="24"/>
          <w:szCs w:val="24"/>
        </w:rPr>
        <w:t>9. stavak 7</w:t>
      </w:r>
      <w:r w:rsidRPr="008C5BFD">
        <w:rPr>
          <w:sz w:val="24"/>
          <w:szCs w:val="24"/>
        </w:rPr>
        <w:t>. SZ-a)</w:t>
      </w:r>
    </w:p>
    <w:p w:rsidRDefault="00517D2B" w:rsidP="000A3A5A" w:rsidR="00517D2B">
      <w:pPr>
        <w:jc w:val="both"/>
        <w:rPr>
          <w:sz w:val="24"/>
          <w:szCs w:val="24"/>
        </w:rPr>
      </w:pPr>
    </w:p>
    <w:p w:rsidRDefault="00EA274F" w:rsidP="0031239E" w:rsidR="00EA274F">
      <w:pPr>
        <w:jc w:val="both"/>
        <w:rPr>
          <w:sz w:val="24"/>
          <w:szCs w:val="24"/>
        </w:rPr>
      </w:pPr>
    </w:p>
    <w:p w:rsidRDefault="00A60899" w:rsidP="0031239E" w:rsidR="00A60899">
      <w:pPr>
        <w:jc w:val="both"/>
        <w:rPr>
          <w:sz w:val="24"/>
          <w:szCs w:val="24"/>
        </w:rPr>
      </w:pPr>
    </w:p>
    <w:p w:rsidRDefault="00A60899" w:rsidP="0031239E" w:rsidR="00A60899">
      <w:pPr>
        <w:jc w:val="both"/>
        <w:rPr>
          <w:sz w:val="24"/>
          <w:szCs w:val="24"/>
        </w:rPr>
      </w:pPr>
    </w:p>
    <w:p w:rsidRDefault="00596C7C" w:rsidP="0031239E" w:rsidR="00596C7C">
      <w:pPr>
        <w:jc w:val="both"/>
        <w:rPr>
          <w:sz w:val="24"/>
          <w:szCs w:val="24"/>
        </w:rPr>
      </w:pPr>
    </w:p>
    <w:p w:rsidRDefault="00596C7C" w:rsidP="0031239E" w:rsidR="00596C7C">
      <w:pPr>
        <w:jc w:val="both"/>
        <w:rPr>
          <w:sz w:val="24"/>
          <w:szCs w:val="24"/>
        </w:rPr>
      </w:pPr>
    </w:p>
    <w:p w:rsidRDefault="00596C7C" w:rsidP="0031239E" w:rsidR="00596C7C">
      <w:pPr>
        <w:jc w:val="both"/>
        <w:rPr>
          <w:sz w:val="24"/>
          <w:szCs w:val="24"/>
        </w:rPr>
      </w:pPr>
    </w:p>
    <w:p w:rsidRDefault="00596C7C" w:rsidP="0031239E" w:rsidR="00596C7C">
      <w:pPr>
        <w:jc w:val="both"/>
        <w:rPr>
          <w:sz w:val="24"/>
          <w:szCs w:val="24"/>
        </w:rPr>
      </w:pPr>
    </w:p>
    <w:p w:rsidRDefault="00596C7C" w:rsidP="0031239E" w:rsidR="00596C7C">
      <w:pPr>
        <w:jc w:val="both"/>
        <w:rPr>
          <w:sz w:val="24"/>
          <w:szCs w:val="24"/>
        </w:rPr>
      </w:pPr>
    </w:p>
    <w:p w:rsidRDefault="00596C7C" w:rsidP="0031239E" w:rsidR="00596C7C">
      <w:pPr>
        <w:jc w:val="both"/>
        <w:rPr>
          <w:sz w:val="24"/>
          <w:szCs w:val="24"/>
        </w:rPr>
      </w:pPr>
    </w:p>
    <w:p w:rsidRDefault="00596C7C" w:rsidP="0031239E" w:rsidR="00596C7C">
      <w:pPr>
        <w:jc w:val="both"/>
        <w:rPr>
          <w:sz w:val="24"/>
          <w:szCs w:val="24"/>
        </w:rPr>
      </w:pPr>
    </w:p>
    <w:p w:rsidRDefault="00596C7C" w:rsidP="0031239E" w:rsidR="00596C7C">
      <w:pPr>
        <w:jc w:val="both"/>
        <w:rPr>
          <w:sz w:val="24"/>
          <w:szCs w:val="24"/>
        </w:rPr>
      </w:pPr>
    </w:p>
    <w:p w:rsidRDefault="00596C7C" w:rsidP="0031239E" w:rsidR="00596C7C">
      <w:pPr>
        <w:jc w:val="both"/>
        <w:rPr>
          <w:sz w:val="24"/>
          <w:szCs w:val="24"/>
        </w:rPr>
      </w:pPr>
    </w:p>
    <w:p w:rsidRDefault="00596C7C" w:rsidP="0031239E" w:rsidR="00596C7C">
      <w:pPr>
        <w:jc w:val="both"/>
        <w:rPr>
          <w:sz w:val="24"/>
          <w:szCs w:val="24"/>
        </w:rPr>
      </w:pPr>
    </w:p>
    <w:p w:rsidRDefault="00596C7C" w:rsidP="0031239E" w:rsidR="00596C7C">
      <w:pPr>
        <w:jc w:val="both"/>
        <w:rPr>
          <w:sz w:val="24"/>
          <w:szCs w:val="24"/>
        </w:rPr>
      </w:pPr>
    </w:p>
    <w:p w:rsidRDefault="00596C7C" w:rsidP="0031239E" w:rsidR="00596C7C">
      <w:pPr>
        <w:jc w:val="both"/>
        <w:rPr>
          <w:sz w:val="24"/>
          <w:szCs w:val="24"/>
        </w:rPr>
      </w:pPr>
    </w:p>
    <w:p w:rsidRDefault="00596C7C" w:rsidP="0031239E" w:rsidR="00596C7C">
      <w:pPr>
        <w:jc w:val="both"/>
        <w:rPr>
          <w:sz w:val="24"/>
          <w:szCs w:val="24"/>
        </w:rPr>
      </w:pPr>
    </w:p>
    <w:p w:rsidRDefault="00596C7C" w:rsidP="0031239E" w:rsidR="00596C7C">
      <w:pPr>
        <w:jc w:val="both"/>
        <w:rPr>
          <w:sz w:val="24"/>
          <w:szCs w:val="24"/>
        </w:rPr>
      </w:pPr>
    </w:p>
    <w:p w:rsidRDefault="00596C7C" w:rsidP="0031239E" w:rsidR="00596C7C">
      <w:pPr>
        <w:jc w:val="both"/>
        <w:rPr>
          <w:sz w:val="24"/>
          <w:szCs w:val="24"/>
        </w:rPr>
      </w:pPr>
    </w:p>
    <w:p w:rsidRDefault="00596C7C" w:rsidP="0031239E" w:rsidR="00596C7C">
      <w:pPr>
        <w:jc w:val="both"/>
        <w:rPr>
          <w:sz w:val="24"/>
          <w:szCs w:val="24"/>
        </w:rPr>
      </w:pPr>
    </w:p>
    <w:p w:rsidRDefault="00596C7C" w:rsidP="0031239E" w:rsidR="00596C7C">
      <w:pPr>
        <w:jc w:val="both"/>
        <w:rPr>
          <w:sz w:val="24"/>
          <w:szCs w:val="24"/>
        </w:rPr>
      </w:pPr>
    </w:p>
    <w:p w:rsidRDefault="00596C7C" w:rsidP="0031239E" w:rsidR="00596C7C">
      <w:pPr>
        <w:jc w:val="both"/>
        <w:rPr>
          <w:sz w:val="24"/>
          <w:szCs w:val="24"/>
        </w:rPr>
      </w:pPr>
    </w:p>
    <w:p w:rsidRDefault="00596C7C" w:rsidP="0031239E" w:rsidR="00596C7C">
      <w:pPr>
        <w:jc w:val="both"/>
        <w:rPr>
          <w:sz w:val="24"/>
          <w:szCs w:val="24"/>
        </w:rPr>
      </w:pPr>
    </w:p>
    <w:p w:rsidRDefault="00596C7C" w:rsidP="0031239E" w:rsidR="00596C7C">
      <w:pPr>
        <w:jc w:val="both"/>
        <w:rPr>
          <w:sz w:val="24"/>
          <w:szCs w:val="24"/>
        </w:rPr>
      </w:pPr>
    </w:p>
    <w:p w:rsidRDefault="00596C7C" w:rsidP="0031239E" w:rsidR="00596C7C">
      <w:pPr>
        <w:jc w:val="both"/>
        <w:rPr>
          <w:sz w:val="24"/>
          <w:szCs w:val="24"/>
        </w:rPr>
      </w:pPr>
    </w:p>
    <w:p w:rsidRDefault="00596C7C" w:rsidP="0031239E" w:rsidR="00596C7C">
      <w:pPr>
        <w:jc w:val="both"/>
        <w:rPr>
          <w:sz w:val="24"/>
          <w:szCs w:val="24"/>
        </w:rPr>
      </w:pPr>
    </w:p>
    <w:p w:rsidRDefault="00596C7C" w:rsidP="0031239E" w:rsidR="00596C7C">
      <w:pPr>
        <w:jc w:val="both"/>
        <w:rPr>
          <w:sz w:val="24"/>
          <w:szCs w:val="24"/>
        </w:rPr>
      </w:pPr>
    </w:p>
    <w:p w:rsidRDefault="00596C7C" w:rsidP="0031239E" w:rsidR="00596C7C">
      <w:pPr>
        <w:jc w:val="both"/>
        <w:rPr>
          <w:sz w:val="24"/>
          <w:szCs w:val="24"/>
        </w:rPr>
      </w:pPr>
    </w:p>
    <w:p w:rsidRDefault="00596C7C" w:rsidP="0031239E" w:rsidR="00596C7C">
      <w:pPr>
        <w:jc w:val="both"/>
        <w:rPr>
          <w:sz w:val="24"/>
          <w:szCs w:val="24"/>
        </w:rPr>
      </w:pPr>
    </w:p>
    <w:p w:rsidRDefault="00596C7C" w:rsidP="0031239E" w:rsidR="00596C7C">
      <w:pPr>
        <w:jc w:val="both"/>
        <w:rPr>
          <w:sz w:val="24"/>
          <w:szCs w:val="24"/>
        </w:rPr>
      </w:pPr>
    </w:p>
    <w:p w:rsidRDefault="00596C7C" w:rsidP="0031239E" w:rsidR="00596C7C">
      <w:pPr>
        <w:jc w:val="both"/>
        <w:rPr>
          <w:sz w:val="24"/>
          <w:szCs w:val="24"/>
        </w:rPr>
      </w:pPr>
    </w:p>
    <w:p w:rsidRDefault="00596C7C" w:rsidP="0031239E" w:rsidR="00596C7C">
      <w:pPr>
        <w:jc w:val="both"/>
        <w:rPr>
          <w:sz w:val="24"/>
          <w:szCs w:val="24"/>
        </w:rPr>
      </w:pPr>
    </w:p>
    <w:p w:rsidRDefault="00596C7C" w:rsidP="0031239E" w:rsidR="00596C7C">
      <w:pPr>
        <w:jc w:val="both"/>
        <w:rPr>
          <w:sz w:val="24"/>
          <w:szCs w:val="24"/>
        </w:rPr>
      </w:pPr>
    </w:p>
    <w:p w:rsidRDefault="00596C7C" w:rsidP="0031239E" w:rsidR="00596C7C">
      <w:pPr>
        <w:jc w:val="both"/>
        <w:rPr>
          <w:sz w:val="24"/>
          <w:szCs w:val="24"/>
        </w:rPr>
      </w:pPr>
    </w:p>
    <w:p w:rsidRDefault="00596C7C" w:rsidP="0031239E" w:rsidR="00596C7C">
      <w:pPr>
        <w:jc w:val="both"/>
        <w:rPr>
          <w:sz w:val="24"/>
          <w:szCs w:val="24"/>
        </w:rPr>
      </w:pPr>
    </w:p>
    <w:p w:rsidRDefault="00596C7C" w:rsidP="0031239E" w:rsidR="00596C7C">
      <w:pPr>
        <w:jc w:val="both"/>
        <w:rPr>
          <w:sz w:val="24"/>
          <w:szCs w:val="24"/>
        </w:rPr>
      </w:pPr>
    </w:p>
    <w:p w:rsidRDefault="00596C7C" w:rsidP="0031239E" w:rsidR="00596C7C">
      <w:pPr>
        <w:jc w:val="both"/>
        <w:rPr>
          <w:sz w:val="24"/>
          <w:szCs w:val="24"/>
        </w:rPr>
      </w:pPr>
    </w:p>
    <w:p w:rsidRDefault="00596C7C" w:rsidP="0031239E" w:rsidR="00596C7C">
      <w:pPr>
        <w:jc w:val="both"/>
        <w:rPr>
          <w:sz w:val="24"/>
          <w:szCs w:val="24"/>
        </w:rPr>
      </w:pPr>
    </w:p>
    <w:p w:rsidRDefault="00596C7C" w:rsidP="0031239E" w:rsidR="00596C7C">
      <w:pPr>
        <w:jc w:val="both"/>
        <w:rPr>
          <w:sz w:val="24"/>
          <w:szCs w:val="24"/>
        </w:rPr>
      </w:pPr>
    </w:p>
    <w:p w:rsidRDefault="00596C7C" w:rsidP="0031239E" w:rsidR="00596C7C">
      <w:pPr>
        <w:jc w:val="both"/>
        <w:rPr>
          <w:sz w:val="24"/>
          <w:szCs w:val="24"/>
        </w:rPr>
      </w:pPr>
    </w:p>
    <w:p w:rsidRDefault="00596C7C" w:rsidP="0031239E" w:rsidR="00596C7C">
      <w:pPr>
        <w:jc w:val="both"/>
        <w:rPr>
          <w:sz w:val="24"/>
          <w:szCs w:val="24"/>
        </w:rPr>
      </w:pPr>
    </w:p>
    <w:p w:rsidRDefault="00596C7C" w:rsidP="0031239E" w:rsidR="00596C7C">
      <w:pPr>
        <w:jc w:val="both"/>
        <w:rPr>
          <w:sz w:val="24"/>
          <w:szCs w:val="24"/>
        </w:rPr>
      </w:pPr>
    </w:p>
    <w:p w:rsidRDefault="00596C7C" w:rsidP="0031239E" w:rsidR="00596C7C">
      <w:pPr>
        <w:jc w:val="both"/>
        <w:rPr>
          <w:sz w:val="24"/>
          <w:szCs w:val="24"/>
        </w:rPr>
      </w:pPr>
    </w:p>
    <w:p w:rsidRDefault="00596C7C" w:rsidP="0031239E" w:rsidR="00596C7C">
      <w:pPr>
        <w:jc w:val="both"/>
        <w:rPr>
          <w:sz w:val="24"/>
          <w:szCs w:val="24"/>
        </w:rPr>
      </w:pPr>
    </w:p>
    <w:p w:rsidRDefault="00596C7C" w:rsidP="0031239E" w:rsidR="00596C7C">
      <w:pPr>
        <w:jc w:val="both"/>
        <w:rPr>
          <w:sz w:val="24"/>
          <w:szCs w:val="24"/>
        </w:rPr>
      </w:pPr>
    </w:p>
    <w:p w:rsidRDefault="00596C7C" w:rsidP="0031239E" w:rsidR="00596C7C">
      <w:pPr>
        <w:jc w:val="both"/>
        <w:rPr>
          <w:sz w:val="24"/>
          <w:szCs w:val="24"/>
        </w:rPr>
      </w:pPr>
    </w:p>
    <w:p w:rsidRDefault="0069396C" w:rsidP="0069396C" w:rsidR="0069396C" w:rsidRPr="00531122">
      <w:pPr>
        <w:rPr>
          <w:sz w:val="24"/>
          <w:szCs w:val="24"/>
        </w:rPr>
      </w:pPr>
    </w:p>
    <w:p w:rsidRDefault="003070D7" w:rsidP="0031239E" w:rsidR="003070D7">
      <w:pPr>
        <w:jc w:val="both"/>
      </w:pPr>
    </w:p>
    <w:sectPr w:rsidSect="000A3A5A" w:rsidR="003070D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20" w:header="720" w:left="1797" w:bottom="709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340" w:rsidR="00715340">
      <w:r>
        <w:separator/>
      </w:r>
    </w:p>
  </w:endnote>
  <w:endnote w:id="0" w:type="continuationSeparator">
    <w:p w:rsidRDefault="00715340" w:rsidR="007153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325C" w:rsidR="00C3325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325C" w:rsidR="00C3325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325C" w:rsidR="00C3325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340" w:rsidR="00715340">
      <w:r>
        <w:separator/>
      </w:r>
    </w:p>
  </w:footnote>
  <w:footnote w:id="0" w:type="continuationSeparator">
    <w:p w:rsidRDefault="00715340" w:rsidR="007153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325C" w:rsidR="00C332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2351" w:rsidR="0023235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16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2351" w:rsidR="00232351">
    <w:pPr>
      <w:pStyle w:val="Zaglavlje"/>
      <w:jc w:val="right"/>
    </w:pPr>
    <w:r>
      <w:rPr>
        <w:b/>
        <w:sz w:val="24"/>
      </w:rPr>
      <w:t xml:space="preserve">  </w:t>
    </w:r>
    <w:r>
      <w:rPr>
        <w:sz w:val="24"/>
      </w:rPr>
      <w:t>72</w:t>
    </w:r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r w:rsidR="001E03F8">
      <w:rPr>
        <w:sz w:val="24"/>
      </w:rPr>
      <w:t>1816</w:t>
    </w:r>
    <w:r w:rsidR="002831EE">
      <w:rPr>
        <w:sz w:val="24"/>
      </w:rPr>
      <w:t>/201</w:t>
    </w:r>
    <w:r w:rsidR="00C3325C">
      <w:rPr>
        <w:sz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325C" w:rsidR="00C3325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1303A8"/>
    <w:multiLevelType w:val="hybridMultilevel"/>
    <w:tmpl w:val="567A13B2"/>
    <w:lvl w:tplc="76E2463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2">
    <w:nsid w:val="5DB76D40"/>
    <w:multiLevelType w:val="hybridMultilevel"/>
    <w:tmpl w:val="7E249C50"/>
    <w:lvl w:tplc="A1966298" w:ilvl="0">
      <w:start w:val="2"/>
      <w:numFmt w:val="decimal"/>
      <w:lvlText w:val="%1."/>
      <w:lvlJc w:val="left"/>
      <w:pPr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ind w:hanging="180" w:left="7123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6A1B"/>
    <w:rsid w:val="00016EF5"/>
    <w:rsid w:val="000603F5"/>
    <w:rsid w:val="000640FA"/>
    <w:rsid w:val="000A3A5A"/>
    <w:rsid w:val="001016D7"/>
    <w:rsid w:val="00192323"/>
    <w:rsid w:val="001A0BC9"/>
    <w:rsid w:val="001E03F8"/>
    <w:rsid w:val="001F6793"/>
    <w:rsid w:val="002016E7"/>
    <w:rsid w:val="00232351"/>
    <w:rsid w:val="002831EE"/>
    <w:rsid w:val="002A4853"/>
    <w:rsid w:val="002A7CB3"/>
    <w:rsid w:val="002E446E"/>
    <w:rsid w:val="003070D7"/>
    <w:rsid w:val="0031239E"/>
    <w:rsid w:val="0031544D"/>
    <w:rsid w:val="00315CDA"/>
    <w:rsid w:val="00320481"/>
    <w:rsid w:val="003343C9"/>
    <w:rsid w:val="00341373"/>
    <w:rsid w:val="003717D0"/>
    <w:rsid w:val="0041487F"/>
    <w:rsid w:val="00415044"/>
    <w:rsid w:val="004569ED"/>
    <w:rsid w:val="0046603F"/>
    <w:rsid w:val="004C3E49"/>
    <w:rsid w:val="004E0F4A"/>
    <w:rsid w:val="00517D2B"/>
    <w:rsid w:val="005415D9"/>
    <w:rsid w:val="00596C7C"/>
    <w:rsid w:val="00630B54"/>
    <w:rsid w:val="00681F29"/>
    <w:rsid w:val="0069396C"/>
    <w:rsid w:val="006F26FC"/>
    <w:rsid w:val="00715340"/>
    <w:rsid w:val="0077372E"/>
    <w:rsid w:val="00777C91"/>
    <w:rsid w:val="007F486E"/>
    <w:rsid w:val="00832A07"/>
    <w:rsid w:val="00874737"/>
    <w:rsid w:val="00924A92"/>
    <w:rsid w:val="009A682C"/>
    <w:rsid w:val="009A74AA"/>
    <w:rsid w:val="009F5D2A"/>
    <w:rsid w:val="00A60899"/>
    <w:rsid w:val="00A60D85"/>
    <w:rsid w:val="00AF2530"/>
    <w:rsid w:val="00B2596D"/>
    <w:rsid w:val="00B8193A"/>
    <w:rsid w:val="00BD7268"/>
    <w:rsid w:val="00C01BC1"/>
    <w:rsid w:val="00C17171"/>
    <w:rsid w:val="00C3325C"/>
    <w:rsid w:val="00C414BB"/>
    <w:rsid w:val="00CE6BB0"/>
    <w:rsid w:val="00E56A1B"/>
    <w:rsid w:val="00E8421A"/>
    <w:rsid w:val="00EA274F"/>
    <w:rsid w:val="00EF1646"/>
    <w:rsid w:val="00EF2DBF"/>
    <w:rsid w:val="00F54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6A1B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320481"/>
    <w:pPr>
      <w:keepNext/>
      <w:overflowPunct/>
      <w:autoSpaceDE/>
      <w:autoSpaceDN/>
      <w:adjustRightInd/>
      <w:jc w:val="center"/>
      <w:textAlignment w:val="auto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56A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56A1B"/>
  </w:style>
  <w:style w:styleId="Tijeloteksta" w:type="paragraph">
    <w:name w:val="Body Text"/>
    <w:basedOn w:val="Normal"/>
    <w:rsid w:val="00E56A1B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Podnoje" w:type="paragraph">
    <w:name w:val="footer"/>
    <w:basedOn w:val="Normal"/>
    <w:rsid w:val="00E56A1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BD726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BD7268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BD72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72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16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16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16D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16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16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6A1B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320481"/>
    <w:pPr>
      <w:keepNext/>
      <w:overflowPunct/>
      <w:autoSpaceDE/>
      <w:autoSpaceDN/>
      <w:adjustRightInd/>
      <w:jc w:val="center"/>
      <w:textAlignment w:val="auto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56A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56A1B"/>
  </w:style>
  <w:style w:styleId="Tijeloteksta" w:type="paragraph">
    <w:name w:val="Body Text"/>
    <w:basedOn w:val="Normal"/>
    <w:rsid w:val="00E56A1B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Podnoje" w:type="paragraph">
    <w:name w:val="footer"/>
    <w:basedOn w:val="Normal"/>
    <w:rsid w:val="00E56A1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BD726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BD7268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BD72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72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16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16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16D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16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16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1816</izvorni_sadrzaj>
    <derivirana_varijabla naziv="DomainObject.Predmet.Broj_1">1816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St-1816/2016</izvorni_sadrzaj>
    <derivirana_varijabla naziv="DomainObject.Predmet.OznakaBroj_1">St-1816/2016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SESVETE METALI j.d.o.o.</izvorni_sadrzaj>
    <derivirana_varijabla naziv="DomainObject.Predmet.ProtustrankaFormated_1">  SESVETE METALI j.d.o.o.</derivirana_varijabla>
  </DomainObject.Predmet.ProtustrankaFormated>
  <DomainObject.Predmet.ProtustrankaFormatedOIB>
    <izvorni_sadrzaj>  SESVETE METALI j.d.o.o., OIB 13067546197</izvorni_sadrzaj>
    <derivirana_varijabla naziv="DomainObject.Predmet.ProtustrankaFormatedOIB_1">  SESVETE METALI j.d.o.o., OIB 13067546197</derivirana_varijabla>
  </DomainObject.Predmet.ProtustrankaFormatedOIB>
  <DomainObject.Predmet.ProtustrankaFormatedWithAdress>
    <izvorni_sadrzaj> SESVETE METALI j.d.o.o., Zagrebačka ulica 73, 10360 Sesvete</izvorni_sadrzaj>
    <derivirana_varijabla naziv="DomainObject.Predmet.ProtustrankaFormatedWithAdress_1"> SESVETE METALI j.d.o.o., Zagrebačka ulica 73, 10360 Sesvete</derivirana_varijabla>
  </DomainObject.Predmet.ProtustrankaFormatedWithAdress>
  <DomainObject.Predmet.ProtustrankaFormatedWithAdressOIB>
    <izvorni_sadrzaj> SESVETE METALI j.d.o.o., OIB 13067546197, Zagrebačka ulica 73, 10360 Sesvete</izvorni_sadrzaj>
    <derivirana_varijabla naziv="DomainObject.Predmet.ProtustrankaFormatedWithAdressOIB_1"> SESVETE METALI j.d.o.o., OIB 13067546197, Zagrebačka ulica 73, 10360 Sesvete</derivirana_varijabla>
  </DomainObject.Predmet.ProtustrankaFormatedWithAdressOIB>
  <DomainObject.Predmet.ProtustrankaWithAdress>
    <izvorni_sadrzaj>SESVETE METALI j.d.o.o. Zagrebačka ulica 73, 10360 Sesvete</izvorni_sadrzaj>
    <derivirana_varijabla naziv="DomainObject.Predmet.ProtustrankaWithAdress_1">SESVETE METALI j.d.o.o. Zagrebačka ulica 73, 10360 Sesvete</derivirana_varijabla>
  </DomainObject.Predmet.ProtustrankaWithAdress>
  <DomainObject.Predmet.ProtustrankaWithAdressOIB>
    <izvorni_sadrzaj>SESVETE METALI j.d.o.o., OIB 13067546197, Zagrebačka ulica 73, 10360 Sesvete</izvorni_sadrzaj>
    <derivirana_varijabla naziv="DomainObject.Predmet.ProtustrankaWithAdressOIB_1">SESVETE METALI j.d.o.o., OIB 13067546197, Zagrebačka ulica 73, 10360 Sesvete</derivirana_varijabla>
  </DomainObject.Predmet.ProtustrankaWithAdressOIB>
  <DomainObject.Predmet.ProtustrankaNazivFormated>
    <izvorni_sadrzaj>SESVETE METALI j.d.o.o.</izvorni_sadrzaj>
    <derivirana_varijabla naziv="DomainObject.Predmet.ProtustrankaNazivFormated_1">SESVETE METALI j.d.o.o.</derivirana_varijabla>
  </DomainObject.Predmet.ProtustrankaNazivFormated>
  <DomainObject.Predmet.ProtustrankaNazivFormatedOIB>
    <izvorni_sadrzaj>SESVETE METALI j.d.o.o., OIB 13067546197</izvorni_sadrzaj>
    <derivirana_varijabla naziv="DomainObject.Predmet.ProtustrankaNazivFormatedOIB_1">SESVETE METALI j.d.o.o., OIB 13067546197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Asif Bešić</izvorni_sadrzaj>
    <derivirana_varijabla naziv="DomainObject.Predmet.StrankaFormated_1">  FINA Regionalni centar Zagreb; Asif Bešić</derivirana_varijabla>
  </DomainObject.Predmet.StrankaFormated>
  <DomainObject.Predmet.StrankaFormatedOIB>
    <izvorni_sadrzaj>  FINA Regionalni centar Zagreb, OIB 85821130368; Asif Bešić, OIB 48986690598</izvorni_sadrzaj>
    <derivirana_varijabla naziv="DomainObject.Predmet.StrankaFormatedOIB_1">  FINA Regionalni centar Zagreb, OIB 85821130368; Asif Bešić, OIB 48986690598</derivirana_varijabla>
  </DomainObject.Predmet.StrankaFormatedOIB>
  <DomainObject.Predmet.StrankaFormatedWithAdress>
    <izvorni_sadrzaj> FINA Regionalni centar Zagreb, Trg svibanjskih žrtava 1995. 1, 10000 Zagreb; Asif Bešić, Ive Dulčića 21, 10360 Sesvete</izvorni_sadrzaj>
    <derivirana_varijabla naziv="DomainObject.Predmet.StrankaFormatedWithAdress_1"> FINA Regionalni centar Zagreb, Trg svibanjskih žrtava 1995. 1, 10000 Zagreb; Asif Bešić, Ive Dulčića 21, 10360 Sesvete</derivirana_varijabla>
  </DomainObject.Predmet.StrankaFormatedWithAdress>
  <DomainObject.Predmet.StrankaFormatedWithAdressOIB>
    <izvorni_sadrzaj> FINA Regionalni centar Zagreb, OIB 85821130368, Trg svibanjskih žrtava 1995. 1, 10000 Zagreb; Asif Bešić, OIB 48986690598, Ive Dulčića 21, 10360 Sesvete</izvorni_sadrzaj>
    <derivirana_varijabla naziv="DomainObject.Predmet.StrankaFormatedWithAdressOIB_1"> FINA Regionalni centar Zagreb, OIB 85821130368, Trg svibanjskih žrtava 1995. 1, 10000 Zagreb; Asif Bešić, OIB 48986690598, Ive Dulčića 21, 10360 Sesvete</derivirana_varijabla>
  </DomainObject.Predmet.StrankaFormatedWithAdressOIB>
  <DomainObject.Predmet.StrankaWithAdress>
    <izvorni_sadrzaj>FINA Regionalni centar Zagreb Trg svibanjskih žrtava 1995. 1,10000 Zagreb,Asif Bešić Ive Dulčića 21,10360 Sesvete</izvorni_sadrzaj>
    <derivirana_varijabla naziv="DomainObject.Predmet.StrankaWithAdress_1">FINA Regionalni centar Zagreb Trg svibanjskih žrtava 1995. 1,10000 Zagreb,Asif Bešić Ive Dulčića 21,10360 Sesvete</derivirana_varijabla>
  </DomainObject.Predmet.StrankaWithAdress>
  <DomainObject.Predmet.StrankaWithAdressOIB>
    <izvorni_sadrzaj>FINA Regionalni centar Zagreb, OIB 85821130368, Trg svibanjskih žrtava 1995. 1,10000 Zagreb,Asif Bešić, OIB 48986690598, Ive Dulčića 21,10360 Sesvete</izvorni_sadrzaj>
    <derivirana_varijabla naziv="DomainObject.Predmet.StrankaWithAdressOIB_1">FINA Regionalni centar Zagreb, OIB 85821130368, Trg svibanjskih žrtava 1995. 1,10000 Zagreb,Asif Bešić, OIB 48986690598, Ive Dulčića 21,10360 Sesvete</derivirana_varijabla>
  </DomainObject.Predmet.StrankaWithAdressOIB>
  <DomainObject.Predmet.StrankaNazivFormated>
    <izvorni_sadrzaj>FINA Regionalni centar Zagreb,Asif Bešić</izvorni_sadrzaj>
    <derivirana_varijabla naziv="DomainObject.Predmet.StrankaNazivFormated_1">FINA Regionalni centar Zagreb,Asif Bešić</derivirana_varijabla>
  </DomainObject.Predmet.StrankaNazivFormated>
  <DomainObject.Predmet.StrankaNazivFormatedOIB>
    <izvorni_sadrzaj>FINA Regionalni centar Zagreb, OIB 85821130368,Asif Bešić, OIB 48986690598</izvorni_sadrzaj>
    <derivirana_varijabla naziv="DomainObject.Predmet.StrankaNazivFormatedOIB_1">FINA Regionalni centar Zagreb, OIB 85821130368,Asif Bešić, OIB 48986690598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Asif Bešić</item>
    </izvorni_sadrzaj>
    <derivirana_varijabla naziv="DomainObject.Predmet.StrankaListFormated_1">
      <item>FINA Regionalni centar Zagreb</item>
      <item>Asif Bešić</item>
    </derivirana_varijabla>
  </DomainObject.Predmet.StrankaListFormated>
  <DomainObject.Predmet.StrankaListFormatedOIB>
    <izvorni_sadrzaj>
      <item>FINA Regionalni centar Zagreb, OIB 85821130368</item>
      <item>Asif Bešić, OIB 48986690598</item>
    </izvorni_sadrzaj>
    <derivirana_varijabla naziv="DomainObject.Predmet.StrankaListFormatedOIB_1">
      <item>FINA Regionalni centar Zagreb, OIB 85821130368</item>
      <item>Asif Bešić, OIB 48986690598</item>
    </derivirana_varijabla>
  </DomainObject.Predmet.StrankaListFormatedOIB>
  <DomainObject.Predmet.StrankaListFormatedWithAdress>
    <izvorni_sadrzaj>
      <item>FINA Regionalni centar Zagreb, Trg svibanjskih žrtava 1995. 1, 10000 Zagreb</item>
      <item>Asif Bešić, Ive Dulčića 21, 10360 Sesvete</item>
    </izvorni_sadrzaj>
    <derivirana_varijabla naziv="DomainObject.Predmet.StrankaListFormatedWithAdress_1">
      <item>FINA Regionalni centar Zagreb, Trg svibanjskih žrtava 1995. 1, 10000 Zagreb</item>
      <item>Asif Bešić, Ive Dulčića 21,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Asif Bešić, OIB 48986690598, Ive Dulčića 21, 10360 Sesvete</item>
    </izvorni_sadrzaj>
    <derivirana_varijabla naziv="DomainObject.Predmet.StrankaListFormatedWithAdressOIB_1">
      <item>FINA Regionalni centar Zagreb, OIB 85821130368, Trg svibanjskih žrtava 1995. 1, 10000 Zagreb</item>
      <item>Asif Bešić, OIB 48986690598, Ive Dulčića 21, 10360 Sesvete</item>
    </derivirana_varijabla>
  </DomainObject.Predmet.StrankaListFormatedWithAdressOIB>
  <DomainObject.Predmet.StrankaListNazivFormated>
    <izvorni_sadrzaj>
      <item>FINA Regionalni centar Zagreb</item>
      <item>Asif Bešić</item>
    </izvorni_sadrzaj>
    <derivirana_varijabla naziv="DomainObject.Predmet.StrankaListNazivFormated_1">
      <item>FINA Regionalni centar Zagreb</item>
      <item>Asif Bešić</item>
    </derivirana_varijabla>
  </DomainObject.Predmet.StrankaListNazivFormated>
  <DomainObject.Predmet.StrankaListNazivFormatedOIB>
    <izvorni_sadrzaj>
      <item>FINA Regionalni centar Zagreb, OIB 85821130368</item>
      <item>Asif Bešić, OIB 48986690598</item>
    </izvorni_sadrzaj>
    <derivirana_varijabla naziv="DomainObject.Predmet.StrankaListNazivFormatedOIB_1">
      <item>FINA Regionalni centar Zagreb, OIB 85821130368</item>
      <item>Asif Bešić, OIB 48986690598</item>
    </derivirana_varijabla>
  </DomainObject.Predmet.StrankaListNazivFormatedOIB>
  <DomainObject.Predmet.ProtuStrankaListFormated>
    <izvorni_sadrzaj>
      <item>SESVETE METALI j.d.o.o.</item>
    </izvorni_sadrzaj>
    <derivirana_varijabla naziv="DomainObject.Predmet.ProtuStrankaListFormated_1">
      <item>SESVETE METALI j.d.o.o.</item>
    </derivirana_varijabla>
  </DomainObject.Predmet.ProtuStrankaListFormated>
  <DomainObject.Predmet.ProtuStrankaListFormatedOIB>
    <izvorni_sadrzaj>
      <item>SESVETE METALI j.d.o.o., OIB 13067546197</item>
    </izvorni_sadrzaj>
    <derivirana_varijabla naziv="DomainObject.Predmet.ProtuStrankaListFormatedOIB_1">
      <item>SESVETE METALI j.d.o.o., OIB 13067546197</item>
    </derivirana_varijabla>
  </DomainObject.Predmet.ProtuStrankaListFormatedOIB>
  <DomainObject.Predmet.ProtuStrankaListFormatedWithAdress>
    <izvorni_sadrzaj>
      <item>SESVETE METALI j.d.o.o., Zagrebačka ulica 73, 10360 Sesvete</item>
    </izvorni_sadrzaj>
    <derivirana_varijabla naziv="DomainObject.Predmet.ProtuStrankaListFormatedWithAdress_1">
      <item>SESVETE METALI j.d.o.o., Zagrebačka ulica 73, 10360 Sesvete</item>
    </derivirana_varijabla>
  </DomainObject.Predmet.ProtuStrankaListFormatedWithAdress>
  <DomainObject.Predmet.ProtuStrankaListFormatedWithAdressOIB>
    <izvorni_sadrzaj>
      <item>SESVETE METALI j.d.o.o., OIB 13067546197, Zagrebačka ulica 73, 10360 Sesvete</item>
    </izvorni_sadrzaj>
    <derivirana_varijabla naziv="DomainObject.Predmet.ProtuStrankaListFormatedWithAdressOIB_1">
      <item>SESVETE METALI j.d.o.o., OIB 13067546197, Zagrebačka ulica 73, 10360 Sesvete</item>
    </derivirana_varijabla>
  </DomainObject.Predmet.ProtuStrankaListFormatedWithAdressOIB>
  <DomainObject.Predmet.ProtuStrankaListNazivFormated>
    <izvorni_sadrzaj>
      <item>SESVETE METALI j.d.o.o.</item>
    </izvorni_sadrzaj>
    <derivirana_varijabla naziv="DomainObject.Predmet.ProtuStrankaListNazivFormated_1">
      <item>SESVETE METALI j.d.o.o.</item>
    </derivirana_varijabla>
  </DomainObject.Predmet.ProtuStrankaListNazivFormated>
  <DomainObject.Predmet.ProtuStrankaListNazivFormatedOIB>
    <izvorni_sadrzaj>
      <item>SESVETE METALI j.d.o.o., OIB 13067546197</item>
    </izvorni_sadrzaj>
    <derivirana_varijabla naziv="DomainObject.Predmet.ProtuStrankaListNazivFormatedOIB_1">
      <item>SESVETE METALI j.d.o.o., OIB 13067546197</item>
    </derivirana_varijabla>
  </DomainObject.Predmet.ProtuStrankaListNazivFormatedOIB>
  <DomainObject.Predmet.OstaliListFormated>
    <izvorni_sadrzaj>
      <item>Asif Bešić</item>
      <item>ZAGREBAČKA BANKA DIONIČKO DRUŠTVO</item>
    </izvorni_sadrzaj>
    <derivirana_varijabla naziv="DomainObject.Predmet.OstaliListFormated_1">
      <item>Asif Bešić</item>
      <item>ZAGREBAČKA BANKA DIONIČKO DRUŠTVO</item>
    </derivirana_varijabla>
  </DomainObject.Predmet.OstaliListFormated>
  <DomainObject.Predmet.OstaliListFormatedOIB>
    <izvorni_sadrzaj>
      <item>Asif Bešić, OIB 48986690598</item>
      <item>ZAGREBAČKA BANKA DIONIČKO DRUŠTVO, OIB 92963223473</item>
    </izvorni_sadrzaj>
    <derivirana_varijabla naziv="DomainObject.Predmet.OstaliListFormatedOIB_1">
      <item>Asif Bešić, OIB 48986690598</item>
      <item>ZAGREBAČKA BANKA DIONIČKO DRUŠTVO, OIB 92963223473</item>
    </derivirana_varijabla>
  </DomainObject.Predmet.OstaliListFormatedOIB>
  <DomainObject.Predmet.OstaliListFormatedWithAdress>
    <izvorni_sadrzaj>
      <item>Asif Bešić, Ive Dulčića 21, 10360 Sesvete</item>
      <item>ZAGREBAČKA BANKA DIONIČKO DRUŠTVO, Trg bana Josipa Jelačića 10, 10000 Zagreb</item>
    </izvorni_sadrzaj>
    <derivirana_varijabla naziv="DomainObject.Predmet.OstaliListFormatedWithAdress_1">
      <item>Asif Bešić, Ive Dulčića 21, 10360 Sesvete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Asif Bešić, OIB 48986690598, Ive Dulčića 21, 10360 Sesvete</item>
      <item>ZAGREBAČKA BANKA DIONIČKO DRUŠTVO, OIB 92963223473, Trg bana Josipa Jelačića 10, 10000 Zagreb</item>
    </izvorni_sadrzaj>
    <derivirana_varijabla naziv="DomainObject.Predmet.OstaliListFormatedWithAdressOIB_1">
      <item>Asif Bešić, OIB 48986690598, Ive Dulčića 21, 10360 Sesvete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Asif Bešić</item>
      <item>ZAGREBAČKA BANKA DIONIČKO DRUŠTVO</item>
    </izvorni_sadrzaj>
    <derivirana_varijabla naziv="DomainObject.Predmet.OstaliListNazivFormated_1">
      <item>Asif Bešić</item>
      <item>ZAGREBAČKA BANKA DIONIČKO DRUŠTVO</item>
    </derivirana_varijabla>
  </DomainObject.Predmet.OstaliListNazivFormated>
  <DomainObject.Predmet.OstaliListNazivFormatedOIB>
    <izvorni_sadrzaj>
      <item>Asif Bešić, OIB 48986690598</item>
      <item>ZAGREBAČKA BANKA DIONIČKO DRUŠTVO, OIB 92963223473</item>
    </izvorni_sadrzaj>
    <derivirana_varijabla naziv="DomainObject.Predmet.OstaliListNazivFormatedOIB_1">
      <item>Asif Bešić, OIB 48986690598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SESVETE METALI j.d.o.o.</izvorni_sadrzaj>
    <derivirana_varijabla naziv="DomainObject.Predmet.ProtustrankaIDrugi_1">SESVETE METALI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SESVETE METALI j.d.o.o., OIB 13067546197, Zagrebačka ulica 73, 10360 Sesvete</izvorni_sadrzaj>
    <derivirana_varijabla naziv="DomainObject.Predmet.ProtustrankaIDrugiAdressOIB_1">SESVETE METALI j.d.o.o., OIB 13067546197, Zagrebačka ulica 73,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SESVETE METALI j.d.o.o.</item>
      <item>Asif Bešić</item>
      <item>ZAGREBAČKA BANKA DIONIČKO DRUŠTVO</item>
      <item>Asif Bešić</item>
    </izvorni_sadrzaj>
    <derivirana_varijabla naziv="DomainObject.Predmet.SudioniciListNaziv_1">
      <item>FINA Regionalni centar Zagreb</item>
      <item>SESVETE METALI j.d.o.o.</item>
      <item>Asif Bešić</item>
      <item>ZAGREBAČKA BANKA DIONIČKO DRUŠTVO</item>
      <item>Asif Bešić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SESVETE METALI j.d.o.o., OIB 13067546197, Zagrebačka ulica 73,10360 Sesvete</item>
      <item>Asif Bešić, OIB 48986690598, Ive Dulčića 21,10360 Sesvete</item>
      <item>ZAGREBAČKA BANKA DIONIČKO DRUŠTVO, OIB 92963223473, Trg bana Josipa Jelačića 10,10000 Zagreb</item>
      <item>Asif Bešić, OIB 48986690598, Ive Dulčića 21,10360 Sesvete</item>
    </izvorni_sadrzaj>
    <derivirana_varijabla naziv="DomainObject.Predmet.SudioniciListAdressOIB_1">
      <item>FINA Regionalni centar Zagreb, OIB 85821130368, Trg svibanjskih žrtava 1995. 1,10000 Zagreb</item>
      <item>SESVETE METALI j.d.o.o., OIB 13067546197, Zagrebačka ulica 73,10360 Sesvete</item>
      <item>Asif Bešić, OIB 48986690598, Ive Dulčića 21,10360 Sesvete</item>
      <item>ZAGREBAČKA BANKA DIONIČKO DRUŠTVO, OIB 92963223473, Trg bana Josipa Jelačića 10,10000 Zagreb</item>
      <item>Asif Bešić, OIB 48986690598, Ive Dulčića 21,10360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13067546197</item>
      <item>, OIB 48986690598</item>
      <item>, OIB 92963223473</item>
      <item>, OIB 48986690598</item>
    </izvorni_sadrzaj>
    <derivirana_varijabla naziv="DomainObject.Predmet.SudioniciListNazivOIB_1">
      <item>, OIB 85821130368</item>
      <item>, OIB 13067546197</item>
      <item>, OIB 48986690598</item>
      <item>, OIB 92963223473</item>
      <item>, OIB 48986690598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262</properties:Words>
  <properties:Characters>1520</properties:Characters>
  <properties:Lines>101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2017-04-20T11:29:00Z</dcterms:created>
  <dc:creator>nribaric</dc:creator>
  <cp:lastModifiedBy>Jadranka Zelić</cp:lastModifiedBy>
  <cp:lastPrinted>2017-04-20T12:00:00Z</cp:lastPrinted>
  <dcterms:modified xmlns:xsi="http://www.w3.org/2001/XMLSchema-instance" xsi:type="dcterms:W3CDTF">2017-04-20T12:04:00Z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