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d6312a" w14:paraId="3d6312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790D1D">
        <w:rPr>
          <w:rFonts w:hAnsi="Times New Roman" w:ascii="Times New Roman"/>
          <w:b/>
          <w:sz w:val="24"/>
          <w:szCs w:val="24"/>
        </w:rPr>
        <w:t>6924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90D1D">
        <w:rPr>
          <w:rFonts w:hAnsi="Times New Roman" w:ascii="Times New Roman"/>
          <w:sz w:val="24"/>
          <w:szCs w:val="24"/>
        </w:rPr>
        <w:t>6924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790D1D" w:rsidRPr="00790D1D">
        <w:rPr>
          <w:rFonts w:hAnsi="Times New Roman" w:ascii="Times New Roman"/>
          <w:sz w:val="24"/>
          <w:szCs w:val="24"/>
        </w:rPr>
        <w:t xml:space="preserve">VA-MA-TEHNA d.o.o. </w:t>
      </w:r>
      <w:r w:rsidR="00790D1D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90D1D" w:rsidRPr="00790D1D">
        <w:rPr>
          <w:rFonts w:hAnsi="Times New Roman" w:ascii="Times New Roman"/>
          <w:sz w:val="24"/>
          <w:szCs w:val="24"/>
        </w:rPr>
        <w:t>38595750070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1D82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0D1D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D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1D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1D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1D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D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1D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1D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1D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6924</izvorni_sadrzaj>
    <derivirana_varijabla naziv="DomainObject.Predmet.Broj_1">6924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St-6924/2015</izvorni_sadrzaj>
    <derivirana_varijabla naziv="DomainObject.Predmet.OznakaBroj_1">St-6924/2015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VA-MA-TEHNA d.o.o.</izvorni_sadrzaj>
    <derivirana_varijabla naziv="DomainObject.Predmet.ProtustrankaFormated_1">  VA-MA-TEHNA d.o.o.</derivirana_varijabla>
  </DomainObject.Predmet.ProtustrankaFormated>
  <DomainObject.Predmet.ProtustrankaFormatedOIB>
    <izvorni_sadrzaj>  VA-MA-TEHNA d.o.o., OIB 38595750070</izvorni_sadrzaj>
    <derivirana_varijabla naziv="DomainObject.Predmet.ProtustrankaFormatedOIB_1">  VA-MA-TEHNA d.o.o., OIB 38595750070</derivirana_varijabla>
  </DomainObject.Predmet.ProtustrankaFormatedOIB>
  <DomainObject.Predmet.ProtustrankaFormatedWithAdress>
    <izvorni_sadrzaj> VA-MA-TEHNA d.o.o., Višegradska 4, 10000 Zagreb</izvorni_sadrzaj>
    <derivirana_varijabla naziv="DomainObject.Predmet.ProtustrankaFormatedWithAdress_1"> VA-MA-TEHNA d.o.o., Višegradska 4, 10000 Zagreb</derivirana_varijabla>
  </DomainObject.Predmet.ProtustrankaFormatedWithAdress>
  <DomainObject.Predmet.ProtustrankaFormatedWithAdressOIB>
    <izvorni_sadrzaj> VA-MA-TEHNA d.o.o., OIB 38595750070, Višegradska 4, 10000 Zagreb</izvorni_sadrzaj>
    <derivirana_varijabla naziv="DomainObject.Predmet.ProtustrankaFormatedWithAdressOIB_1"> VA-MA-TEHNA d.o.o., OIB 38595750070, Višegradska 4, 10000 Zagreb</derivirana_varijabla>
  </DomainObject.Predmet.ProtustrankaFormatedWithAdressOIB>
  <DomainObject.Predmet.ProtustrankaWithAdress>
    <izvorni_sadrzaj>VA-MA-TEHNA d.o.o. Višegradska 4, 10000 Zagreb</izvorni_sadrzaj>
    <derivirana_varijabla naziv="DomainObject.Predmet.ProtustrankaWithAdress_1">VA-MA-TEHNA d.o.o. Višegradska 4, 10000 Zagreb</derivirana_varijabla>
  </DomainObject.Predmet.ProtustrankaWithAdress>
  <DomainObject.Predmet.ProtustrankaWithAdressOIB>
    <izvorni_sadrzaj>VA-MA-TEHNA d.o.o., OIB 38595750070, Višegradska 4, 10000 Zagreb</izvorni_sadrzaj>
    <derivirana_varijabla naziv="DomainObject.Predmet.ProtustrankaWithAdressOIB_1">VA-MA-TEHNA d.o.o., OIB 38595750070, Višegradska 4, 10000 Zagreb</derivirana_varijabla>
  </DomainObject.Predmet.ProtustrankaWithAdressOIB>
  <DomainObject.Predmet.ProtustrankaNazivFormated>
    <izvorni_sadrzaj>VA-MA-TEHNA d.o.o.</izvorni_sadrzaj>
    <derivirana_varijabla naziv="DomainObject.Predmet.ProtustrankaNazivFormated_1">VA-MA-TEHNA d.o.o.</derivirana_varijabla>
  </DomainObject.Predmet.ProtustrankaNazivFormated>
  <DomainObject.Predmet.ProtustrankaNazivFormatedOIB>
    <izvorni_sadrzaj>VA-MA-TEHNA d.o.o., OIB 38595750070</izvorni_sadrzaj>
    <derivirana_varijabla naziv="DomainObject.Predmet.ProtustrankaNazivFormatedOIB_1">VA-MA-TEHNA d.o.o., OIB 38595750070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VA-MA-TEHNA d.o.o.</item>
    </izvorni_sadrzaj>
    <derivirana_varijabla naziv="DomainObject.Predmet.ProtuStrankaListFormated_1">
      <item>VA-MA-TEHNA d.o.o.</item>
    </derivirana_varijabla>
  </DomainObject.Predmet.ProtuStrankaListFormated>
  <DomainObject.Predmet.ProtuStrankaListFormatedOIB>
    <izvorni_sadrzaj>
      <item>VA-MA-TEHNA d.o.o., OIB 38595750070</item>
    </izvorni_sadrzaj>
    <derivirana_varijabla naziv="DomainObject.Predmet.ProtuStrankaListFormatedOIB_1">
      <item>VA-MA-TEHNA d.o.o., OIB 38595750070</item>
    </derivirana_varijabla>
  </DomainObject.Predmet.ProtuStrankaListFormatedOIB>
  <DomainObject.Predmet.ProtuStrankaListFormatedWithAdress>
    <izvorni_sadrzaj>
      <item>VA-MA-TEHNA d.o.o., Višegradska 4, 10000 Zagreb</item>
    </izvorni_sadrzaj>
    <derivirana_varijabla naziv="DomainObject.Predmet.ProtuStrankaListFormatedWithAdress_1">
      <item>VA-MA-TEHNA d.o.o., Višegradska 4, 10000 Zagreb</item>
    </derivirana_varijabla>
  </DomainObject.Predmet.ProtuStrankaListFormatedWithAdress>
  <DomainObject.Predmet.ProtuStrankaListFormatedWithAdressOIB>
    <izvorni_sadrzaj>
      <item>VA-MA-TEHNA d.o.o., OIB 38595750070, Višegradska 4, 10000 Zagreb</item>
    </izvorni_sadrzaj>
    <derivirana_varijabla naziv="DomainObject.Predmet.ProtuStrankaListFormatedWithAdressOIB_1">
      <item>VA-MA-TEHNA d.o.o., OIB 38595750070, Višegradska 4, 10000 Zagreb</item>
    </derivirana_varijabla>
  </DomainObject.Predmet.ProtuStrankaListFormatedWithAdressOIB>
  <DomainObject.Predmet.ProtuStrankaListNazivFormated>
    <izvorni_sadrzaj>
      <item>VA-MA-TEHNA d.o.o.</item>
    </izvorni_sadrzaj>
    <derivirana_varijabla naziv="DomainObject.Predmet.ProtuStrankaListNazivFormated_1">
      <item>VA-MA-TEHNA d.o.o.</item>
    </derivirana_varijabla>
  </DomainObject.Predmet.ProtuStrankaListNazivFormated>
  <DomainObject.Predmet.ProtuStrankaListNazivFormatedOIB>
    <izvorni_sadrzaj>
      <item>VA-MA-TEHNA d.o.o., OIB 38595750070</item>
    </izvorni_sadrzaj>
    <derivirana_varijabla naziv="DomainObject.Predmet.ProtuStrankaListNazivFormatedOIB_1">
      <item>VA-MA-TEHNA d.o.o., OIB 38595750070</item>
    </derivirana_varijabla>
  </DomainObject.Predmet.ProtuStrankaListNazivFormatedOIB>
  <DomainObject.Predmet.OstaliListFormated>
    <izvorni_sadrzaj>
      <item>Vedran Milaković</item>
    </izvorni_sadrzaj>
    <derivirana_varijabla naziv="DomainObject.Predmet.OstaliListFormated_1">
      <item>Vedran Milaković</item>
    </derivirana_varijabla>
  </DomainObject.Predmet.OstaliListFormated>
  <DomainObject.Predmet.OstaliListFormatedOIB>
    <izvorni_sadrzaj>
      <item>Vedran Milaković, OIB 08104124831</item>
    </izvorni_sadrzaj>
    <derivirana_varijabla naziv="DomainObject.Predmet.OstaliListFormatedOIB_1">
      <item>Vedran Milaković, OIB 08104124831</item>
    </derivirana_varijabla>
  </DomainObject.Predmet.OstaliListFormatedOIB>
  <DomainObject.Predmet.OstaliListFormatedWithAdress>
    <izvorni_sadrzaj>
      <item>Vedran Milaković, Višegradska 4, 10000 Zagreb</item>
    </izvorni_sadrzaj>
    <derivirana_varijabla naziv="DomainObject.Predmet.OstaliListFormatedWithAdress_1">
      <item>Vedran Milaković, Višegradska 4, 10000 Zagreb</item>
    </derivirana_varijabla>
  </DomainObject.Predmet.OstaliListFormatedWithAdress>
  <DomainObject.Predmet.OstaliListFormatedWithAdressOIB>
    <izvorni_sadrzaj>
      <item>Vedran Milaković, OIB 08104124831, Višegradska 4, 10000 Zagreb</item>
    </izvorni_sadrzaj>
    <derivirana_varijabla naziv="DomainObject.Predmet.OstaliListFormatedWithAdressOIB_1">
      <item>Vedran Milaković, OIB 08104124831, Višegradska 4, 10000 Zagreb</item>
    </derivirana_varijabla>
  </DomainObject.Predmet.OstaliListFormatedWithAdressOIB>
  <DomainObject.Predmet.OstaliListNazivFormated>
    <izvorni_sadrzaj>
      <item>Vedran Milaković</item>
    </izvorni_sadrzaj>
    <derivirana_varijabla naziv="DomainObject.Predmet.OstaliListNazivFormated_1">
      <item>Vedran Milaković</item>
    </derivirana_varijabla>
  </DomainObject.Predmet.OstaliListNazivFormated>
  <DomainObject.Predmet.OstaliListNazivFormatedOIB>
    <izvorni_sadrzaj>
      <item>Vedran Milaković, OIB 08104124831</item>
    </izvorni_sadrzaj>
    <derivirana_varijabla naziv="DomainObject.Predmet.OstaliListNazivFormatedOIB_1">
      <item>Vedran Milaković, OIB 08104124831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VA-MA-TEHNA d.o.o.</izvorni_sadrzaj>
    <derivirana_varijabla naziv="DomainObject.Predmet.ProtustrankaIDrugi_1">VA-MA-TEHNA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VA-MA-TEHNA d.o.o., OIB 38595750070, Višegradska 4, 10000 Zagreb</izvorni_sadrzaj>
    <derivirana_varijabla naziv="DomainObject.Predmet.ProtustrankaIDrugiAdressOIB_1">VA-MA-TEHNA d.o.o., OIB 38595750070, Višegradska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VA-MA-TEHNA d.o.o.</item>
      <item>Vedran Milaković</item>
    </izvorni_sadrzaj>
    <derivirana_varijabla naziv="DomainObject.Predmet.SudioniciListNaziv_1">
      <item>FINA Regionalni centar Zagreb</item>
      <item>VA-MA-TEHNA d.o.o.</item>
      <item>Vedran Milaković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VA-MA-TEHNA d.o.o., OIB 38595750070, Višegradska 4,10000 Zagreb</item>
      <item>Vedran Milaković, OIB 08104124831, Višegradska 4,10000 Zagreb</item>
    </izvorni_sadrzaj>
    <derivirana_varijabla naziv="DomainObject.Predmet.SudioniciListAdressOIB_1">
      <item>FINA Regionalni centar Zagreb, OIB 85821130368, Trg svibanjskih žrtava 1995. 1,10000 Zagreb</item>
      <item>VA-MA-TEHNA d.o.o., OIB 38595750070, Višegradska 4,10000 Zagreb</item>
      <item>Vedran Milaković, OIB 08104124831, Višegradska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38595750070</item>
      <item>, OIB 08104124831</item>
    </izvorni_sadrzaj>
    <derivirana_varijabla naziv="DomainObject.Predmet.SudioniciListNazivOIB_1">
      <item>, OIB 85821130368</item>
      <item>, OIB 38595750070</item>
      <item>, OIB 08104124831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599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2016-04-19T08:36:00Z</cp:lastPrinted>
  <dcterms:modified xmlns:xsi="http://www.w3.org/2001/XMLSchema-instance" xsi:type="dcterms:W3CDTF">2016-04-19T08:37:00Z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