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309FF" w:rsidRPr="00C61EDF">
        <w:trPr>
          <w:trHeight w:val="2231"/>
        </w:trPr>
        <w:tc>
          <w:tcPr>
            <w:tcW w:type="dxa" w:w="3369"/>
            <w:vAlign w:val="center"/>
          </w:tcPr>
          <w:p w:rsidRDefault="00D309FF" w:rsidP="00A66C00" w:rsidR="00D309F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309FF" w:rsidP="00A66C00" w:rsidR="00D309FF" w:rsidRPr="00F24FD8">
            <w:pPr>
              <w:spacing w:before="100"/>
            </w:pPr>
            <w:r w:rsidRPr="00F24FD8">
              <w:t>REPUBLIKA HRVATSKA</w:t>
            </w:r>
          </w:p>
          <w:p w:rsidRDefault="00D309FF" w:rsidP="00A66C00" w:rsidR="00D309FF" w:rsidRPr="00F24FD8">
            <w:r w:rsidRPr="00F24FD8">
              <w:t>TRGOVAČKI SUD U SPLITU</w:t>
            </w:r>
          </w:p>
          <w:p w:rsidRDefault="00D309FF" w:rsidP="00DA5B9D" w:rsidR="00D309FF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both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DA5B9D" w:rsidR="00D309FF">
            <w:pPr>
              <w:jc w:val="right"/>
              <w:rPr>
                <w:noProof/>
              </w:rPr>
            </w:pPr>
          </w:p>
          <w:p w:rsidRDefault="00D309FF" w:rsidP="00707C79" w:rsidR="00D309FF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07C79">
              <w:rPr>
                <w:noProof/>
              </w:rPr>
              <w:t>1008/2017</w:t>
            </w:r>
          </w:p>
        </w:tc>
      </w:tr>
    </w:tbl>
    <w:p w14:textId="9f13055" w14:paraId="9f13055" w:rsidRDefault="0050220A" w:rsidP="0050220A" w:rsidR="0050220A" w:rsidRPr="00D92D1F">
      <w:pPr>
        <w:jc w:val="both"/>
        <w15:collapsed w:val="false"/>
      </w:pP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5A1E65" w:rsidR="0050220A" w:rsidRPr="00D92D1F">
      <w:pPr>
        <w:spacing w:after="260" w:before="400"/>
        <w:jc w:val="center"/>
      </w:pPr>
      <w:r w:rsidRPr="00D92D1F">
        <w:t>U   I M E   R E P U B L I K E    H R V A T S K E</w:t>
      </w:r>
    </w:p>
    <w:p w:rsidRDefault="0050220A" w:rsidP="005A1E65" w:rsidR="0050220A" w:rsidRPr="00D92D1F">
      <w:pPr>
        <w:spacing w:after="260" w:before="26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</w:t>
      </w:r>
      <w:r w:rsidR="00843F9C" w:rsidRPr="00843F9C">
        <w:t xml:space="preserve">povodom prijedloga za otvaranje stečajnog postupka nad </w:t>
      </w:r>
      <w:r w:rsidR="00707C79" w:rsidRPr="00707C79">
        <w:t>AUTOPRIJEVOZ-SINJ d.o.o., OIB: 79427305365, Sinj, Miljenka Buljana 2</w:t>
      </w:r>
      <w:r w:rsidR="00D836BC" w:rsidRPr="00D836BC">
        <w:t xml:space="preserve">, </w:t>
      </w:r>
      <w:r w:rsidR="00707C79">
        <w:t>21. svibnja</w:t>
      </w:r>
      <w:r w:rsidR="00D309FF">
        <w:t xml:space="preserve"> 2018.</w:t>
      </w:r>
    </w:p>
    <w:p w:rsidRDefault="0050220A" w:rsidP="00437CCD" w:rsidR="0050220A" w:rsidRPr="00D92D1F">
      <w:pPr>
        <w:pStyle w:val="Tijeloteksta"/>
        <w:tabs>
          <w:tab w:pos="1276" w:val="left"/>
        </w:tabs>
        <w:spacing w:after="220" w:before="22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</w:r>
      <w:r w:rsidR="00437CCD">
        <w:t xml:space="preserve"> I. </w:t>
      </w:r>
      <w:r w:rsidRPr="00D92D1F">
        <w:t xml:space="preserve">Obustavlja se stečajni postupak nad </w:t>
      </w:r>
      <w:r w:rsidR="00D309FF" w:rsidRPr="00D309FF">
        <w:t xml:space="preserve">dužnikom </w:t>
      </w:r>
      <w:r w:rsidR="00707C79" w:rsidRPr="00707C79">
        <w:t>AUTOPRIJEVOZ-SINJ d.o.o., OIB: 79427305365, Sinj, Miljenka Buljana 2</w:t>
      </w:r>
      <w:r>
        <w:t>.</w:t>
      </w:r>
    </w:p>
    <w:p w:rsidRDefault="00D309FF" w:rsidP="00D309FF" w:rsidR="00437CCD">
      <w:pPr>
        <w:spacing w:before="200"/>
        <w:jc w:val="both"/>
      </w:pPr>
      <w:r>
        <w:tab/>
        <w:t>II. Ročište radi rasprave o očitovanja o prijedlogu</w:t>
      </w:r>
      <w:r w:rsidR="00437CCD">
        <w:t xml:space="preserve"> </w:t>
      </w:r>
      <w:r w:rsidR="00437CCD" w:rsidRPr="00437CCD">
        <w:t>za otvaranje stečajnog postupka</w:t>
      </w:r>
      <w:r w:rsidR="00437CCD">
        <w:t xml:space="preserve"> određeno za </w:t>
      </w:r>
      <w:r w:rsidR="00707C79">
        <w:t>22. svibnja</w:t>
      </w:r>
      <w:r>
        <w:t xml:space="preserve"> 2018.</w:t>
      </w:r>
      <w:r w:rsidR="00437CCD">
        <w:t xml:space="preserve"> sa početkom u 0</w:t>
      </w:r>
      <w:r>
        <w:t>9</w:t>
      </w:r>
      <w:r w:rsidR="00437CCD">
        <w:t>:</w:t>
      </w:r>
      <w:r>
        <w:t>0</w:t>
      </w:r>
      <w:r w:rsidR="00437CCD">
        <w:t>0 sati neće se održati.</w:t>
      </w:r>
    </w:p>
    <w:p w:rsidRDefault="0050220A" w:rsidP="00D309FF" w:rsidR="0050220A" w:rsidRPr="00D92D1F">
      <w:pPr>
        <w:spacing w:after="120" w:before="240"/>
        <w:jc w:val="center"/>
      </w:pPr>
      <w:r w:rsidRPr="00D92D1F">
        <w:t>Obrazloženje</w:t>
      </w:r>
    </w:p>
    <w:p w:rsidRDefault="005A1E65" w:rsidP="00D309FF" w:rsidR="005A1E65">
      <w:pPr>
        <w:ind w:firstLine="709"/>
        <w:jc w:val="both"/>
        <w:rPr>
          <w:rFonts w:cstheme="minorBidi" w:eastAsiaTheme="minorHAnsi"/>
          <w:lang w:eastAsia="en-US"/>
        </w:rPr>
      </w:pPr>
      <w:r w:rsidRPr="005A1E65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707C79">
        <w:rPr>
          <w:rFonts w:cstheme="minorBidi" w:eastAsiaTheme="minorHAnsi"/>
          <w:lang w:eastAsia="en-US"/>
        </w:rPr>
        <w:t>3. studenog</w:t>
      </w:r>
      <w:r w:rsidR="00D309FF">
        <w:rPr>
          <w:rFonts w:cstheme="minorBidi" w:eastAsiaTheme="minorHAnsi"/>
          <w:lang w:eastAsia="en-US"/>
        </w:rPr>
        <w:t xml:space="preserve"> 2017., na temelju odredbe čl. </w:t>
      </w:r>
      <w:r w:rsidR="00707C79">
        <w:rPr>
          <w:rFonts w:cstheme="minorBidi" w:eastAsiaTheme="minorHAnsi"/>
          <w:lang w:eastAsia="en-US"/>
        </w:rPr>
        <w:t>110</w:t>
      </w:r>
      <w:r w:rsidRPr="005A1E65">
        <w:rPr>
          <w:rFonts w:cstheme="minorBidi" w:eastAsiaTheme="minorHAnsi"/>
          <w:lang w:eastAsia="en-US"/>
        </w:rPr>
        <w:t xml:space="preserve">.  st. </w:t>
      </w:r>
      <w:r w:rsidR="00707C79">
        <w:rPr>
          <w:rFonts w:cstheme="minorBidi" w:eastAsiaTheme="minorHAnsi"/>
          <w:lang w:eastAsia="en-US"/>
        </w:rPr>
        <w:t>1</w:t>
      </w:r>
      <w:r w:rsidRPr="005A1E65">
        <w:rPr>
          <w:rFonts w:cstheme="minorBidi" w:eastAsiaTheme="minorHAnsi"/>
          <w:lang w:eastAsia="en-US"/>
        </w:rPr>
        <w:t>.</w:t>
      </w:r>
      <w:r w:rsidR="00707C79">
        <w:rPr>
          <w:rFonts w:cstheme="minorBidi" w:eastAsiaTheme="minorHAnsi"/>
          <w:lang w:eastAsia="en-US"/>
        </w:rPr>
        <w:t xml:space="preserve"> </w:t>
      </w:r>
      <w:r w:rsidR="00707C79" w:rsidRPr="00707C79">
        <w:rPr>
          <w:rFonts w:eastAsiaTheme="minorHAnsi"/>
          <w:lang w:eastAsia="en-US"/>
        </w:rPr>
        <w:t>Stečajnog zakona („Narodne novine“ 71/15 i 104/17; dalje SZ)</w:t>
      </w:r>
      <w:r w:rsidRPr="005A1E65">
        <w:rPr>
          <w:rFonts w:cstheme="minorBidi" w:eastAsiaTheme="minorHAnsi"/>
          <w:lang w:eastAsia="en-US"/>
        </w:rPr>
        <w:t xml:space="preserve">, </w:t>
      </w:r>
      <w:r w:rsidR="00D309FF">
        <w:rPr>
          <w:rFonts w:cstheme="minorBidi" w:eastAsiaTheme="minorHAnsi"/>
          <w:lang w:eastAsia="en-US"/>
        </w:rPr>
        <w:t xml:space="preserve">zahtjev za provedbu skraćenog stečajnog postupka nad dužnikom </w:t>
      </w:r>
      <w:r w:rsidR="00707C79" w:rsidRPr="00707C79">
        <w:t>AUTOPRIJEVOZ-SINJ d.o.o., OIB: 79427305365, Sinj, Miljenka Buljana 2</w:t>
      </w:r>
      <w:r w:rsidR="00D309FF">
        <w:t xml:space="preserve">. </w:t>
      </w:r>
      <w:r w:rsidRPr="005A1E65">
        <w:rPr>
          <w:rFonts w:cstheme="minorBidi" w:eastAsiaTheme="minorHAnsi"/>
          <w:lang w:eastAsia="en-US"/>
        </w:rPr>
        <w:t xml:space="preserve">U </w:t>
      </w:r>
      <w:r w:rsidR="00D309FF">
        <w:rPr>
          <w:rFonts w:cstheme="minorBidi" w:eastAsiaTheme="minorHAnsi"/>
          <w:lang w:eastAsia="en-US"/>
        </w:rPr>
        <w:t>zahtjevu</w:t>
      </w:r>
      <w:r w:rsidRPr="005A1E65">
        <w:rPr>
          <w:rFonts w:cstheme="minorBidi" w:eastAsiaTheme="minorHAnsi"/>
          <w:lang w:eastAsia="en-US"/>
        </w:rPr>
        <w:t xml:space="preserve"> se navodi da dužnik na dan </w:t>
      </w:r>
      <w:r w:rsidR="00707C79">
        <w:rPr>
          <w:rFonts w:cstheme="minorBidi" w:eastAsiaTheme="minorHAnsi"/>
          <w:lang w:eastAsia="en-US"/>
        </w:rPr>
        <w:t>27. listopada 2017</w:t>
      </w:r>
      <w:r w:rsidRPr="005A1E65">
        <w:rPr>
          <w:rFonts w:cstheme="minorBidi" w:eastAsiaTheme="minorHAnsi"/>
          <w:lang w:eastAsia="en-US"/>
        </w:rPr>
        <w:t>. u Očevidniku redoslijeda osnova za plaćanje ima evidentirane neizvršene osnove za plaćanj</w:t>
      </w:r>
      <w:r w:rsidR="00D309FF">
        <w:rPr>
          <w:rFonts w:cstheme="minorBidi" w:eastAsiaTheme="minorHAnsi"/>
          <w:lang w:eastAsia="en-US"/>
        </w:rPr>
        <w:t>a u neprekinutom razdoblju od 12</w:t>
      </w:r>
      <w:r w:rsidRPr="005A1E65">
        <w:rPr>
          <w:rFonts w:cstheme="minorBidi" w:eastAsiaTheme="minorHAnsi"/>
          <w:lang w:eastAsia="en-US"/>
        </w:rPr>
        <w:t>0</w:t>
      </w:r>
      <w:r w:rsidR="00D309FF">
        <w:rPr>
          <w:rFonts w:cstheme="minorBidi" w:eastAsiaTheme="minorHAnsi"/>
          <w:lang w:eastAsia="en-US"/>
        </w:rPr>
        <w:t xml:space="preserve"> dana, u ukupnom iznosu od </w:t>
      </w:r>
      <w:r w:rsidR="00707C79">
        <w:rPr>
          <w:rFonts w:cstheme="minorBidi" w:eastAsiaTheme="minorHAnsi"/>
          <w:lang w:eastAsia="en-US"/>
        </w:rPr>
        <w:t>7.986.784,67</w:t>
      </w:r>
      <w:r w:rsidR="00D309FF">
        <w:rPr>
          <w:rFonts w:cstheme="minorBidi" w:eastAsiaTheme="minorHAnsi"/>
          <w:lang w:eastAsia="en-US"/>
        </w:rPr>
        <w:t xml:space="preserve"> </w:t>
      </w:r>
      <w:r w:rsidRPr="005A1E65">
        <w:rPr>
          <w:rFonts w:cstheme="minorBidi" w:eastAsiaTheme="minorHAnsi"/>
          <w:lang w:eastAsia="en-US"/>
        </w:rPr>
        <w:t>kn, kao i da prema podacima koji su dostavljeni od Hrvatskog zavoda z</w:t>
      </w:r>
      <w:r w:rsidR="00D309FF">
        <w:rPr>
          <w:rFonts w:cstheme="minorBidi" w:eastAsiaTheme="minorHAnsi"/>
          <w:lang w:eastAsia="en-US"/>
        </w:rPr>
        <w:t>a</w:t>
      </w:r>
      <w:r w:rsidR="00707C79">
        <w:rPr>
          <w:rFonts w:cstheme="minorBidi" w:eastAsiaTheme="minorHAnsi"/>
          <w:lang w:eastAsia="en-US"/>
        </w:rPr>
        <w:t xml:space="preserve"> mirovinsko osiguranje dužnik i</w:t>
      </w:r>
      <w:r w:rsidR="00D309FF">
        <w:rPr>
          <w:rFonts w:cstheme="minorBidi" w:eastAsiaTheme="minorHAnsi"/>
          <w:lang w:eastAsia="en-US"/>
        </w:rPr>
        <w:t xml:space="preserve">ma </w:t>
      </w:r>
      <w:r w:rsidR="00707C79">
        <w:rPr>
          <w:rFonts w:cstheme="minorBidi" w:eastAsiaTheme="minorHAnsi"/>
          <w:lang w:eastAsia="en-US"/>
        </w:rPr>
        <w:t xml:space="preserve">7 </w:t>
      </w:r>
      <w:r w:rsidRPr="005A1E65">
        <w:rPr>
          <w:rFonts w:cstheme="minorBidi" w:eastAsiaTheme="minorHAnsi"/>
          <w:lang w:eastAsia="en-US"/>
        </w:rPr>
        <w:t xml:space="preserve">zaposlenih. </w:t>
      </w:r>
    </w:p>
    <w:p w:rsidRDefault="0050220A" w:rsidP="00D309FF" w:rsidR="004B00AA">
      <w:pPr>
        <w:spacing w:before="200"/>
        <w:jc w:val="both"/>
      </w:pPr>
      <w:r>
        <w:tab/>
      </w:r>
      <w:r w:rsidR="004B00AA">
        <w:t>Rješen</w:t>
      </w:r>
      <w:r w:rsidR="00D309FF">
        <w:t>jem ovog suda poslovni broj 11.</w:t>
      </w:r>
      <w:r w:rsidR="004B00AA">
        <w:t>St-</w:t>
      </w:r>
      <w:r w:rsidR="00707C79">
        <w:t>1008/2017</w:t>
      </w:r>
      <w:r w:rsidR="00843F9C">
        <w:t xml:space="preserve"> od </w:t>
      </w:r>
      <w:r w:rsidR="00707C79">
        <w:t>6</w:t>
      </w:r>
      <w:r w:rsidR="00D309FF">
        <w:t>. veljače 2018.</w:t>
      </w:r>
      <w:r w:rsidR="004B00AA">
        <w:t xml:space="preserve"> pokrenut je prethodni postupak radi utvrđivanja pretpostavki za otvaranje stečajnog postupka nad dužnikom i određeno je ročište radi očitovanja o prijedlogu za otv</w:t>
      </w:r>
      <w:r w:rsidR="00707C79">
        <w:t>aranje stečajnog postupka</w:t>
      </w:r>
      <w:r w:rsidR="004B00AA">
        <w:t>.</w:t>
      </w:r>
      <w:r w:rsidR="00843F9C">
        <w:t xml:space="preserve"> </w:t>
      </w:r>
    </w:p>
    <w:p w:rsidRDefault="004B00AA" w:rsidP="008376B0" w:rsidR="0050220A">
      <w:pPr>
        <w:spacing w:before="200"/>
        <w:jc w:val="both"/>
      </w:pPr>
      <w:r>
        <w:tab/>
      </w:r>
      <w:r w:rsidR="00707C79">
        <w:t>Dana 21. svibnja</w:t>
      </w:r>
      <w:r w:rsidR="00D309FF">
        <w:t xml:space="preserve"> 2018. </w:t>
      </w:r>
      <w:r w:rsidR="00707C79">
        <w:t>kod ovog suda zaprimljena je</w:t>
      </w:r>
      <w:r w:rsidR="00D309FF">
        <w:t xml:space="preserve"> potvrd</w:t>
      </w:r>
      <w:r w:rsidR="00707C79">
        <w:t>a</w:t>
      </w:r>
      <w:r w:rsidR="00D309FF">
        <w:t xml:space="preserve"> FINA-e</w:t>
      </w:r>
      <w:r w:rsidR="008376B0" w:rsidRPr="008376B0">
        <w:t xml:space="preserve"> o </w:t>
      </w:r>
      <w:r w:rsidR="00707C79">
        <w:t xml:space="preserve">neizvršenim osnovama za plaćanje i potvrda o </w:t>
      </w:r>
      <w:r w:rsidR="008376B0" w:rsidRPr="008376B0">
        <w:t>blokadi računa</w:t>
      </w:r>
      <w:r w:rsidR="00843F9C">
        <w:t xml:space="preserve"> i novč</w:t>
      </w:r>
      <w:r w:rsidR="00707C79">
        <w:t xml:space="preserve">anih sredstava ovršenika iz kojih </w:t>
      </w:r>
      <w:r w:rsidR="008376B0" w:rsidRPr="008376B0">
        <w:t>proizlazi da</w:t>
      </w:r>
      <w:r w:rsidR="008376B0">
        <w:t xml:space="preserve"> je na</w:t>
      </w:r>
      <w:r w:rsidR="00707C79">
        <w:t xml:space="preserve"> dan izdavanja p</w:t>
      </w:r>
      <w:r w:rsidR="0050220A">
        <w:t>otvrd</w:t>
      </w:r>
      <w:r w:rsidR="00707C79">
        <w:t>a</w:t>
      </w:r>
      <w:r w:rsidR="0050220A">
        <w:t xml:space="preserve"> (</w:t>
      </w:r>
      <w:r w:rsidR="00707C79">
        <w:t>21. svibnja</w:t>
      </w:r>
      <w:r w:rsidR="00D309FF">
        <w:t xml:space="preserve"> 2018.</w:t>
      </w:r>
      <w:r w:rsidR="0050220A">
        <w:t>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4E68A3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</w:t>
      </w:r>
      <w:r w:rsidR="00843F9C">
        <w:t>SZ-a</w:t>
      </w:r>
      <w:r w:rsidRPr="00D92D1F">
        <w:t xml:space="preserve"> propisano je kako će sud obustaviti (stečajni) postupak ako dužnik do završetka prethodnog postupka postane sposoban za plaćanje. </w:t>
      </w:r>
    </w:p>
    <w:p w:rsidRDefault="0050220A" w:rsidP="004E68A3" w:rsidR="0050220A" w:rsidRPr="00D92D1F">
      <w:pPr>
        <w:spacing w:before="200"/>
        <w:ind w:firstLine="708"/>
        <w:jc w:val="both"/>
      </w:pPr>
      <w:r>
        <w:lastRenderedPageBreak/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D309FF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D309FF">
        <w:t xml:space="preserve"> </w:t>
      </w:r>
      <w:r w:rsidR="00707C79">
        <w:t>21. svibnja</w:t>
      </w:r>
      <w:r w:rsidR="00D309FF">
        <w:t xml:space="preserve"> 2018.</w:t>
      </w:r>
    </w:p>
    <w:p w:rsidRDefault="00D309FF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D309FF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D309FF" w:rsidP="00651C02" w:rsidR="00651C02" w:rsidRPr="00651C02">
      <w:pPr>
        <w:spacing w:before="16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651C02" w:rsidRPr="00651C02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D309FF" w:rsidP="0050220A" w:rsidR="0050220A" w:rsidRPr="00D92D1F">
      <w:pPr>
        <w:pStyle w:val="Tijeloteksta"/>
      </w:pPr>
      <w:r>
        <w:t>Dna</w:t>
      </w:r>
      <w:r w:rsidR="0050220A" w:rsidRPr="00D92D1F">
        <w:t>:</w:t>
      </w:r>
    </w:p>
    <w:p w:rsidRDefault="0050220A" w:rsidP="0050220A" w:rsidR="0050220A" w:rsidRPr="00D92D1F">
      <w:pPr>
        <w:pStyle w:val="Tijeloteksta"/>
      </w:pPr>
      <w:r w:rsidRPr="00D92D1F">
        <w:t xml:space="preserve">- predlagatelju </w:t>
      </w:r>
      <w:r w:rsidR="004B00AA">
        <w:t>–</w:t>
      </w:r>
      <w:r w:rsidRPr="00D92D1F">
        <w:t xml:space="preserve"> FINA</w:t>
      </w:r>
      <w:r w:rsidR="004B00AA">
        <w:t>, RC Split</w:t>
      </w:r>
    </w:p>
    <w:p w:rsidRDefault="0050220A" w:rsidP="0050220A" w:rsidR="0050220A">
      <w:pPr>
        <w:pStyle w:val="Tijeloteksta"/>
      </w:pPr>
      <w:r w:rsidRPr="00D92D1F">
        <w:t xml:space="preserve">- dužniku </w:t>
      </w:r>
      <w:r w:rsidR="00707C79">
        <w:t>po punomoćnici</w:t>
      </w:r>
    </w:p>
    <w:p w:rsidRDefault="008376B0" w:rsidP="0050220A" w:rsidR="0050220A" w:rsidRPr="00D92D1F">
      <w:pPr>
        <w:pStyle w:val="Tijeloteksta"/>
      </w:pPr>
      <w:r>
        <w:t xml:space="preserve">- </w:t>
      </w:r>
      <w:r w:rsidR="0050220A">
        <w:t>mrežna</w:t>
      </w:r>
      <w:r w:rsidR="0050220A" w:rsidRPr="002F0931">
        <w:t xml:space="preserve"> stra</w:t>
      </w:r>
      <w:r w:rsidR="0050220A"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7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D309FF" w:rsidR="00176DCA">
    <w:pPr>
      <w:pStyle w:val="Zaglavlje"/>
      <w:jc w:val="right"/>
    </w:pPr>
    <w:r>
      <w:tab/>
      <w:t xml:space="preserve">                                                                                                    </w:t>
    </w:r>
    <w:r w:rsidR="00D309FF">
      <w:t xml:space="preserve">Poslovni broj: </w:t>
    </w:r>
    <w:r w:rsidR="00B44741">
      <w:t>11.St</w:t>
    </w:r>
    <w:r w:rsidR="00651C02">
      <w:t>-</w:t>
    </w:r>
    <w:r w:rsidR="00707C79">
      <w:t>1008/2017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475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B6411"/>
    <w:rsid w:val="003C4338"/>
    <w:rsid w:val="00413ED8"/>
    <w:rsid w:val="004220F0"/>
    <w:rsid w:val="0042424F"/>
    <w:rsid w:val="00425A2C"/>
    <w:rsid w:val="00436248"/>
    <w:rsid w:val="00437CCD"/>
    <w:rsid w:val="004677B8"/>
    <w:rsid w:val="00471D94"/>
    <w:rsid w:val="00474D4C"/>
    <w:rsid w:val="0049249C"/>
    <w:rsid w:val="00497A87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1E65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7C79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376B0"/>
    <w:rsid w:val="00843F9C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D64F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09FF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4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7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D309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4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St-1008/2017</izvorni_sadrzaj>
    <derivirana_varijabla naziv="DomainObject.Predmet.OznakaBroj_1">St-1008/2017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zaposlenih</izvorni_sadrzaj>
    <derivirana_varijabla naziv="DomainObject.Predmet.PrimjedbaSuca_1">7 zaposlenih</derivirana_varijabla>
  </DomainObject.Predmet.PrimjedbaSuca>
  <DomainObject.Predmet.ProtustrankaFormated>
    <izvorni_sadrzaj>  AUTOPRIJEVOZ-SINJ, društvo s ograničenom odgovornošću  za obavljanje komunalne djelatnosti prijevoza putnika u javnom promet</izvorni_sadrzaj>
    <derivirana_varijabla naziv="DomainObject.Predmet.ProtustrankaFormated_1">  AUTOPRIJEVOZ-SINJ, društvo s ograničenom odgovornošću  za obavljanje komunalne djelatnosti prijevoza putnika u javnom promet</derivirana_varijabla>
  </DomainObject.Predmet.ProtustrankaFormated>
  <DomainObject.Predmet.ProtustrankaFormatedOIB>
    <izvorni_sadrzaj>  AUTOPRIJEVOZ-SINJ, društvo s ograničenom odgovornošću  za obavljanje komunalne djelatnosti prijevoza putnika u javnom promet, OIB 79427305365</izvorni_sadrzaj>
    <derivirana_varijabla naziv="DomainObject.Predmet.ProtustrankaFormatedOIB_1">  AUTOPRIJEVOZ-SINJ, društvo s ograničenom odgovornošću  za obavljanje komunalne djelatnosti prijevoza putnika u javnom promet, OIB 79427305365</derivirana_varijabla>
  </DomainObject.Predmet.ProtustrankaFormatedOIB>
  <DomainObject.Predmet.ProtustrankaFormatedWithAdress>
    <izvorni_sadrzaj> AUTOPRIJEVOZ-SINJ, društvo s ograničenom odgovornošću  za obavljanje komunalne djelatnosti prijevoza putnika u javnom promet, Miljenka Buljana 2, 21230 Sinj</izvorni_sadrzaj>
    <derivirana_varijabla naziv="DomainObject.Predmet.ProtustrankaFormatedWithAdress_1"> AUTOPRIJEVOZ-SINJ, društvo s ograničenom odgovornošću  za obavljanje komunalne djelatnosti prijevoza putnika u javnom promet, Miljenka Buljana 2, 21230 Sinj</derivirana_varijabla>
  </DomainObject.Predmet.ProtustrankaFormatedWithAdress>
  <DomainObject.Predmet.ProtustrankaFormatedWithAdressOIB>
    <izvorni_sadrzaj> AUTOPRIJEVOZ-SINJ, društvo s ograničenom odgovornošću  za obavljanje komunalne djelatnosti prijevoza putnika u javnom promet, OIB 79427305365, Miljenka Buljana 2, 21230 Sinj</izvorni_sadrzaj>
    <derivirana_varijabla naziv="DomainObject.Predmet.ProtustrankaFormatedWithAdressOIB_1"> AUTOPRIJEVOZ-SINJ, društvo s ograničenom odgovornošću  za obavljanje komunalne djelatnosti prijevoza putnika u javnom promet, OIB 79427305365, Miljenka Buljana 2, 21230 Sinj</derivirana_varijabla>
  </DomainObject.Predmet.ProtustrankaFormatedWithAdressOIB>
  <DomainObject.Predmet.ProtustrankaWithAdress>
    <izvorni_sadrzaj>AUTOPRIJEVOZ-SINJ, društvo s ograničenom odgovornošću  za obavljanje komunalne djelatnosti prijevoza putnika u javnom promet Miljenka Buljana 2, 21230 Sinj</izvorni_sadrzaj>
    <derivirana_varijabla naziv="DomainObject.Predmet.ProtustrankaWithAdress_1">AUTOPRIJEVOZ-SINJ, društvo s ograničenom odgovornošću  za obavljanje komunalne djelatnosti prijevoza putnika u javnom promet Miljenka Buljana 2, 21230 Sinj</derivirana_varijabla>
  </DomainObject.Predmet.ProtustrankaWithAdress>
  <DomainObject.Predmet.ProtustrankaWithAdressOIB>
    <izvorni_sadrzaj>AUTOPRIJEVOZ-SINJ, društvo s ograničenom odgovornošću  za obavljanje komunalne djelatnosti prijevoza putnika u javnom promet, OIB 79427305365, Miljenka Buljana 2, 21230 Sinj</izvorni_sadrzaj>
    <derivirana_varijabla naziv="DomainObject.Predmet.ProtustrankaWithAdressOIB_1">AUTOPRIJEVOZ-SINJ, društvo s ograničenom odgovornošću  za obavljanje komunalne djelatnosti prijevoza putnika u javnom promet, OIB 79427305365, Miljenka Buljana 2, 21230 Sinj</derivirana_varijabla>
  </DomainObject.Predmet.ProtustrankaWithAdressOIB>
  <DomainObject.Predmet.ProtustrankaNazivFormated>
    <izvorni_sadrzaj>AUTOPRIJEVOZ-SINJ, društvo s ograničenom odgovornošću  za obavljanje komunalne djelatnosti prijevoza putnika u javnom promet</izvorni_sadrzaj>
    <derivirana_varijabla naziv="DomainObject.Predmet.ProtustrankaNazivFormated_1">AUTOPRIJEVOZ-SINJ, društvo s ograničenom odgovornošću  za obavljanje komunalne djelatnosti prijevoza putnika u javnom promet</derivirana_varijabla>
  </DomainObject.Predmet.ProtustrankaNazivFormated>
  <DomainObject.Predmet.ProtustrankaNazivFormatedOIB>
    <izvorni_sadrzaj>AUTOPRIJEVOZ-SINJ, društvo s ograničenom odgovornošću  za obavljanje komunalne djelatnosti prijevoza putnika u javnom promet, OIB 79427305365</izvorni_sadrzaj>
    <derivirana_varijabla naziv="DomainObject.Predmet.ProtustrankaNazivFormatedOIB_1">AUTOPRIJEVOZ-SINJ, društvo s ograničenom odgovornošću  za obavljanje komunalne djelatnosti prijevoza putnika u javnom promet, OIB 79427305365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7986784.67</izvorni_sadrzaj>
    <derivirana_varijabla naziv="DomainObject.Predmet.TrenutnaVrijednost_1">7986784.67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AUTOPRIJEVOZ-SINJ, društvo s ograničenom odgovornošću  za obavljanje komunalne djelatnosti prijevoza putnika u javnom promet</item>
    </izvorni_sadrzaj>
    <derivirana_varijabla naziv="DomainObject.Predmet.ProtuStrankaListFormated_1">
      <item>AUTOPRIJEVOZ-SINJ, društvo s ograničenom odgovornošću  za obavljanje komunalne djelatnosti prijevoza putnika u javnom promet</item>
    </derivirana_varijabla>
  </DomainObject.Predmet.ProtuStrankaListFormated>
  <DomainObject.Predmet.ProtuStrankaListFormatedOIB>
    <izvorni_sadrzaj>
      <item>AUTOPRIJEVOZ-SINJ, društvo s ograničenom odgovornošću  za obavljanje komunalne djelatnosti prijevoza putnika u javnom promet, OIB 79427305365</item>
    </izvorni_sadrzaj>
    <derivirana_varijabla naziv="DomainObject.Predmet.ProtuStrankaListFormatedOIB_1">
      <item>AUTOPRIJEVOZ-SINJ, društvo s ograničenom odgovornošću  za obavljanje komunalne djelatnosti prijevoza putnika u javnom promet, OIB 79427305365</item>
    </derivirana_varijabla>
  </DomainObject.Predmet.ProtuStrankaListFormatedOIB>
  <DomainObject.Predmet.ProtuStrankaListFormatedWithAdress>
    <izvorni_sadrzaj>
      <item>AUTOPRIJEVOZ-SINJ, društvo s ograničenom odgovornošću  za obavljanje komunalne djelatnosti prijevoza putnika u javnom promet, Miljenka Buljana 2, 21230 Sinj</item>
    </izvorni_sadrzaj>
    <derivirana_varijabla naziv="DomainObject.Predmet.ProtuStrankaListFormatedWithAdress_1">
      <item>AUTOPRIJEVOZ-SINJ, društvo s ograničenom odgovornošću  za obavljanje komunalne djelatnosti prijevoza putnika u javnom promet, Miljenka Buljana 2, 21230 Sinj</item>
    </derivirana_varijabla>
  </DomainObject.Predmet.ProtuStrankaListFormatedWithAdress>
  <DomainObject.Predmet.ProtuStrankaListFormatedWithAdressOIB>
    <izvorni_sadrzaj>
      <item>AUTOPRIJEVOZ-SINJ, društvo s ograničenom odgovornošću  za obavljanje komunalne djelatnosti prijevoza putnika u javnom promet, OIB 79427305365, Miljenka Buljana 2, 21230 Sinj</item>
    </izvorni_sadrzaj>
    <derivirana_varijabla naziv="DomainObject.Predmet.ProtuStrankaListFormatedWithAdressOIB_1">
      <item>AUTOPRIJEVOZ-SINJ, društvo s ograničenom odgovornošću  za obavljanje komunalne djelatnosti prijevoza putnika u javnom promet, OIB 79427305365, Miljenka Buljana 2, 21230 Sinj</item>
    </derivirana_varijabla>
  </DomainObject.Predmet.ProtuStrankaListFormatedWithAdressOIB>
  <DomainObject.Predmet.ProtuStrankaListNazivFormated>
    <izvorni_sadrzaj>
      <item>AUTOPRIJEVOZ-SINJ, društvo s ograničenom odgovornošću  za obavljanje komunalne djelatnosti prijevoza putnika u javnom promet</item>
    </izvorni_sadrzaj>
    <derivirana_varijabla naziv="DomainObject.Predmet.ProtuStrankaListNazivFormated_1">
      <item>AUTOPRIJEVOZ-SINJ, društvo s ograničenom odgovornošću  za obavljanje komunalne djelatnosti prijevoza putnika u javnom promet</item>
    </derivirana_varijabla>
  </DomainObject.Predmet.ProtuStrankaListNazivFormated>
  <DomainObject.Predmet.ProtuStrankaListNazivFormatedOIB>
    <izvorni_sadrzaj>
      <item>AUTOPRIJEVOZ-SINJ, društvo s ograničenom odgovornošću  za obavljanje komunalne djelatnosti prijevoza putnika u javnom promet, OIB 79427305365</item>
    </izvorni_sadrzaj>
    <derivirana_varijabla naziv="DomainObject.Predmet.ProtuStrankaListNazivFormatedOIB_1">
      <item>AUTOPRIJEVOZ-SINJ, društvo s ograničenom odgovornošću  za obavljanje komunalne djelatnosti prijevoza putnika u javnom promet, OIB 79427305365</item>
    </derivirana_varijabla>
  </DomainObject.Predmet.ProtuStrankaListNazivFormatedOIB>
  <DomainObject.Predmet.OstaliListFormated>
    <izvorni_sadrzaj>
      <item>Joško Jerkan</item>
      <item>Tonći Radalj</item>
      <item>Radojka Petrović Ivanišević</item>
    </izvorni_sadrzaj>
    <derivirana_varijabla naziv="DomainObject.Predmet.OstaliListFormated_1">
      <item>Joško Jerkan</item>
      <item>Tonći Radalj</item>
      <item>Radojka Petrović Ivanišević</item>
    </derivirana_varijabla>
  </DomainObject.Predmet.OstaliListFormated>
  <DomainObject.Predmet.OstaliListFormatedOIB>
    <izvorni_sadrzaj>
      <item>Joško Jerkan, OIB 84447022058</item>
      <item>Tonći Radalj, OIB 18436001084</item>
      <item>Radojka Petrović Ivanišević</item>
    </izvorni_sadrzaj>
    <derivirana_varijabla naziv="DomainObject.Predmet.OstaliListFormatedOIB_1">
      <item>Joško Jerkan, OIB 84447022058</item>
      <item>Tonći Radalj, OIB 18436001084</item>
      <item>Radojka Petrović Ivanišević</item>
    </derivirana_varijabla>
  </DomainObject.Predmet.OstaliListFormatedOIB>
  <DomainObject.Predmet.OstaliListFormatedWithAdress>
    <izvorni_sadrzaj>
      <item>Joško Jerkan, Dinka Šimunovića 4, 21230 Sinj</item>
      <item>Tonći Radalj, Splitska 65, 21300 Makarska</item>
      <item>Radojka Petrović Ivanišević, Domovinskog rata 29 b/IV, 21000 Split</item>
    </izvorni_sadrzaj>
    <derivirana_varijabla naziv="DomainObject.Predmet.OstaliListFormatedWithAdress_1">
      <item>Joško Jerkan, Dinka Šimunovića 4, 21230 Sinj</item>
      <item>Tonći Radalj, Splitska 65, 21300 Makarska</item>
      <item>Radojka Petrović Ivanišević, Domovinskog rata 29 b/IV, 21000 Split</item>
    </derivirana_varijabla>
  </DomainObject.Predmet.OstaliListFormatedWithAdress>
  <DomainObject.Predmet.OstaliListFormatedWithAdressOIB>
    <izvorni_sadrzaj>
      <item>Joško Jerkan, OIB 84447022058, Dinka Šimunovića 4, 21230 Sinj</item>
      <item>Tonći Radalj, OIB 18436001084, Splitska 65, 21300 Makarska</item>
      <item>Radojka Petrović Ivanišević, Domovinskog rata 29 b/IV, 21000 Split</item>
    </izvorni_sadrzaj>
    <derivirana_varijabla naziv="DomainObject.Predmet.OstaliListFormatedWithAdressOIB_1">
      <item>Joško Jerkan, OIB 84447022058, Dinka Šimunovića 4, 21230 Sinj</item>
      <item>Tonći Radalj, OIB 18436001084, Splitska 65, 21300 Makarska</item>
      <item>Radojka Petrović Ivanišević, Domovinskog rata 29 b/IV, 21000 Split</item>
    </derivirana_varijabla>
  </DomainObject.Predmet.OstaliListFormatedWithAdressOIB>
  <DomainObject.Predmet.OstaliListNazivFormated>
    <izvorni_sadrzaj>
      <item>Joško Jerkan</item>
      <item>Tonći Radalj</item>
      <item>Radojka Petrović Ivanišević</item>
    </izvorni_sadrzaj>
    <derivirana_varijabla naziv="DomainObject.Predmet.OstaliListNazivFormated_1">
      <item>Joško Jerkan</item>
      <item>Tonći Radalj</item>
      <item>Radojka Petrović Ivanišević</item>
    </derivirana_varijabla>
  </DomainObject.Predmet.OstaliListNazivFormated>
  <DomainObject.Predmet.OstaliListNazivFormatedOIB>
    <izvorni_sadrzaj>
      <item>Joško Jerkan, OIB 84447022058</item>
      <item>Tonći Radalj, OIB 18436001084</item>
      <item>Radojka Petrović Ivanišević</item>
    </izvorni_sadrzaj>
    <derivirana_varijabla naziv="DomainObject.Predmet.OstaliListNazivFormatedOIB_1">
      <item>Joško Jerkan, OIB 84447022058</item>
      <item>Tonći Radalj, OIB 18436001084</item>
      <item>Radojka Petrović Ivanišević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AUTOPRIJEVOZ-SINJ, društvo s ograničenom odgovornošću  za obavljanje komunalne djelatnosti prijevoza putnika u javnom promet</izvorni_sadrzaj>
    <derivirana_varijabla naziv="DomainObject.Predmet.ProtustrankaIDrugi_1">AUTOPRIJEVOZ-SINJ, društvo s ograničenom odgovornošću  za obavljanje komunalne djelatnosti prijevoza putnika u javnom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AUTOPRIJEVOZ-SINJ, društvo s ograničenom odgovornošću  za obavljanje komunalne djelatnosti prijevoza putnika u javnom promet, OIB 79427305365, Miljenka Buljana 2, 21230 Sinj</izvorni_sadrzaj>
    <derivirana_varijabla naziv="DomainObject.Predmet.ProtustrankaIDrugiAdressOIB_1">AUTOPRIJEVOZ-SINJ, društvo s ograničenom odgovornošću  za obavljanje komunalne djelatnosti prijevoza putnika u javnom promet, OIB 79427305365, Miljenka Buljana 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AUTOPRIJEVOZ-SINJ, društvo s ograničenom odgovornošću  za obavljanje komunalne djelatnosti prijevoza putnika u javnom promet</item>
      <item>FINANCIJSKA AGENCIJA, RC SPLIT</item>
      <item>Joško Jerkan</item>
      <item>Tonći Radalj</item>
      <item>Radojka Petrović Ivanišević</item>
    </izvorni_sadrzaj>
    <derivirana_varijabla naziv="DomainObject.Predmet.SudioniciListNaziv_1">
      <item>AUTOPRIJEVOZ-SINJ, društvo s ograničenom odgovornošću  za obavljanje komunalne djelatnosti prijevoza putnika u javnom promet</item>
      <item>FINANCIJSKA AGENCIJA, RC SPLIT</item>
      <item>Joško Jerkan</item>
      <item>Tonći Radalj</item>
      <item>Radojka Petrović Ivanišević</item>
    </derivirana_varijabla>
  </DomainObject.Predmet.SudioniciListNaziv>
  <DomainObject.Predmet.SudioniciListAdressOIB>
    <izvorni_sadrzaj>
      <item>AUTOPRIJEVOZ-SINJ, društvo s ograničenom odgovornošću  za obavljanje komunalne djelatnosti prijevoza putnika u javnom promet, OIB 79427305365, Miljenka Buljana 2,21230 Sinj</item>
      <item>FINANCIJSKA AGENCIJA, RC SPLIT, OIB 85821130368, Mažuranićevo šetalište 24 b,21000 Split</item>
      <item>Joško Jerkan, OIB 84447022058, Dinka Šimunovića 4,21230 Sinj</item>
      <item>Tonći Radalj, OIB 18436001084, Splitska 65,21300 Makarska</item>
      <item>Radojka Petrović Ivanišević, Domovinskog rata 29 b/IV,21000 Split</item>
    </izvorni_sadrzaj>
    <derivirana_varijabla naziv="DomainObject.Predmet.SudioniciListAdressOIB_1">
      <item>AUTOPRIJEVOZ-SINJ, društvo s ograničenom odgovornošću  za obavljanje komunalne djelatnosti prijevoza putnika u javnom promet, OIB 79427305365, Miljenka Buljana 2,21230 Sinj</item>
      <item>FINANCIJSKA AGENCIJA, RC SPLIT, OIB 85821130368, Mažuranićevo šetalište 24 b,21000 Split</item>
      <item>Joško Jerkan, OIB 84447022058, Dinka Šimunovića 4,21230 Sinj</item>
      <item>Tonći Radalj, OIB 18436001084, Splitska 65,21300 Makarska</item>
      <item>Radojka Petrović Ivanišević, Domovinskog rata 29 b/IV,21000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79427305365</item>
      <item>, OIB 85821130368</item>
      <item>, OIB 84447022058</item>
      <item>, OIB 18436001084</item>
      <item>, OIB null</item>
    </izvorni_sadrzaj>
    <derivirana_varijabla naziv="DomainObject.Predmet.SudioniciListNazivOIB_1">
      <item>, OIB 79427305365</item>
      <item>, OIB 85821130368</item>
      <item>, OIB 84447022058</item>
      <item>, OIB 18436001084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3D249-2DFB-4B28-9E62-5B6D7AF0EE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461</properties:Words>
  <properties:Characters>2444</properties:Characters>
  <properties:Lines>63</properties:Lines>
  <properties:Paragraphs>25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2018-05-21T07:37:00Z</cp:lastPrinted>
  <dcterms:modified xmlns:xsi="http://www.w3.org/2001/XMLSchema-instance" xsi:type="dcterms:W3CDTF">2018-05-21T07:42:00Z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(St-1008-2017 Autoprijevoz Sinj d.o.o. - obustava redovni 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