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599a" w14:paraId="21a599a" w:rsidRDefault="005727E8" w:rsidP="00EE2D20" w:rsidR="00B844EF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844EF" w:rsidP="00B844EF" w:rsidR="00B844EF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B844EF" w:rsidP="00B844EF" w:rsidR="00B844EF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B844EF" w:rsidP="00B844EF" w:rsidR="00B844EF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8785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B844EF" w:rsidP="00B844EF" w:rsidR="00B844EF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844EF" w:rsidP="00B844EF" w:rsidR="00B844EF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B844EF" w:rsidP="00B844EF" w:rsidR="00B844EF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B844EF" w:rsidP="00B844EF" w:rsidR="00B844EF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B844EF" w:rsidP="00B844EF" w:rsidR="006E45F5" w:rsidRPr="00B844EF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>
        <w:rPr>
          <w:rFonts w:hAnsi="Times New Roman" w:ascii="Times New Roman"/>
        </w:rPr>
        <w:t>ALTER NATURA d.o.o. Zagreb, Ilica 87, OIB:84204110681,</w:t>
      </w:r>
      <w:r w:rsidR="00217276"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>27</w:t>
      </w:r>
      <w:r w:rsidR="00217276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travnja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godine,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217276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r</w:t>
      </w:r>
      <w:r w:rsidR="00767FB1" w:rsidRPr="00627967">
        <w:rPr>
          <w:rFonts w:hAnsi="Times New Roman" w:ascii="Times New Roman"/>
          <w:szCs w:val="24"/>
          <w:lang w:val="pt-BR"/>
        </w:rPr>
        <w:t xml:space="preserve">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B844EF">
        <w:rPr>
          <w:rFonts w:hAnsi="Times New Roman" w:ascii="Times New Roman"/>
        </w:rPr>
        <w:t>ALTER NATURA d.o.o. Zagreb, Ilica 87, OIB:84204110681</w:t>
      </w:r>
      <w:r w:rsidR="00C9628D">
        <w:rPr>
          <w:rFonts w:hAnsi="Times New Roman" w:ascii="Times New Roman"/>
        </w:rPr>
        <w:t xml:space="preserve"> dana 27. travnja 2016. godine u </w:t>
      </w:r>
      <w:r w:rsidR="006209EC">
        <w:rPr>
          <w:rFonts w:hAnsi="Times New Roman" w:ascii="Times New Roman"/>
        </w:rPr>
        <w:t>1</w:t>
      </w:r>
      <w:r w:rsidR="00EE2D20">
        <w:rPr>
          <w:rFonts w:hAnsi="Times New Roman" w:ascii="Times New Roman"/>
        </w:rPr>
        <w:t>4</w:t>
      </w:r>
      <w:r w:rsidR="00C9628D">
        <w:rPr>
          <w:rFonts w:hAnsi="Times New Roman" w:ascii="Times New Roman"/>
        </w:rPr>
        <w:t>,</w:t>
      </w:r>
      <w:r w:rsidR="00B844EF">
        <w:rPr>
          <w:rFonts w:hAnsi="Times New Roman" w:ascii="Times New Roman"/>
        </w:rPr>
        <w:t>3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Za stečajnog upravitelja imenuje se </w:t>
      </w:r>
      <w:r w:rsidR="00217276">
        <w:rPr>
          <w:rFonts w:hAnsi="Times New Roman" w:ascii="Times New Roman"/>
        </w:rPr>
        <w:t xml:space="preserve"> Hrvoje Kraljičković iz Zagreba, Trg hrvatskih velikana 4, OIB:63875916042.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Zaključuje se stečajni postupak nad dužnikom </w:t>
      </w:r>
      <w:r w:rsidR="00B844EF">
        <w:rPr>
          <w:rFonts w:hAnsi="Times New Roman" w:ascii="Times New Roman"/>
        </w:rPr>
        <w:t>ALTER NATURA d.o.o. Zagreb, Ilica 87, OIB:84204110681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          Nakon pravomoćnosti ovog rješenja dužnik će se brisati iz sudskog registra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B844EF">
        <w:rPr>
          <w:rFonts w:hAnsi="Times New Roman" w:ascii="Times New Roman"/>
        </w:rPr>
        <w:t>ALTER NATURA d.o.o. Zagreb, Ilica 87, OIB:84204110681</w:t>
      </w:r>
      <w:r w:rsidR="00FA0710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Rješenjem </w:t>
      </w:r>
      <w:r w:rsidR="00EE2D20">
        <w:rPr>
          <w:rFonts w:hAnsi="Times New Roman" w:ascii="Times New Roman"/>
          <w:szCs w:val="24"/>
        </w:rPr>
        <w:t>02</w:t>
      </w:r>
      <w:r>
        <w:rPr>
          <w:rFonts w:hAnsi="Times New Roman" w:ascii="Times New Roman"/>
          <w:szCs w:val="24"/>
        </w:rPr>
        <w:t xml:space="preserve">. </w:t>
      </w:r>
      <w:r w:rsidR="00EE2D2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2016., godine sud je pokrenuo skraćeni stečajni postupak i pozvao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B844EF">
        <w:rPr>
          <w:rFonts w:hAnsi="Times New Roman" w:ascii="Times New Roman"/>
        </w:rPr>
        <w:t xml:space="preserve">ALTER NATURA d.o.o. Zagreb, Ilica 87, OIB:84204110681   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217276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B844EF">
        <w:rPr>
          <w:rFonts w:hAnsi="Times New Roman" w:ascii="Times New Roman"/>
        </w:rPr>
        <w:t>ALTER NATURA d.o.o. Zagreb, Ilica 87, OIB:84204110681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Sve odluke su dostavljene i javno objavljene što potvrđuje stanje sudskog spisa.</w:t>
      </w:r>
    </w:p>
    <w:p w:rsidRDefault="00217276" w:rsidR="00217276">
      <w:pPr>
        <w:jc w:val="both"/>
        <w:rPr>
          <w:rFonts w:hAnsi="Times New Roman" w:ascii="Times New Roman"/>
        </w:rPr>
      </w:pPr>
    </w:p>
    <w:p w:rsidRDefault="00217276" w:rsidR="00217276">
      <w:pPr>
        <w:jc w:val="both"/>
        <w:rPr>
          <w:rFonts w:hAnsi="Times New Roman" w:ascii="Times New Roman"/>
        </w:rPr>
      </w:pPr>
    </w:p>
    <w:p w:rsidRDefault="006E45F5" w:rsidR="002172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lastRenderedPageBreak/>
        <w:t>Dužnik</w:t>
      </w:r>
      <w:r w:rsidR="00F8681F">
        <w:rPr>
          <w:rFonts w:hAnsi="Times New Roman" w:ascii="Times New Roman"/>
        </w:rPr>
        <w:t xml:space="preserve"> nije dostavio podatke o postojanju imovine, a niti su vjerovnici predložili otvaranje redovtog stečajnog postupka pa je sud temeljem stanja spisa postupio kao u izreci u skladu s člankom 431. i 432.  Stečajnog zakona. </w:t>
      </w:r>
      <w:r w:rsidR="0067762B" w:rsidRPr="00627967">
        <w:rPr>
          <w:rFonts w:hAnsi="Times New Roman" w:ascii="Times New Roman"/>
          <w:szCs w:val="24"/>
        </w:rPr>
        <w:tab/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F8681F">
        <w:rPr>
          <w:rFonts w:hAnsi="Times New Roman" w:ascii="Times New Roman"/>
          <w:szCs w:val="24"/>
        </w:rPr>
        <w:t>travnja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E5DAE" w:rsidR="002E5DAE">
      <w:pPr>
        <w:jc w:val="both"/>
        <w:rPr>
          <w:rFonts w:hAnsi="Times New Roman" w:ascii="Times New Roman"/>
          <w:szCs w:val="24"/>
        </w:rPr>
      </w:pPr>
    </w:p>
    <w:p w:rsidRDefault="002E5DAE" w:rsidR="002E5DAE" w:rsidRPr="002E5DAE">
      <w:pPr>
        <w:rPr>
          <w:rFonts w:hAnsi="Times New Roman" w:ascii="Times New Roman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2E5DAE">
        <w:rPr>
          <w:rFonts w:hAnsi="Times New Roman" w:ascii="Times New Roman"/>
        </w:rPr>
        <w:t xml:space="preserve">Za točnost otpravka: </w:t>
      </w:r>
    </w:p>
    <w:p w:rsidRDefault="002E5DAE" w:rsidR="002E5DAE" w:rsidRPr="002E5DAE">
      <w:pPr>
        <w:rPr>
          <w:rFonts w:hAnsi="Times New Roman" w:ascii="Times New Roman"/>
        </w:rPr>
      </w:pPr>
      <w:r w:rsidRPr="002E5DAE">
        <w:rPr>
          <w:rFonts w:hAnsi="Times New Roman" w:ascii="Times New Roman"/>
        </w:rPr>
        <w:tab/>
      </w:r>
      <w:r w:rsidRPr="002E5DAE">
        <w:rPr>
          <w:rFonts w:hAnsi="Times New Roman" w:ascii="Times New Roman"/>
        </w:rPr>
        <w:tab/>
      </w:r>
      <w:r w:rsidRPr="002E5DAE">
        <w:rPr>
          <w:rFonts w:hAnsi="Times New Roman" w:ascii="Times New Roman"/>
        </w:rPr>
        <w:tab/>
      </w:r>
      <w:r w:rsidRPr="002E5DAE">
        <w:rPr>
          <w:rFonts w:hAnsi="Times New Roman" w:ascii="Times New Roman"/>
        </w:rPr>
        <w:tab/>
      </w:r>
      <w:r w:rsidRPr="002E5DAE">
        <w:rPr>
          <w:rFonts w:hAnsi="Times New Roman" w:ascii="Times New Roman"/>
        </w:rPr>
        <w:tab/>
      </w:r>
      <w:r w:rsidRPr="002E5DAE">
        <w:rPr>
          <w:rFonts w:hAnsi="Times New Roman" w:ascii="Times New Roman"/>
        </w:rPr>
        <w:tab/>
        <w:t xml:space="preserve">                            </w:t>
      </w:r>
      <w:r>
        <w:rPr>
          <w:rFonts w:hAnsi="Times New Roman" w:ascii="Times New Roman"/>
        </w:rPr>
        <w:t xml:space="preserve">   </w:t>
      </w:r>
      <w:r w:rsidRPr="002E5DAE">
        <w:rPr>
          <w:rFonts w:hAnsi="Times New Roman" w:ascii="Times New Roman"/>
        </w:rPr>
        <w:t xml:space="preserve">Tatjana Slaviček </w:t>
      </w:r>
    </w:p>
    <w:p w:rsidRDefault="002E5DAE" w:rsidR="002E5DAE" w:rsidRPr="002E5DAE">
      <w:pPr>
        <w:jc w:val="both"/>
        <w:rPr>
          <w:rFonts w:hAnsi="Times New Roman" w:ascii="Times New Roman"/>
          <w:szCs w:val="24"/>
        </w:rPr>
      </w:pP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2F5EAF" w:rsidP="002E5DAE" w:rsidR="00EC7020">
      <w:pPr>
        <w:rPr>
          <w:rFonts w:hAnsi="Times New Roman" w:ascii="Times New Roman"/>
          <w:szCs w:val="24"/>
        </w:rPr>
      </w:pPr>
      <w:r>
        <w:t xml:space="preserve"> 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17276"/>
    <w:rsid w:val="00257F6E"/>
    <w:rsid w:val="00284525"/>
    <w:rsid w:val="00295991"/>
    <w:rsid w:val="002A0BE2"/>
    <w:rsid w:val="002C147D"/>
    <w:rsid w:val="002E02D4"/>
    <w:rsid w:val="002E11A7"/>
    <w:rsid w:val="002E5DA7"/>
    <w:rsid w:val="002E5DAE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84D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302E1"/>
    <w:rsid w:val="00A50044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44EF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2D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D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D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D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D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D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D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D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D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St-8785/2015-7</izvorni_sadrzaj>
    <derivirana_varijabla naziv="DomainObject.Oznaka_1">St-8785/2015-7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8785</izvorni_sadrzaj>
    <derivirana_varijabla naziv="DomainObject.Predmet.Broj_1">8785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St-8785/2015</izvorni_sadrzaj>
    <derivirana_varijabla naziv="DomainObject.Predmet.OznakaBroj_1">St-8785/2015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NATURA d.o.o.</izvorni_sadrzaj>
    <derivirana_varijabla naziv="DomainObject.Predmet.ProtustrankaFormated_1">  ALTER NATURA d.o.o.</derivirana_varijabla>
  </DomainObject.Predmet.ProtustrankaFormated>
  <DomainObject.Predmet.ProtustrankaFormatedOIB>
    <izvorni_sadrzaj>  ALTER NATURA d.o.o., OIB 84204110681</izvorni_sadrzaj>
    <derivirana_varijabla naziv="DomainObject.Predmet.ProtustrankaFormatedOIB_1">  ALTER NATURA d.o.o., OIB 84204110681</derivirana_varijabla>
  </DomainObject.Predmet.ProtustrankaFormatedOIB>
  <DomainObject.Predmet.ProtustrankaFormatedWithAdress>
    <izvorni_sadrzaj> ALTER NATURA d.o.o., Ilica 87, 10000 Zagreb</izvorni_sadrzaj>
    <derivirana_varijabla naziv="DomainObject.Predmet.ProtustrankaFormatedWithAdress_1"> ALTER NATURA d.o.o., Ilica 87, 10000 Zagreb</derivirana_varijabla>
  </DomainObject.Predmet.ProtustrankaFormatedWithAdress>
  <DomainObject.Predmet.ProtustrankaFormatedWithAdressOIB>
    <izvorni_sadrzaj> ALTER NATURA d.o.o., OIB 84204110681, Ilica 87, 10000 Zagreb</izvorni_sadrzaj>
    <derivirana_varijabla naziv="DomainObject.Predmet.ProtustrankaFormatedWithAdressOIB_1"> ALTER NATURA d.o.o., OIB 84204110681, Ilica 87, 10000 Zagreb</derivirana_varijabla>
  </DomainObject.Predmet.ProtustrankaFormatedWithAdressOIB>
  <DomainObject.Predmet.ProtustrankaWithAdress>
    <izvorni_sadrzaj>ALTER NATURA d.o.o. Ilica 87, 10000 Zagreb</izvorni_sadrzaj>
    <derivirana_varijabla naziv="DomainObject.Predmet.ProtustrankaWithAdress_1">ALTER NATURA d.o.o. Ilica 87, 10000 Zagreb</derivirana_varijabla>
  </DomainObject.Predmet.ProtustrankaWithAdress>
  <DomainObject.Predmet.ProtustrankaWithAdressOIB>
    <izvorni_sadrzaj>ALTER NATURA d.o.o., OIB 84204110681, Ilica 87, 10000 Zagreb</izvorni_sadrzaj>
    <derivirana_varijabla naziv="DomainObject.Predmet.ProtustrankaWithAdressOIB_1">ALTER NATURA d.o.o., OIB 84204110681, Ilica 87, 10000 Zagreb</derivirana_varijabla>
  </DomainObject.Predmet.ProtustrankaWithAdressOIB>
  <DomainObject.Predmet.ProtustrankaNazivFormated>
    <izvorni_sadrzaj>ALTER NATURA d.o.o.</izvorni_sadrzaj>
    <derivirana_varijabla naziv="DomainObject.Predmet.ProtustrankaNazivFormated_1">ALTER NATURA d.o.o.</derivirana_varijabla>
  </DomainObject.Predmet.ProtustrankaNazivFormated>
  <DomainObject.Predmet.ProtustrankaNazivFormatedOIB>
    <izvorni_sadrzaj>ALTER NATURA d.o.o., OIB 84204110681</izvorni_sadrzaj>
    <derivirana_varijabla naziv="DomainObject.Predmet.ProtustrankaNazivFormatedOIB_1">ALTER NATURA d.o.o., OIB 84204110681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NATURA d.o.o.</item>
    </izvorni_sadrzaj>
    <derivirana_varijabla naziv="DomainObject.Predmet.ProtuStrankaListFormated_1">
      <item>ALTER NATURA d.o.o.</item>
    </derivirana_varijabla>
  </DomainObject.Predmet.ProtuStrankaListFormated>
  <DomainObject.Predmet.ProtuStrankaListFormatedOIB>
    <izvorni_sadrzaj>
      <item>ALTER NATURA d.o.o., OIB 84204110681</item>
    </izvorni_sadrzaj>
    <derivirana_varijabla naziv="DomainObject.Predmet.ProtuStrankaListFormatedOIB_1">
      <item>ALTER NATURA d.o.o., OIB 84204110681</item>
    </derivirana_varijabla>
  </DomainObject.Predmet.ProtuStrankaListFormatedOIB>
  <DomainObject.Predmet.ProtuStrankaListFormatedWithAdress>
    <izvorni_sadrzaj>
      <item>ALTER NATURA d.o.o., Ilica 87, 10000 Zagreb</item>
    </izvorni_sadrzaj>
    <derivirana_varijabla naziv="DomainObject.Predmet.ProtuStrankaListFormatedWithAdress_1">
      <item>ALTER NATURA d.o.o., Ilica 87, 10000 Zagreb</item>
    </derivirana_varijabla>
  </DomainObject.Predmet.ProtuStrankaListFormatedWithAdress>
  <DomainObject.Predmet.ProtuStrankaListFormatedWithAdressOIB>
    <izvorni_sadrzaj>
      <item>ALTER NATURA d.o.o., OIB 84204110681, Ilica 87, 10000 Zagreb</item>
    </izvorni_sadrzaj>
    <derivirana_varijabla naziv="DomainObject.Predmet.ProtuStrankaListFormatedWithAdressOIB_1">
      <item>ALTER NATURA d.o.o., OIB 84204110681, Ilica 87, 10000 Zagreb</item>
    </derivirana_varijabla>
  </DomainObject.Predmet.ProtuStrankaListFormatedWithAdressOIB>
  <DomainObject.Predmet.ProtuStrankaListNazivFormated>
    <izvorni_sadrzaj>
      <item>ALTER NATURA d.o.o.</item>
    </izvorni_sadrzaj>
    <derivirana_varijabla naziv="DomainObject.Predmet.ProtuStrankaListNazivFormated_1">
      <item>ALTER NATURA d.o.o.</item>
    </derivirana_varijabla>
  </DomainObject.Predmet.ProtuStrankaListNazivFormated>
  <DomainObject.Predmet.ProtuStrankaListNazivFormatedOIB>
    <izvorni_sadrzaj>
      <item>ALTER NATURA d.o.o., OIB 84204110681</item>
    </izvorni_sadrzaj>
    <derivirana_varijabla naziv="DomainObject.Predmet.ProtuStrankaListNazivFormatedOIB_1">
      <item>ALTER NATURA d.o.o., OIB 84204110681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St-8785/2015-7</izvorni_sadrzaj>
    <derivirana_varijabla naziv="DomainObject.PoslovniBrojDokumenta_1">St-8785/2015-7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NATURA d.o.o.</izvorni_sadrzaj>
    <derivirana_varijabla naziv="DomainObject.Predmet.ProtustrankaIDrugi_1">ALTER NATURA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NATURA d.o.o., OIB 84204110681, Ilica 87, 10000 Zagreb</izvorni_sadrzaj>
    <derivirana_varijabla naziv="DomainObject.Predmet.ProtustrankaIDrugiAdressOIB_1">ALTER NATURA d.o.o., OIB 84204110681,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 NATURA d.o.o.</item>
    </izvorni_sadrzaj>
    <derivirana_varijabla naziv="DomainObject.Predmet.SudioniciListNaziv_1">
      <item>FINA Regionalni centar Zagreb</item>
      <item>ALTER NATURA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 NATURA d.o.o., OIB 84204110681, Ilica 87,10000 Zagreb</item>
    </izvorni_sadrzaj>
    <derivirana_varijabla naziv="DomainObject.Predmet.SudioniciListAdressOIB_1">
      <item>FINA Regionalni centar Zagreb, OIB 85821130368, Trg svibanjskih žrtava 1995. 1,10000 Zagreb</item>
      <item>ALTER NATURA d.o.o., OIB 84204110681, Ilica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84204110681</item>
    </izvorni_sadrzaj>
    <derivirana_varijabla naziv="DomainObject.Predmet.SudioniciListNazivOIB_1">
      <item>, OIB 85821130368</item>
      <item>, OIB 84204110681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8B15F-7489-483F-939F-0DBA68AB3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2272</properties:Characters>
  <properties:Lines>89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2016-04-28T11:45:00Z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2016-04-28T11:53:00Z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St-8785/2015-7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