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a73a" w14:paraId="16da73a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B84B6D">
        <w:t>596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B84B6D">
        <w:t>10. 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B84B6D">
        <w:t>ODISEJA</w:t>
      </w:r>
      <w:r w:rsidR="00894966">
        <w:t xml:space="preserve"> </w:t>
      </w:r>
      <w:r w:rsidR="00742C32">
        <w:t>d.o.o.</w:t>
      </w:r>
      <w:r w:rsidR="00311993">
        <w:t xml:space="preserve"> </w:t>
      </w:r>
      <w:r w:rsidR="006634BC">
        <w:t xml:space="preserve">sa sjedištem u </w:t>
      </w:r>
      <w:r w:rsidR="00592BEA">
        <w:t>Zadru</w:t>
      </w:r>
      <w:r w:rsidR="00192DCF">
        <w:t xml:space="preserve"> (</w:t>
      </w:r>
      <w:r w:rsidR="00592BEA">
        <w:t>Grad Zadar</w:t>
      </w:r>
      <w:r w:rsidR="00192DCF">
        <w:t xml:space="preserve">), </w:t>
      </w:r>
      <w:r w:rsidR="00B84B6D">
        <w:t>Andrije Hebranga 7</w:t>
      </w:r>
      <w:r w:rsidR="00912002">
        <w:t>,</w:t>
      </w:r>
      <w:r w:rsidR="00A01095">
        <w:t xml:space="preserve"> OIB: </w:t>
      </w:r>
      <w:r w:rsidR="00B84B6D">
        <w:t>13780504180</w:t>
      </w:r>
      <w:r>
        <w:t xml:space="preserve">, </w:t>
      </w:r>
      <w:r w:rsidR="00EE1103">
        <w:t>02.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B84B6D">
        <w:t xml:space="preserve">ODISEJA d.o.o. sa sjedištem u Zadru (Grad Zadar), Andrije Hebranga 7, OIB: 13780504180 </w:t>
      </w:r>
      <w:r>
        <w:t xml:space="preserve">s danom </w:t>
      </w:r>
      <w:r w:rsidR="00EE1103">
        <w:t>02. svibnja</w:t>
      </w:r>
      <w:r>
        <w:t xml:space="preserve"> 2016. u </w:t>
      </w:r>
      <w:r w:rsidR="00EE1103">
        <w:t>11</w:t>
      </w:r>
      <w:r>
        <w:t>,</w:t>
      </w:r>
      <w:r w:rsidR="00EE1103">
        <w:t>12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EE1103" w:rsidR="00E41244" w:rsidRPr="00EE1103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EE1103">
        <w:t>II</w:t>
      </w:r>
      <w:r w:rsidR="00386298" w:rsidRPr="00EE1103">
        <w:t xml:space="preserve">. </w:t>
      </w:r>
      <w:r w:rsidR="00193657" w:rsidRPr="00EE1103">
        <w:t>Stečajnim upraviteljem</w:t>
      </w:r>
      <w:r w:rsidRPr="00EE1103">
        <w:t xml:space="preserve"> dužnika </w:t>
      </w:r>
      <w:r w:rsidR="00193657" w:rsidRPr="00EE1103">
        <w:t xml:space="preserve">imenuje se </w:t>
      </w:r>
      <w:r w:rsidR="00EE1103" w:rsidRPr="00EE1103">
        <w:t>KRALJIČKOVIĆ HRVOJE iz</w:t>
      </w:r>
      <w:r w:rsidR="00EE1103" w:rsidRPr="008E37E9">
        <w:t xml:space="preserve"> Zagreba, Trg hrvatskih velikana 4, OIB: 63875916042</w:t>
      </w:r>
      <w:r w:rsidR="00EE1103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B84B6D">
        <w:t>ODISEJA d.o.o. sa sjedištem u Zadru (Grad Zadar), Andrije Hebranga 7, OIB: 13780504180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B84B6D">
        <w:t>10. 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B84B6D">
        <w:t>967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B84B6D">
        <w:t>2.487,04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B84B6D">
        <w:t>ne</w:t>
      </w:r>
      <w:r w:rsidR="007E65A6">
        <w:t>ma</w:t>
      </w:r>
      <w:r w:rsidR="001E74F1" w:rsidRPr="00CF7AC9">
        <w:t xml:space="preserve"> otvoren</w:t>
      </w:r>
      <w:r w:rsidR="00B84B6D">
        <w:t>ih</w:t>
      </w:r>
      <w:r w:rsidR="001E74F1" w:rsidRPr="00CF7AC9">
        <w:t xml:space="preserve"> račun</w:t>
      </w:r>
      <w:r w:rsidR="00B84B6D">
        <w:t xml:space="preserve">a, kao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27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EE1103">
        <w:t>02.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68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B84B6D">
      <w:t>596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68AD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E1103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6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8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8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8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8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6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8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8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8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8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St-596/2015</izvorni_sadrzaj>
    <derivirana_varijabla naziv="DomainObject.Predmet.OznakaBroj_1">St-596/2015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ODISEJA d.o.o. za trgovinu  i poslovno savjetovanje</izvorni_sadrzaj>
    <derivirana_varijabla naziv="DomainObject.Predmet.ProtustrankaFormated_1">  ODISEJA d.o.o. za trgovinu  i poslovno savjetovanje</derivirana_varijabla>
  </DomainObject.Predmet.ProtustrankaFormated>
  <DomainObject.Predmet.ProtustrankaFormatedOIB>
    <izvorni_sadrzaj>  ODISEJA d.o.o. za trgovinu  i poslovno savjetovanje, OIB 13780504180</izvorni_sadrzaj>
    <derivirana_varijabla naziv="DomainObject.Predmet.ProtustrankaFormatedOIB_1">  ODISEJA d.o.o. za trgovinu  i poslovno savjetovanje, OIB 13780504180</derivirana_varijabla>
  </DomainObject.Predmet.ProtustrankaFormatedOIB>
  <DomainObject.Predmet.ProtustrankaFormatedWithAdress>
    <izvorni_sadrzaj> ODISEJA d.o.o. za trgovinu  i poslovno savjetovanje, Andrije Hebranga 7, 23000 Zadar</izvorni_sadrzaj>
    <derivirana_varijabla naziv="DomainObject.Predmet.ProtustrankaFormatedWithAdress_1"> ODISEJA d.o.o. za trgovinu  i poslovno savjetovanje, Andrije Hebranga 7, 23000 Zadar</derivirana_varijabla>
  </DomainObject.Predmet.ProtustrankaFormatedWithAdress>
  <DomainObject.Predmet.ProtustrankaFormatedWithAdressOIB>
    <izvorni_sadrzaj> ODISEJA d.o.o. za trgovinu  i poslovno savjetovanje, OIB 13780504180, Andrije Hebranga 7, 23000 Zadar</izvorni_sadrzaj>
    <derivirana_varijabla naziv="DomainObject.Predmet.ProtustrankaFormatedWithAdressOIB_1"> ODISEJA d.o.o. za trgovinu  i poslovno savjetovanje, OIB 13780504180, Andrije Hebranga 7, 23000 Zadar</derivirana_varijabla>
  </DomainObject.Predmet.ProtustrankaFormatedWithAdressOIB>
  <DomainObject.Predmet.ProtustrankaWithAdress>
    <izvorni_sadrzaj>ODISEJA d.o.o. za trgovinu  i poslovno savjetovanje Andrije Hebranga 7, 23000 Zadar</izvorni_sadrzaj>
    <derivirana_varijabla naziv="DomainObject.Predmet.ProtustrankaWithAdress_1">ODISEJA d.o.o. za trgovinu  i poslovno savjetovanje Andrije Hebranga 7, 23000 Zadar</derivirana_varijabla>
  </DomainObject.Predmet.ProtustrankaWithAdress>
  <DomainObject.Predmet.ProtustrankaWithAdressOIB>
    <izvorni_sadrzaj>ODISEJA d.o.o. za trgovinu  i poslovno savjetovanje, OIB 13780504180, Andrije Hebranga 7, 23000 Zadar</izvorni_sadrzaj>
    <derivirana_varijabla naziv="DomainObject.Predmet.ProtustrankaWithAdressOIB_1">ODISEJA d.o.o. za trgovinu  i poslovno savjetovanje, OIB 13780504180, Andrije Hebranga 7, 23000 Zadar</derivirana_varijabla>
  </DomainObject.Predmet.ProtustrankaWithAdressOIB>
  <DomainObject.Predmet.ProtustrankaNazivFormated>
    <izvorni_sadrzaj>ODISEJA d.o.o. za trgovinu  i poslovno savjetovanje</izvorni_sadrzaj>
    <derivirana_varijabla naziv="DomainObject.Predmet.ProtustrankaNazivFormated_1">ODISEJA d.o.o. za trgovinu  i poslovno savjetovanje</derivirana_varijabla>
  </DomainObject.Predmet.ProtustrankaNazivFormated>
  <DomainObject.Predmet.ProtustrankaNazivFormatedOIB>
    <izvorni_sadrzaj>ODISEJA d.o.o. za trgovinu  i poslovno savjetovanje, OIB 13780504180</izvorni_sadrzaj>
    <derivirana_varijabla naziv="DomainObject.Predmet.ProtustrankaNazivFormatedOIB_1">ODISEJA d.o.o. za trgovinu  i poslovno savjetovanje, OIB 13780504180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2487.04</izvorni_sadrzaj>
    <derivirana_varijabla naziv="DomainObject.Predmet.TrenutnaVrijednost_1">2487.04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ODISEJA d.o.o. za trgovinu  i poslovno savjetovanje</item>
    </izvorni_sadrzaj>
    <derivirana_varijabla naziv="DomainObject.Predmet.ProtuStrankaListFormated_1">
      <item>ODISEJA d.o.o. za trgovinu  i poslovno savjetovanje</item>
    </derivirana_varijabla>
  </DomainObject.Predmet.ProtuStrankaListFormated>
  <DomainObject.Predmet.ProtuStrankaListFormatedOIB>
    <izvorni_sadrzaj>
      <item>ODISEJA d.o.o. za trgovinu  i poslovno savjetovanje, OIB 13780504180</item>
    </izvorni_sadrzaj>
    <derivirana_varijabla naziv="DomainObject.Predmet.ProtuStrankaListFormatedOIB_1">
      <item>ODISEJA d.o.o. za trgovinu  i poslovno savjetovanje, OIB 13780504180</item>
    </derivirana_varijabla>
  </DomainObject.Predmet.ProtuStrankaListFormatedOIB>
  <DomainObject.Predmet.ProtuStrankaListFormatedWithAdress>
    <izvorni_sadrzaj>
      <item>ODISEJA d.o.o. za trgovinu  i poslovno savjetovanje, Andrije Hebranga 7, 23000 Zadar</item>
    </izvorni_sadrzaj>
    <derivirana_varijabla naziv="DomainObject.Predmet.ProtuStrankaListFormatedWithAdress_1">
      <item>ODISEJA d.o.o. za trgovinu  i poslovno savjetovanje, Andrije Hebranga 7, 23000 Zadar</item>
    </derivirana_varijabla>
  </DomainObject.Predmet.ProtuStrankaListFormatedWithAdress>
  <DomainObject.Predmet.ProtuStrankaListFormatedWithAdressOIB>
    <izvorni_sadrzaj>
      <item>ODISEJA d.o.o. za trgovinu  i poslovno savjetovanje, OIB 13780504180, Andrije Hebranga 7, 23000 Zadar</item>
    </izvorni_sadrzaj>
    <derivirana_varijabla naziv="DomainObject.Predmet.ProtuStrankaListFormatedWithAdressOIB_1">
      <item>ODISEJA d.o.o. za trgovinu  i poslovno savjetovanje, OIB 13780504180, Andrije Hebranga 7, 23000 Zadar</item>
    </derivirana_varijabla>
  </DomainObject.Predmet.ProtuStrankaListFormatedWithAdressOIB>
  <DomainObject.Predmet.ProtuStrankaListNazivFormated>
    <izvorni_sadrzaj>
      <item>ODISEJA d.o.o. za trgovinu  i poslovno savjetovanje</item>
    </izvorni_sadrzaj>
    <derivirana_varijabla naziv="DomainObject.Predmet.ProtuStrankaListNazivFormated_1">
      <item>ODISEJA d.o.o. za trgovinu  i poslovno savjetovanje</item>
    </derivirana_varijabla>
  </DomainObject.Predmet.ProtuStrankaListNazivFormated>
  <DomainObject.Predmet.ProtuStrankaListNazivFormatedOIB>
    <izvorni_sadrzaj>
      <item>ODISEJA d.o.o. za trgovinu  i poslovno savjetovanje, OIB 13780504180</item>
    </izvorni_sadrzaj>
    <derivirana_varijabla naziv="DomainObject.Predmet.ProtuStrankaListNazivFormatedOIB_1">
      <item>ODISEJA d.o.o. za trgovinu  i poslovno savjetovanje, OIB 13780504180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ODISEJA d.o.o. za trgovinu  i poslovno savjetovanje</izvorni_sadrzaj>
    <derivirana_varijabla naziv="DomainObject.Predmet.ProtustrankaIDrugi_1">ODISEJA d.o.o. za trgovinu  i poslovno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ODISEJA d.o.o. za trgovinu  i poslovno savjetovanje, OIB 13780504180, Andrije Hebranga 7, 23000 Zadar</izvorni_sadrzaj>
    <derivirana_varijabla naziv="DomainObject.Predmet.ProtustrankaIDrugiAdressOIB_1">ODISEJA d.o.o. za trgovinu  i poslovno savjetovanje, OIB 13780504180, Andrije Hebranga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ODISEJA d.o.o. za trgovinu  i poslovno savjetovanje</item>
    </izvorni_sadrzaj>
    <derivirana_varijabla naziv="DomainObject.Predmet.SudioniciListNaziv_1">
      <item>FINA</item>
      <item>ODISEJA d.o.o. za trgovinu  i poslovno savjetovanje</item>
    </derivirana_varijabla>
  </DomainObject.Predmet.SudioniciListNaziv>
  <DomainObject.Predmet.SudioniciListAdressOIB>
    <izvorni_sadrzaj>
      <item>FINA, OIB 85821130368</item>
      <item>ODISEJA d.o.o. za trgovinu  i poslovno savjetovanje, OIB 13780504180, Andrije Hebranga 7,23000 Zadar</item>
    </izvorni_sadrzaj>
    <derivirana_varijabla naziv="DomainObject.Predmet.SudioniciListAdressOIB_1">
      <item>FINA, OIB 85821130368</item>
      <item>ODISEJA d.o.o. za trgovinu  i poslovno savjetovanje, OIB 13780504180, Andrije Hebranga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13780504180</item>
    </izvorni_sadrzaj>
    <derivirana_varijabla naziv="DomainObject.Predmet.SudioniciListNazivOIB_1">
      <item>, OIB 85821130368</item>
      <item>, OIB 13780504180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862</properties:Words>
  <properties:Characters>4698</properties:Characters>
  <properties:Lines>120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2016-04-01T07:23:00Z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2016-05-02T09:11:00Z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